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ED1FB" w14:textId="25A6CEA3" w:rsidR="003C5B55" w:rsidRPr="00680816" w:rsidRDefault="00FA14A5" w:rsidP="002866CF">
      <w:pPr>
        <w:pStyle w:val="Heading1"/>
        <w:jc w:val="center"/>
        <w:rPr>
          <w:rFonts w:asciiTheme="minorHAnsi" w:eastAsia="Verdana" w:hAnsiTheme="minorHAnsi" w:cstheme="minorHAnsi"/>
          <w:w w:val="125"/>
          <w:sz w:val="20"/>
          <w:lang w:val="en-US"/>
        </w:rPr>
      </w:pPr>
      <w:r>
        <w:rPr>
          <w:noProof/>
          <w:lang w:val="de-AT"/>
        </w:rPr>
        <w:drawing>
          <wp:anchor distT="0" distB="0" distL="114300" distR="114300" simplePos="0" relativeHeight="251660288" behindDoc="0" locked="0" layoutInCell="1" allowOverlap="1" wp14:anchorId="3AAF85CE" wp14:editId="66378A84">
            <wp:simplePos x="0" y="0"/>
            <wp:positionH relativeFrom="column">
              <wp:posOffset>5054803</wp:posOffset>
            </wp:positionH>
            <wp:positionV relativeFrom="paragraph">
              <wp:posOffset>229</wp:posOffset>
            </wp:positionV>
            <wp:extent cx="958850" cy="468630"/>
            <wp:effectExtent l="0" t="0" r="0" b="7620"/>
            <wp:wrapThrough wrapText="bothSides">
              <wp:wrapPolygon edited="0">
                <wp:start x="0" y="0"/>
                <wp:lineTo x="0" y="21073"/>
                <wp:lineTo x="21028" y="21073"/>
                <wp:lineTo x="21028" y="0"/>
                <wp:lineTo x="0" y="0"/>
              </wp:wrapPolygon>
            </wp:wrapThrough>
            <wp:docPr id="21068407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958850" cy="468630"/>
                    </a:xfrm>
                    <a:prstGeom prst="rect">
                      <a:avLst/>
                    </a:prstGeom>
                    <a:noFill/>
                    <a:ln>
                      <a:noFill/>
                    </a:ln>
                  </pic:spPr>
                </pic:pic>
              </a:graphicData>
            </a:graphic>
            <wp14:sizeRelH relativeFrom="page">
              <wp14:pctWidth>0</wp14:pctWidth>
            </wp14:sizeRelH>
            <wp14:sizeRelV relativeFrom="page">
              <wp14:pctHeight>0</wp14:pctHeight>
            </wp14:sizeRelV>
          </wp:anchor>
        </w:drawing>
      </w:r>
      <w:r w:rsidR="002866CF" w:rsidRPr="00680816">
        <w:rPr>
          <w:rFonts w:asciiTheme="minorHAnsi" w:hAnsiTheme="minorHAnsi" w:cstheme="minorHAnsi"/>
          <w:noProof/>
          <w:sz w:val="20"/>
          <w:lang w:val="en-US"/>
        </w:rPr>
        <w:drawing>
          <wp:anchor distT="0" distB="0" distL="114300" distR="114300" simplePos="0" relativeHeight="251658240" behindDoc="0" locked="0" layoutInCell="1" allowOverlap="1" wp14:anchorId="3315DE31" wp14:editId="4DB0B936">
            <wp:simplePos x="0" y="0"/>
            <wp:positionH relativeFrom="column">
              <wp:posOffset>-8890</wp:posOffset>
            </wp:positionH>
            <wp:positionV relativeFrom="paragraph">
              <wp:posOffset>60960</wp:posOffset>
            </wp:positionV>
            <wp:extent cx="1407198" cy="450850"/>
            <wp:effectExtent l="0" t="0" r="2540" b="635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7198"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F29" w:rsidRPr="00680816">
        <w:rPr>
          <w:rFonts w:asciiTheme="minorHAnsi" w:eastAsia="Verdana" w:hAnsiTheme="minorHAnsi" w:cstheme="minorHAnsi"/>
          <w:w w:val="125"/>
          <w:sz w:val="20"/>
          <w:lang w:val="en-US"/>
        </w:rPr>
        <w:t xml:space="preserve">TERMS OF </w:t>
      </w:r>
      <w:r w:rsidR="003C5B55" w:rsidRPr="00680816">
        <w:rPr>
          <w:rFonts w:asciiTheme="minorHAnsi" w:eastAsia="Verdana" w:hAnsiTheme="minorHAnsi" w:cstheme="minorHAnsi"/>
          <w:w w:val="125"/>
          <w:sz w:val="20"/>
          <w:lang w:val="en-US"/>
        </w:rPr>
        <w:t>REFERENCE</w:t>
      </w:r>
    </w:p>
    <w:p w14:paraId="007A7EB4" w14:textId="61F1AE5F" w:rsidR="00421BC5" w:rsidRPr="00680816" w:rsidRDefault="002866CF" w:rsidP="002866CF">
      <w:pPr>
        <w:jc w:val="center"/>
        <w:rPr>
          <w:rFonts w:asciiTheme="minorHAnsi" w:hAnsiTheme="minorHAnsi" w:cstheme="minorHAnsi"/>
          <w:bCs/>
        </w:rPr>
      </w:pPr>
      <w:r>
        <w:rPr>
          <w:rFonts w:asciiTheme="minorHAnsi" w:eastAsia="Verdana" w:hAnsiTheme="minorHAnsi" w:cstheme="minorHAnsi"/>
          <w:b/>
          <w:color w:val="ED7D31" w:themeColor="accent2"/>
          <w:w w:val="125"/>
          <w:lang w:val="en-US"/>
        </w:rPr>
        <w:t>Market</w:t>
      </w:r>
      <w:r w:rsidR="0024085B" w:rsidRPr="00680816">
        <w:rPr>
          <w:rFonts w:asciiTheme="minorHAnsi" w:eastAsia="Verdana" w:hAnsiTheme="minorHAnsi" w:cstheme="minorHAnsi"/>
          <w:b/>
          <w:color w:val="ED7D31" w:themeColor="accent2"/>
          <w:w w:val="125"/>
          <w:lang w:val="en-US"/>
        </w:rPr>
        <w:t xml:space="preserve"> </w:t>
      </w:r>
      <w:r w:rsidR="00812DCF" w:rsidRPr="00680816">
        <w:rPr>
          <w:rFonts w:asciiTheme="minorHAnsi" w:eastAsia="Verdana" w:hAnsiTheme="minorHAnsi" w:cstheme="minorHAnsi"/>
          <w:b/>
          <w:color w:val="ED7D31" w:themeColor="accent2"/>
          <w:w w:val="125"/>
          <w:lang w:val="en-US"/>
        </w:rPr>
        <w:t xml:space="preserve">Assessments: </w:t>
      </w:r>
      <w:r w:rsidR="003C5B55" w:rsidRPr="00680816">
        <w:rPr>
          <w:rFonts w:asciiTheme="minorHAnsi" w:eastAsia="Verdana" w:hAnsiTheme="minorHAnsi" w:cstheme="minorHAnsi"/>
          <w:b/>
          <w:color w:val="ED7D31" w:themeColor="accent2"/>
          <w:w w:val="125"/>
          <w:lang w:val="en-US"/>
        </w:rPr>
        <w:br/>
      </w:r>
    </w:p>
    <w:tbl>
      <w:tblPr>
        <w:tblW w:w="0" w:type="auto"/>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Look w:val="04A0" w:firstRow="1" w:lastRow="0" w:firstColumn="1" w:lastColumn="0" w:noHBand="0" w:noVBand="1"/>
      </w:tblPr>
      <w:tblGrid>
        <w:gridCol w:w="2395"/>
        <w:gridCol w:w="7065"/>
      </w:tblGrid>
      <w:tr w:rsidR="00421BC5" w:rsidRPr="00680816" w14:paraId="45C77384" w14:textId="77777777" w:rsidTr="00680816">
        <w:trPr>
          <w:trHeight w:val="230"/>
        </w:trPr>
        <w:tc>
          <w:tcPr>
            <w:tcW w:w="2395" w:type="dxa"/>
            <w:shd w:val="clear" w:color="auto" w:fill="F2F2F2"/>
            <w:vAlign w:val="center"/>
          </w:tcPr>
          <w:p w14:paraId="765B5DCF" w14:textId="77777777" w:rsidR="00421BC5" w:rsidRPr="00680816" w:rsidRDefault="00421BC5" w:rsidP="00812DCF">
            <w:pPr>
              <w:rPr>
                <w:rFonts w:asciiTheme="minorHAnsi" w:eastAsia="Calibri" w:hAnsiTheme="minorHAnsi" w:cstheme="minorHAnsi"/>
                <w:b/>
              </w:rPr>
            </w:pPr>
            <w:r w:rsidRPr="00680816">
              <w:rPr>
                <w:rFonts w:asciiTheme="minorHAnsi" w:eastAsia="Calibri" w:hAnsiTheme="minorHAnsi" w:cstheme="minorHAnsi"/>
                <w:b/>
              </w:rPr>
              <w:t xml:space="preserve">Project </w:t>
            </w:r>
            <w:r w:rsidR="00812DCF" w:rsidRPr="00680816">
              <w:rPr>
                <w:rFonts w:asciiTheme="minorHAnsi" w:eastAsia="Calibri" w:hAnsiTheme="minorHAnsi" w:cstheme="minorHAnsi"/>
                <w:b/>
              </w:rPr>
              <w:t>Title</w:t>
            </w:r>
            <w:r w:rsidRPr="00680816">
              <w:rPr>
                <w:rFonts w:asciiTheme="minorHAnsi" w:eastAsia="Calibri" w:hAnsiTheme="minorHAnsi" w:cstheme="minorHAnsi"/>
                <w:b/>
              </w:rPr>
              <w:t xml:space="preserve"> </w:t>
            </w:r>
          </w:p>
        </w:tc>
        <w:tc>
          <w:tcPr>
            <w:tcW w:w="7065" w:type="dxa"/>
            <w:shd w:val="clear" w:color="auto" w:fill="auto"/>
            <w:vAlign w:val="center"/>
          </w:tcPr>
          <w:p w14:paraId="2A2AC4AA" w14:textId="633539F4" w:rsidR="00421BC5" w:rsidRPr="00680816" w:rsidRDefault="0081735F" w:rsidP="0081735F">
            <w:pPr>
              <w:tabs>
                <w:tab w:val="left" w:pos="180"/>
              </w:tabs>
              <w:rPr>
                <w:rFonts w:asciiTheme="minorHAnsi" w:hAnsiTheme="minorHAnsi" w:cstheme="minorHAnsi"/>
              </w:rPr>
            </w:pPr>
            <w:r w:rsidRPr="0081735F">
              <w:rPr>
                <w:rFonts w:asciiTheme="minorHAnsi" w:eastAsia="Calibri" w:hAnsiTheme="minorHAnsi" w:cstheme="minorHAnsi"/>
              </w:rPr>
              <w:t>Emergency Lifesaving Health &amp; Nutrition, Food Security &amp; Livelihood and Winterization Intervention in Afghanistan</w:t>
            </w:r>
          </w:p>
        </w:tc>
      </w:tr>
      <w:tr w:rsidR="00421BC5" w:rsidRPr="00680816" w14:paraId="10397340" w14:textId="77777777" w:rsidTr="00680816">
        <w:trPr>
          <w:trHeight w:val="230"/>
        </w:trPr>
        <w:tc>
          <w:tcPr>
            <w:tcW w:w="2395" w:type="dxa"/>
            <w:shd w:val="clear" w:color="auto" w:fill="F2F2F2"/>
            <w:vAlign w:val="center"/>
          </w:tcPr>
          <w:p w14:paraId="0FA76CEB" w14:textId="77777777" w:rsidR="00421BC5" w:rsidRPr="00680816" w:rsidRDefault="00421BC5" w:rsidP="00145C3F">
            <w:pPr>
              <w:rPr>
                <w:rFonts w:asciiTheme="minorHAnsi" w:eastAsia="Calibri" w:hAnsiTheme="minorHAnsi" w:cstheme="minorHAnsi"/>
                <w:b/>
              </w:rPr>
            </w:pPr>
            <w:r w:rsidRPr="00680816">
              <w:rPr>
                <w:rFonts w:asciiTheme="minorHAnsi" w:eastAsia="Calibri" w:hAnsiTheme="minorHAnsi" w:cstheme="minorHAnsi"/>
                <w:b/>
              </w:rPr>
              <w:t>Project code</w:t>
            </w:r>
            <w:r w:rsidR="00812DCF" w:rsidRPr="00680816">
              <w:rPr>
                <w:rFonts w:asciiTheme="minorHAnsi" w:eastAsia="Calibri" w:hAnsiTheme="minorHAnsi" w:cstheme="minorHAnsi"/>
                <w:b/>
              </w:rPr>
              <w:t xml:space="preserve"> (FC/AID)</w:t>
            </w:r>
          </w:p>
        </w:tc>
        <w:tc>
          <w:tcPr>
            <w:tcW w:w="7065" w:type="dxa"/>
            <w:shd w:val="clear" w:color="auto" w:fill="auto"/>
            <w:vAlign w:val="center"/>
          </w:tcPr>
          <w:p w14:paraId="250A1E4F" w14:textId="1B2EA8E8" w:rsidR="00421BC5" w:rsidRPr="00680816" w:rsidRDefault="005A7755" w:rsidP="005A7755">
            <w:pPr>
              <w:tabs>
                <w:tab w:val="left" w:pos="180"/>
              </w:tabs>
              <w:rPr>
                <w:rFonts w:asciiTheme="minorHAnsi" w:eastAsia="Calibri" w:hAnsiTheme="minorHAnsi" w:cstheme="minorHAnsi"/>
              </w:rPr>
            </w:pPr>
            <w:r w:rsidRPr="005A7755">
              <w:rPr>
                <w:rFonts w:asciiTheme="minorHAnsi" w:eastAsia="Calibri" w:hAnsiTheme="minorHAnsi" w:cstheme="minorHAnsi"/>
              </w:rPr>
              <w:t xml:space="preserve">FC: AT734. </w:t>
            </w:r>
          </w:p>
        </w:tc>
      </w:tr>
      <w:tr w:rsidR="00421BC5" w:rsidRPr="00680816" w14:paraId="1F3F6CCB" w14:textId="77777777" w:rsidTr="00680816">
        <w:trPr>
          <w:trHeight w:val="230"/>
        </w:trPr>
        <w:tc>
          <w:tcPr>
            <w:tcW w:w="2395" w:type="dxa"/>
            <w:shd w:val="clear" w:color="auto" w:fill="F2F2F2"/>
            <w:vAlign w:val="center"/>
          </w:tcPr>
          <w:p w14:paraId="07071AB9" w14:textId="77777777" w:rsidR="00421BC5" w:rsidRPr="00680816" w:rsidRDefault="00421BC5" w:rsidP="00145C3F">
            <w:pPr>
              <w:rPr>
                <w:rFonts w:asciiTheme="minorHAnsi" w:eastAsia="Calibri" w:hAnsiTheme="minorHAnsi" w:cstheme="minorHAnsi"/>
                <w:b/>
              </w:rPr>
            </w:pPr>
            <w:r w:rsidRPr="00680816">
              <w:rPr>
                <w:rFonts w:asciiTheme="minorHAnsi" w:eastAsia="Calibri" w:hAnsiTheme="minorHAnsi" w:cstheme="minorHAnsi"/>
                <w:b/>
              </w:rPr>
              <w:t>Budget manager</w:t>
            </w:r>
          </w:p>
        </w:tc>
        <w:tc>
          <w:tcPr>
            <w:tcW w:w="7065" w:type="dxa"/>
            <w:shd w:val="clear" w:color="auto" w:fill="auto"/>
            <w:vAlign w:val="center"/>
          </w:tcPr>
          <w:p w14:paraId="3698CEB9" w14:textId="720DB58F" w:rsidR="00421BC5" w:rsidRPr="009F4C3F" w:rsidRDefault="005A7755" w:rsidP="00F67836">
            <w:pPr>
              <w:rPr>
                <w:rFonts w:asciiTheme="minorHAnsi" w:eastAsia="Calibri" w:hAnsiTheme="minorHAnsi" w:cstheme="minorHAnsi"/>
                <w:rtl/>
                <w:lang w:val="en-US" w:bidi="fa-IR"/>
              </w:rPr>
            </w:pPr>
            <w:r>
              <w:rPr>
                <w:rFonts w:asciiTheme="minorHAnsi" w:eastAsia="Calibri" w:hAnsiTheme="minorHAnsi" w:cstheme="minorHAnsi"/>
              </w:rPr>
              <w:t>Akbar Banaras</w:t>
            </w:r>
          </w:p>
        </w:tc>
      </w:tr>
      <w:tr w:rsidR="00421BC5" w:rsidRPr="00680816" w14:paraId="464752F9" w14:textId="77777777" w:rsidTr="00680816">
        <w:trPr>
          <w:trHeight w:val="230"/>
        </w:trPr>
        <w:tc>
          <w:tcPr>
            <w:tcW w:w="2395" w:type="dxa"/>
            <w:shd w:val="clear" w:color="auto" w:fill="F2F2F2"/>
            <w:vAlign w:val="center"/>
          </w:tcPr>
          <w:p w14:paraId="5F3D7C90" w14:textId="77777777" w:rsidR="00421BC5" w:rsidRPr="00680816" w:rsidRDefault="00812DCF" w:rsidP="00145C3F">
            <w:pPr>
              <w:rPr>
                <w:rFonts w:asciiTheme="minorHAnsi" w:eastAsia="Calibri" w:hAnsiTheme="minorHAnsi" w:cstheme="minorHAnsi"/>
                <w:b/>
              </w:rPr>
            </w:pPr>
            <w:r w:rsidRPr="00680816">
              <w:rPr>
                <w:rFonts w:asciiTheme="minorHAnsi" w:eastAsia="Calibri" w:hAnsiTheme="minorHAnsi" w:cstheme="minorHAnsi"/>
                <w:b/>
              </w:rPr>
              <w:t>Project start and end data</w:t>
            </w:r>
          </w:p>
        </w:tc>
        <w:tc>
          <w:tcPr>
            <w:tcW w:w="7065" w:type="dxa"/>
            <w:shd w:val="clear" w:color="auto" w:fill="auto"/>
            <w:vAlign w:val="center"/>
          </w:tcPr>
          <w:p w14:paraId="54E091D4" w14:textId="323E88C1" w:rsidR="00421BC5" w:rsidRPr="00680816" w:rsidRDefault="0081735F" w:rsidP="00145C3F">
            <w:pPr>
              <w:rPr>
                <w:rFonts w:asciiTheme="minorHAnsi" w:eastAsia="Calibri" w:hAnsiTheme="minorHAnsi" w:cstheme="minorHAnsi"/>
              </w:rPr>
            </w:pPr>
            <w:r>
              <w:rPr>
                <w:rFonts w:asciiTheme="minorHAnsi" w:eastAsia="Calibri" w:hAnsiTheme="minorHAnsi" w:cstheme="minorHAnsi"/>
              </w:rPr>
              <w:t>15 Mar 20</w:t>
            </w:r>
            <w:r w:rsidR="00A17045" w:rsidRPr="00680816">
              <w:rPr>
                <w:rFonts w:asciiTheme="minorHAnsi" w:eastAsia="Calibri" w:hAnsiTheme="minorHAnsi" w:cstheme="minorHAnsi"/>
              </w:rPr>
              <w:t>2</w:t>
            </w:r>
            <w:r w:rsidR="00C47845">
              <w:rPr>
                <w:rFonts w:asciiTheme="minorHAnsi" w:eastAsia="Calibri" w:hAnsiTheme="minorHAnsi" w:cstheme="minorHAnsi"/>
              </w:rPr>
              <w:t>4</w:t>
            </w:r>
            <w:r>
              <w:rPr>
                <w:rFonts w:asciiTheme="minorHAnsi" w:eastAsia="Calibri" w:hAnsiTheme="minorHAnsi" w:cstheme="minorHAnsi"/>
              </w:rPr>
              <w:t>- 14 Mar 2025</w:t>
            </w:r>
          </w:p>
        </w:tc>
      </w:tr>
      <w:tr w:rsidR="00421BC5" w:rsidRPr="00680816" w14:paraId="6BA79223" w14:textId="77777777" w:rsidTr="00680816">
        <w:trPr>
          <w:trHeight w:val="230"/>
        </w:trPr>
        <w:tc>
          <w:tcPr>
            <w:tcW w:w="2395" w:type="dxa"/>
            <w:shd w:val="clear" w:color="auto" w:fill="F2F2F2"/>
            <w:vAlign w:val="center"/>
          </w:tcPr>
          <w:p w14:paraId="3946F5F2" w14:textId="77777777" w:rsidR="00421BC5" w:rsidRPr="00680816" w:rsidRDefault="00421BC5" w:rsidP="00145C3F">
            <w:pPr>
              <w:rPr>
                <w:rFonts w:asciiTheme="minorHAnsi" w:eastAsia="Calibri" w:hAnsiTheme="minorHAnsi" w:cstheme="minorHAnsi"/>
                <w:b/>
              </w:rPr>
            </w:pPr>
            <w:r w:rsidRPr="00680816">
              <w:rPr>
                <w:rFonts w:asciiTheme="minorHAnsi" w:eastAsia="Calibri" w:hAnsiTheme="minorHAnsi" w:cstheme="minorHAnsi"/>
                <w:b/>
              </w:rPr>
              <w:t>Date of the survey</w:t>
            </w:r>
          </w:p>
        </w:tc>
        <w:tc>
          <w:tcPr>
            <w:tcW w:w="7065" w:type="dxa"/>
            <w:shd w:val="clear" w:color="auto" w:fill="auto"/>
            <w:vAlign w:val="center"/>
          </w:tcPr>
          <w:p w14:paraId="7256166F" w14:textId="387CA6CC" w:rsidR="00421BC5" w:rsidRPr="00680816" w:rsidRDefault="00C47845" w:rsidP="00366242">
            <w:pPr>
              <w:tabs>
                <w:tab w:val="left" w:pos="180"/>
              </w:tabs>
              <w:rPr>
                <w:rFonts w:asciiTheme="minorHAnsi" w:eastAsia="Calibri" w:hAnsiTheme="minorHAnsi" w:cstheme="minorHAnsi"/>
              </w:rPr>
            </w:pPr>
            <w:r>
              <w:rPr>
                <w:rFonts w:asciiTheme="minorHAnsi" w:eastAsia="Calibri" w:hAnsiTheme="minorHAnsi" w:cstheme="minorHAnsi"/>
              </w:rPr>
              <w:t>June</w:t>
            </w:r>
            <w:r w:rsidR="00EA4924">
              <w:rPr>
                <w:rFonts w:asciiTheme="minorHAnsi" w:eastAsia="Calibri" w:hAnsiTheme="minorHAnsi" w:cstheme="minorHAnsi"/>
              </w:rPr>
              <w:t>/July</w:t>
            </w:r>
            <w:r w:rsidR="00A17045" w:rsidRPr="00680816">
              <w:rPr>
                <w:rFonts w:asciiTheme="minorHAnsi" w:eastAsia="Calibri" w:hAnsiTheme="minorHAnsi" w:cstheme="minorHAnsi"/>
              </w:rPr>
              <w:t xml:space="preserve"> 202</w:t>
            </w:r>
            <w:r w:rsidR="00EA4924">
              <w:rPr>
                <w:rFonts w:asciiTheme="minorHAnsi" w:eastAsia="Calibri" w:hAnsiTheme="minorHAnsi" w:cstheme="minorHAnsi"/>
              </w:rPr>
              <w:t>4</w:t>
            </w:r>
          </w:p>
        </w:tc>
      </w:tr>
      <w:tr w:rsidR="00421BC5" w:rsidRPr="00680816" w14:paraId="7E2EF910" w14:textId="77777777" w:rsidTr="00680816">
        <w:trPr>
          <w:trHeight w:val="230"/>
        </w:trPr>
        <w:tc>
          <w:tcPr>
            <w:tcW w:w="2395" w:type="dxa"/>
            <w:shd w:val="clear" w:color="auto" w:fill="F2F2F2"/>
            <w:vAlign w:val="center"/>
          </w:tcPr>
          <w:p w14:paraId="169E45A0" w14:textId="77777777" w:rsidR="00421BC5" w:rsidRPr="00680816" w:rsidRDefault="00421BC5" w:rsidP="00812DCF">
            <w:pPr>
              <w:rPr>
                <w:rFonts w:asciiTheme="minorHAnsi" w:eastAsia="Calibri" w:hAnsiTheme="minorHAnsi" w:cstheme="minorHAnsi"/>
                <w:b/>
              </w:rPr>
            </w:pPr>
            <w:r w:rsidRPr="00680816">
              <w:rPr>
                <w:rFonts w:asciiTheme="minorHAnsi" w:eastAsia="Calibri" w:hAnsiTheme="minorHAnsi" w:cstheme="minorHAnsi"/>
                <w:b/>
              </w:rPr>
              <w:t>Type of survey</w:t>
            </w:r>
          </w:p>
        </w:tc>
        <w:tc>
          <w:tcPr>
            <w:tcW w:w="7065" w:type="dxa"/>
            <w:shd w:val="clear" w:color="auto" w:fill="auto"/>
            <w:vAlign w:val="center"/>
          </w:tcPr>
          <w:p w14:paraId="4D196952" w14:textId="77777777" w:rsidR="005A7755" w:rsidRPr="005A7755" w:rsidRDefault="005A7755" w:rsidP="005A7755">
            <w:pPr>
              <w:tabs>
                <w:tab w:val="left" w:pos="180"/>
              </w:tabs>
              <w:rPr>
                <w:rFonts w:asciiTheme="minorHAnsi" w:eastAsia="Calibri" w:hAnsiTheme="minorHAnsi" w:cstheme="minorHAnsi"/>
              </w:rPr>
            </w:pPr>
            <w:r w:rsidRPr="005A7755">
              <w:rPr>
                <w:rFonts w:asciiTheme="minorHAnsi" w:eastAsia="Calibri" w:hAnsiTheme="minorHAnsi" w:cstheme="minorHAnsi"/>
              </w:rPr>
              <w:t xml:space="preserve">ADA. </w:t>
            </w:r>
          </w:p>
          <w:p w14:paraId="50E1B6CF" w14:textId="5471F1CF" w:rsidR="00421BC5" w:rsidRPr="00680816" w:rsidRDefault="005A7755" w:rsidP="005A7755">
            <w:pPr>
              <w:tabs>
                <w:tab w:val="left" w:pos="180"/>
              </w:tabs>
              <w:rPr>
                <w:rFonts w:asciiTheme="minorHAnsi" w:eastAsia="Calibri" w:hAnsiTheme="minorHAnsi" w:cstheme="minorHAnsi"/>
              </w:rPr>
            </w:pPr>
            <w:r w:rsidRPr="005A7755">
              <w:rPr>
                <w:rFonts w:asciiTheme="minorHAnsi" w:eastAsia="Calibri" w:hAnsiTheme="minorHAnsi" w:cstheme="minorHAnsi"/>
              </w:rPr>
              <w:t>PID: CAUTAF0007</w:t>
            </w:r>
          </w:p>
        </w:tc>
      </w:tr>
      <w:tr w:rsidR="00421BC5" w:rsidRPr="00680816" w14:paraId="5B3C41FE" w14:textId="77777777" w:rsidTr="00680816">
        <w:trPr>
          <w:trHeight w:val="230"/>
        </w:trPr>
        <w:tc>
          <w:tcPr>
            <w:tcW w:w="2395" w:type="dxa"/>
            <w:shd w:val="clear" w:color="auto" w:fill="F2F2F2"/>
            <w:vAlign w:val="center"/>
          </w:tcPr>
          <w:p w14:paraId="6B15E128" w14:textId="77777777" w:rsidR="00421BC5" w:rsidRPr="00680816" w:rsidRDefault="00421BC5" w:rsidP="00145C3F">
            <w:pPr>
              <w:rPr>
                <w:rFonts w:asciiTheme="minorHAnsi" w:eastAsia="Calibri" w:hAnsiTheme="minorHAnsi" w:cstheme="minorHAnsi"/>
                <w:b/>
              </w:rPr>
            </w:pPr>
            <w:r w:rsidRPr="00680816">
              <w:rPr>
                <w:rFonts w:asciiTheme="minorHAnsi" w:eastAsia="Calibri" w:hAnsiTheme="minorHAnsi" w:cstheme="minorHAnsi"/>
                <w:b/>
              </w:rPr>
              <w:t>Location of the survey</w:t>
            </w:r>
          </w:p>
        </w:tc>
        <w:tc>
          <w:tcPr>
            <w:tcW w:w="7065" w:type="dxa"/>
            <w:shd w:val="clear" w:color="auto" w:fill="auto"/>
            <w:vAlign w:val="center"/>
          </w:tcPr>
          <w:p w14:paraId="416BAF98" w14:textId="01D30642" w:rsidR="00421BC5" w:rsidRPr="00680816" w:rsidRDefault="0081735F" w:rsidP="00145C3F">
            <w:pPr>
              <w:rPr>
                <w:rFonts w:asciiTheme="minorHAnsi" w:eastAsia="Calibri" w:hAnsiTheme="minorHAnsi" w:cstheme="minorHAnsi"/>
              </w:rPr>
            </w:pPr>
            <w:proofErr w:type="spellStart"/>
            <w:r w:rsidRPr="00EA4924">
              <w:rPr>
                <w:rFonts w:asciiTheme="minorHAnsi" w:eastAsia="Calibri" w:hAnsiTheme="minorHAnsi" w:cstheme="minorHAnsi"/>
              </w:rPr>
              <w:t>Paktya</w:t>
            </w:r>
            <w:proofErr w:type="spellEnd"/>
            <w:r w:rsidRPr="00EA4924">
              <w:rPr>
                <w:rFonts w:asciiTheme="minorHAnsi" w:eastAsia="Calibri" w:hAnsiTheme="minorHAnsi" w:cstheme="minorHAnsi"/>
              </w:rPr>
              <w:t xml:space="preserve">- </w:t>
            </w:r>
            <w:proofErr w:type="spellStart"/>
            <w:r w:rsidRPr="00EA4924">
              <w:rPr>
                <w:rFonts w:asciiTheme="minorHAnsi" w:eastAsia="Calibri" w:hAnsiTheme="minorHAnsi" w:cstheme="minorHAnsi"/>
              </w:rPr>
              <w:t>Gardez</w:t>
            </w:r>
            <w:proofErr w:type="spellEnd"/>
            <w:r w:rsidRPr="00EA4924">
              <w:rPr>
                <w:rFonts w:asciiTheme="minorHAnsi" w:eastAsia="Calibri" w:hAnsiTheme="minorHAnsi" w:cstheme="minorHAnsi"/>
              </w:rPr>
              <w:t xml:space="preserve"> and </w:t>
            </w:r>
            <w:proofErr w:type="spellStart"/>
            <w:r w:rsidRPr="00EA4924">
              <w:rPr>
                <w:rFonts w:asciiTheme="minorHAnsi" w:eastAsia="Calibri" w:hAnsiTheme="minorHAnsi" w:cstheme="minorHAnsi"/>
              </w:rPr>
              <w:t>Zurmat</w:t>
            </w:r>
            <w:proofErr w:type="spellEnd"/>
            <w:r w:rsidRPr="00EA4924">
              <w:rPr>
                <w:rFonts w:asciiTheme="minorHAnsi" w:eastAsia="Calibri" w:hAnsiTheme="minorHAnsi" w:cstheme="minorHAnsi"/>
              </w:rPr>
              <w:t xml:space="preserve"> districts</w:t>
            </w:r>
          </w:p>
        </w:tc>
      </w:tr>
      <w:tr w:rsidR="00421BC5" w:rsidRPr="00680816" w14:paraId="28D53D9C" w14:textId="77777777" w:rsidTr="00680816">
        <w:trPr>
          <w:trHeight w:val="230"/>
        </w:trPr>
        <w:tc>
          <w:tcPr>
            <w:tcW w:w="2395" w:type="dxa"/>
            <w:shd w:val="clear" w:color="auto" w:fill="F2F2F2"/>
            <w:vAlign w:val="center"/>
          </w:tcPr>
          <w:p w14:paraId="31BC9D11" w14:textId="77777777" w:rsidR="00421BC5" w:rsidRPr="00680816" w:rsidRDefault="00421BC5" w:rsidP="00145C3F">
            <w:pPr>
              <w:rPr>
                <w:rFonts w:asciiTheme="minorHAnsi" w:eastAsia="Calibri" w:hAnsiTheme="minorHAnsi" w:cstheme="minorHAnsi"/>
                <w:b/>
              </w:rPr>
            </w:pPr>
            <w:r w:rsidRPr="00680816">
              <w:rPr>
                <w:rFonts w:asciiTheme="minorHAnsi" w:eastAsia="Calibri" w:hAnsiTheme="minorHAnsi" w:cstheme="minorHAnsi"/>
                <w:b/>
              </w:rPr>
              <w:t>Attached documents</w:t>
            </w:r>
          </w:p>
        </w:tc>
        <w:tc>
          <w:tcPr>
            <w:tcW w:w="7065" w:type="dxa"/>
            <w:shd w:val="clear" w:color="auto" w:fill="auto"/>
            <w:vAlign w:val="center"/>
          </w:tcPr>
          <w:p w14:paraId="2BE26F51" w14:textId="77777777" w:rsidR="00421BC5" w:rsidRPr="00680816" w:rsidRDefault="00A17045" w:rsidP="00366242">
            <w:pPr>
              <w:rPr>
                <w:rFonts w:asciiTheme="minorHAnsi" w:eastAsia="Calibri" w:hAnsiTheme="minorHAnsi" w:cstheme="minorHAnsi"/>
              </w:rPr>
            </w:pPr>
            <w:r w:rsidRPr="00680816">
              <w:rPr>
                <w:rFonts w:asciiTheme="minorHAnsi" w:eastAsia="Calibri" w:hAnsiTheme="minorHAnsi" w:cstheme="minorHAnsi"/>
              </w:rPr>
              <w:t>Result framework</w:t>
            </w:r>
            <w:r w:rsidR="00366242" w:rsidRPr="00680816">
              <w:rPr>
                <w:rFonts w:asciiTheme="minorHAnsi" w:eastAsia="Calibri" w:hAnsiTheme="minorHAnsi" w:cstheme="minorHAnsi"/>
              </w:rPr>
              <w:t xml:space="preserve"> &amp;</w:t>
            </w:r>
            <w:r w:rsidR="00E4533D">
              <w:rPr>
                <w:rFonts w:asciiTheme="minorHAnsi" w:eastAsia="Calibri" w:hAnsiTheme="minorHAnsi" w:cstheme="minorHAnsi"/>
              </w:rPr>
              <w:t>, work plan and P</w:t>
            </w:r>
            <w:r w:rsidR="00567493" w:rsidRPr="00680816">
              <w:rPr>
                <w:rFonts w:asciiTheme="minorHAnsi" w:eastAsia="Calibri" w:hAnsiTheme="minorHAnsi" w:cstheme="minorHAnsi"/>
              </w:rPr>
              <w:t>roject proposal</w:t>
            </w:r>
          </w:p>
        </w:tc>
      </w:tr>
    </w:tbl>
    <w:p w14:paraId="17A95294" w14:textId="77777777" w:rsidR="00421BC5" w:rsidRPr="00680816" w:rsidRDefault="00421BC5">
      <w:pPr>
        <w:spacing w:before="120"/>
        <w:rPr>
          <w:rFonts w:asciiTheme="minorHAnsi" w:hAnsiTheme="minorHAnsi" w:cstheme="minorHAnsi"/>
          <w:b/>
        </w:rPr>
      </w:pPr>
    </w:p>
    <w:p w14:paraId="55D1C77D" w14:textId="2A23E0AC" w:rsidR="00C87056" w:rsidRPr="00C47845" w:rsidRDefault="008C2B6E" w:rsidP="0081735F">
      <w:pPr>
        <w:pStyle w:val="Default"/>
        <w:jc w:val="both"/>
        <w:rPr>
          <w:rFonts w:asciiTheme="minorHAnsi" w:hAnsiTheme="minorHAnsi" w:cstheme="minorHAnsi"/>
          <w:color w:val="C45911" w:themeColor="accent2" w:themeShade="BF"/>
        </w:rPr>
      </w:pPr>
      <w:r w:rsidRPr="00680816">
        <w:rPr>
          <w:rFonts w:asciiTheme="minorHAnsi" w:eastAsia="Calibri" w:hAnsiTheme="minorHAnsi" w:cstheme="minorHAnsi"/>
          <w:b/>
          <w:color w:val="C45911" w:themeColor="accent2" w:themeShade="BF"/>
        </w:rPr>
        <w:t>Introduction</w:t>
      </w:r>
      <w:r w:rsidR="00F67836" w:rsidRPr="00680816">
        <w:rPr>
          <w:rFonts w:asciiTheme="minorHAnsi" w:eastAsia="Calibri" w:hAnsiTheme="minorHAnsi" w:cstheme="minorHAnsi"/>
          <w:b/>
          <w:color w:val="C45911" w:themeColor="accent2" w:themeShade="BF"/>
        </w:rPr>
        <w:t xml:space="preserve">: </w:t>
      </w:r>
      <w:r w:rsidR="00F67836" w:rsidRPr="0081735F">
        <w:rPr>
          <w:rFonts w:eastAsia="Times New Roman"/>
          <w:sz w:val="20"/>
          <w:szCs w:val="20"/>
        </w:rPr>
        <w:t xml:space="preserve">CARE has received funding from </w:t>
      </w:r>
      <w:r w:rsidR="0081735F" w:rsidRPr="0081735F">
        <w:rPr>
          <w:rFonts w:eastAsia="Times New Roman"/>
          <w:sz w:val="20"/>
          <w:szCs w:val="20"/>
        </w:rPr>
        <w:t>Austrian Development Agency (ADA)</w:t>
      </w:r>
      <w:r w:rsidR="00F67836" w:rsidRPr="0081735F">
        <w:rPr>
          <w:rFonts w:eastAsia="Times New Roman"/>
          <w:sz w:val="20"/>
          <w:szCs w:val="20"/>
        </w:rPr>
        <w:t xml:space="preserve"> to implement</w:t>
      </w:r>
      <w:r w:rsidR="0081735F" w:rsidRPr="0081735F">
        <w:rPr>
          <w:rFonts w:eastAsia="Times New Roman"/>
          <w:sz w:val="20"/>
          <w:szCs w:val="20"/>
        </w:rPr>
        <w:t xml:space="preserve"> the</w:t>
      </w:r>
      <w:r w:rsidR="00F67836" w:rsidRPr="0081735F">
        <w:rPr>
          <w:rFonts w:eastAsia="Times New Roman"/>
          <w:sz w:val="20"/>
          <w:szCs w:val="20"/>
        </w:rPr>
        <w:t xml:space="preserve"> </w:t>
      </w:r>
      <w:r w:rsidR="0081735F" w:rsidRPr="0081735F">
        <w:rPr>
          <w:rFonts w:eastAsia="Times New Roman"/>
          <w:sz w:val="20"/>
          <w:szCs w:val="20"/>
          <w:u w:val="single"/>
        </w:rPr>
        <w:t>Emergency Lifesaving Health &amp; Nutrition, Food Security &amp; Livelihood and Winterization Intervention in Afghanistan</w:t>
      </w:r>
      <w:r w:rsidR="0081735F" w:rsidRPr="0081735F">
        <w:rPr>
          <w:rFonts w:eastAsia="Times New Roman"/>
          <w:sz w:val="20"/>
          <w:szCs w:val="20"/>
        </w:rPr>
        <w:t xml:space="preserve"> </w:t>
      </w:r>
      <w:r w:rsidR="00F67836" w:rsidRPr="0081735F">
        <w:rPr>
          <w:rFonts w:eastAsia="Times New Roman"/>
          <w:sz w:val="20"/>
          <w:szCs w:val="20"/>
        </w:rPr>
        <w:t xml:space="preserve">in targeted locations detailed above.  </w:t>
      </w:r>
      <w:r w:rsidR="0081735F" w:rsidRPr="0081735F">
        <w:rPr>
          <w:rFonts w:eastAsia="Times New Roman"/>
          <w:sz w:val="20"/>
          <w:szCs w:val="20"/>
        </w:rPr>
        <w:t xml:space="preserve">The objective of the project is to </w:t>
      </w:r>
      <w:r w:rsidR="0081735F">
        <w:rPr>
          <w:rFonts w:eastAsia="Times New Roman"/>
          <w:sz w:val="20"/>
          <w:szCs w:val="20"/>
        </w:rPr>
        <w:t>contribute</w:t>
      </w:r>
      <w:r w:rsidR="0081735F" w:rsidRPr="0081735F">
        <w:rPr>
          <w:rFonts w:eastAsia="Times New Roman"/>
          <w:sz w:val="20"/>
          <w:szCs w:val="20"/>
        </w:rPr>
        <w:t xml:space="preserve"> to enhancing the resilience of vulnerable households in the designated areas against shocks through comprehensive health and nutrition services and livelihood interventions. </w:t>
      </w:r>
      <w:r w:rsidR="0081735F">
        <w:rPr>
          <w:rFonts w:eastAsia="Times New Roman"/>
          <w:sz w:val="20"/>
          <w:szCs w:val="20"/>
        </w:rPr>
        <w:t>The project has the following three outcomes</w:t>
      </w:r>
      <w:r w:rsidR="00F67836" w:rsidRPr="00C47845">
        <w:rPr>
          <w:rFonts w:asciiTheme="minorHAnsi" w:eastAsia="Calibri" w:hAnsiTheme="minorHAnsi" w:cstheme="minorHAnsi"/>
        </w:rPr>
        <w:t>:</w:t>
      </w:r>
    </w:p>
    <w:p w14:paraId="66012512" w14:textId="77777777" w:rsidR="00C47845" w:rsidRPr="00680816" w:rsidRDefault="00C47845" w:rsidP="00C47845">
      <w:pPr>
        <w:pStyle w:val="ListParagraph"/>
        <w:ind w:left="360"/>
        <w:jc w:val="both"/>
        <w:rPr>
          <w:rFonts w:asciiTheme="minorHAnsi" w:hAnsiTheme="minorHAnsi" w:cstheme="minorHAnsi"/>
          <w:color w:val="C45911" w:themeColor="accent2" w:themeShade="BF"/>
          <w:lang w:val="en-US"/>
        </w:rPr>
      </w:pPr>
    </w:p>
    <w:p w14:paraId="42D7E38D" w14:textId="6F418072" w:rsidR="00B61E9B" w:rsidRPr="00B61E9B" w:rsidRDefault="00B61E9B" w:rsidP="00B61E9B">
      <w:pPr>
        <w:pStyle w:val="Default"/>
        <w:numPr>
          <w:ilvl w:val="0"/>
          <w:numId w:val="30"/>
        </w:numPr>
        <w:jc w:val="both"/>
        <w:rPr>
          <w:rFonts w:eastAsia="Times New Roman"/>
          <w:sz w:val="20"/>
          <w:szCs w:val="20"/>
        </w:rPr>
      </w:pPr>
      <w:r w:rsidRPr="00B61E9B">
        <w:rPr>
          <w:rFonts w:eastAsia="Times New Roman"/>
          <w:sz w:val="20"/>
          <w:szCs w:val="20"/>
        </w:rPr>
        <w:t xml:space="preserve">Outcome 1: Improved access and quality of primary health and nutrition services in the vulnerable targeted communities in </w:t>
      </w:r>
      <w:proofErr w:type="spellStart"/>
      <w:r w:rsidRPr="00B61E9B">
        <w:rPr>
          <w:rFonts w:eastAsia="Times New Roman"/>
          <w:sz w:val="20"/>
          <w:szCs w:val="20"/>
        </w:rPr>
        <w:t>Paktia</w:t>
      </w:r>
      <w:proofErr w:type="spellEnd"/>
      <w:r w:rsidRPr="00B61E9B">
        <w:rPr>
          <w:rFonts w:eastAsia="Times New Roman"/>
          <w:sz w:val="20"/>
          <w:szCs w:val="20"/>
        </w:rPr>
        <w:t xml:space="preserve"> province</w:t>
      </w:r>
    </w:p>
    <w:p w14:paraId="44CF53DD" w14:textId="7C605809" w:rsidR="00B61E9B" w:rsidRPr="00B61E9B" w:rsidRDefault="00B61E9B" w:rsidP="00B61E9B">
      <w:pPr>
        <w:pStyle w:val="Default"/>
        <w:numPr>
          <w:ilvl w:val="0"/>
          <w:numId w:val="30"/>
        </w:numPr>
        <w:jc w:val="both"/>
        <w:rPr>
          <w:rFonts w:eastAsia="Times New Roman"/>
          <w:sz w:val="20"/>
          <w:szCs w:val="20"/>
        </w:rPr>
      </w:pPr>
      <w:r w:rsidRPr="00B61E9B">
        <w:rPr>
          <w:rFonts w:eastAsia="Times New Roman"/>
          <w:sz w:val="20"/>
          <w:szCs w:val="20"/>
        </w:rPr>
        <w:t xml:space="preserve">Outcome 2: Vulnerable households have improved food security through </w:t>
      </w:r>
      <w:r>
        <w:rPr>
          <w:rFonts w:eastAsia="Times New Roman"/>
          <w:sz w:val="20"/>
          <w:szCs w:val="20"/>
        </w:rPr>
        <w:t>income-generation</w:t>
      </w:r>
      <w:r w:rsidRPr="00B61E9B">
        <w:rPr>
          <w:rFonts w:eastAsia="Times New Roman"/>
          <w:sz w:val="20"/>
          <w:szCs w:val="20"/>
        </w:rPr>
        <w:t xml:space="preserve"> opportunities </w:t>
      </w:r>
    </w:p>
    <w:p w14:paraId="0EB30C49" w14:textId="77777777" w:rsidR="00B61E9B" w:rsidRPr="00B61E9B" w:rsidRDefault="00B61E9B" w:rsidP="00B61E9B">
      <w:pPr>
        <w:pStyle w:val="Default"/>
        <w:numPr>
          <w:ilvl w:val="0"/>
          <w:numId w:val="30"/>
        </w:numPr>
        <w:jc w:val="both"/>
        <w:rPr>
          <w:rFonts w:eastAsia="Times New Roman"/>
          <w:sz w:val="20"/>
          <w:szCs w:val="20"/>
        </w:rPr>
      </w:pPr>
      <w:r w:rsidRPr="00B61E9B">
        <w:rPr>
          <w:rFonts w:eastAsia="Times New Roman"/>
          <w:sz w:val="20"/>
          <w:szCs w:val="20"/>
        </w:rPr>
        <w:t xml:space="preserve">Outcome 3: Vulnerable women, men, girls and boys have adequate access to cash to address their winterization needs </w:t>
      </w:r>
    </w:p>
    <w:p w14:paraId="0B31295D" w14:textId="77777777" w:rsidR="00B61E9B" w:rsidRPr="00C47845" w:rsidRDefault="00B61E9B" w:rsidP="00B61E9B">
      <w:pPr>
        <w:pStyle w:val="ListParagraph"/>
        <w:jc w:val="both"/>
        <w:rPr>
          <w:rFonts w:asciiTheme="minorHAnsi" w:eastAsia="Calibri" w:hAnsiTheme="minorHAnsi" w:cstheme="minorHAnsi"/>
        </w:rPr>
      </w:pPr>
    </w:p>
    <w:p w14:paraId="0FCCBBF0" w14:textId="7609DF24" w:rsidR="00C05335" w:rsidRPr="00B61E9B" w:rsidRDefault="00F67836" w:rsidP="00B61E9B">
      <w:pPr>
        <w:pStyle w:val="Default"/>
        <w:jc w:val="both"/>
        <w:rPr>
          <w:rFonts w:eastAsia="Times New Roman"/>
          <w:sz w:val="20"/>
          <w:szCs w:val="20"/>
        </w:rPr>
      </w:pPr>
      <w:r w:rsidRPr="00B61E9B">
        <w:rPr>
          <w:rFonts w:eastAsia="Times New Roman"/>
          <w:sz w:val="20"/>
          <w:szCs w:val="20"/>
        </w:rPr>
        <w:t xml:space="preserve">Through this project, CARE will reach a </w:t>
      </w:r>
      <w:r w:rsidR="00C05335" w:rsidRPr="00B61E9B">
        <w:rPr>
          <w:rFonts w:eastAsia="Times New Roman"/>
          <w:sz w:val="20"/>
          <w:szCs w:val="20"/>
        </w:rPr>
        <w:t xml:space="preserve">total </w:t>
      </w:r>
      <w:r w:rsidRPr="00B61E9B">
        <w:rPr>
          <w:rFonts w:eastAsia="Times New Roman"/>
          <w:sz w:val="20"/>
          <w:szCs w:val="20"/>
        </w:rPr>
        <w:t xml:space="preserve">of </w:t>
      </w:r>
      <w:r w:rsidR="00B61E9B" w:rsidRPr="00B61E9B">
        <w:rPr>
          <w:rFonts w:eastAsia="Times New Roman"/>
          <w:sz w:val="20"/>
          <w:szCs w:val="20"/>
        </w:rPr>
        <w:t xml:space="preserve">30,000 (M 10,200 F 19,800) </w:t>
      </w:r>
      <w:r w:rsidR="00C47845" w:rsidRPr="00B61E9B">
        <w:rPr>
          <w:rFonts w:eastAsia="Times New Roman"/>
          <w:sz w:val="20"/>
          <w:szCs w:val="20"/>
        </w:rPr>
        <w:t xml:space="preserve">beneficiaries </w:t>
      </w:r>
      <w:r w:rsidRPr="00B61E9B">
        <w:rPr>
          <w:rFonts w:eastAsia="Times New Roman"/>
          <w:sz w:val="20"/>
          <w:szCs w:val="20"/>
        </w:rPr>
        <w:t>in</w:t>
      </w:r>
      <w:r w:rsidR="00C87056" w:rsidRPr="00B61E9B">
        <w:rPr>
          <w:rFonts w:eastAsia="Times New Roman"/>
          <w:sz w:val="20"/>
          <w:szCs w:val="20"/>
        </w:rPr>
        <w:t xml:space="preserve"> the </w:t>
      </w:r>
      <w:r w:rsidR="00C05335" w:rsidRPr="00B61E9B">
        <w:rPr>
          <w:rFonts w:eastAsia="Times New Roman"/>
          <w:sz w:val="20"/>
          <w:szCs w:val="20"/>
        </w:rPr>
        <w:t>target province</w:t>
      </w:r>
      <w:r w:rsidR="00B61E9B" w:rsidRPr="00B61E9B">
        <w:rPr>
          <w:rFonts w:eastAsia="Times New Roman"/>
          <w:sz w:val="20"/>
          <w:szCs w:val="20"/>
        </w:rPr>
        <w:t xml:space="preserve"> and districts.</w:t>
      </w:r>
      <w:r w:rsidR="00C05335" w:rsidRPr="00B61E9B">
        <w:rPr>
          <w:rFonts w:eastAsia="Times New Roman"/>
          <w:sz w:val="20"/>
          <w:szCs w:val="20"/>
        </w:rPr>
        <w:t xml:space="preserve"> </w:t>
      </w:r>
    </w:p>
    <w:p w14:paraId="3C52B23E" w14:textId="77777777" w:rsidR="00336582" w:rsidRPr="00680816" w:rsidRDefault="00336582" w:rsidP="00F67836">
      <w:pPr>
        <w:tabs>
          <w:tab w:val="left" w:pos="980"/>
        </w:tabs>
        <w:spacing w:line="276" w:lineRule="auto"/>
        <w:rPr>
          <w:rFonts w:asciiTheme="minorHAnsi" w:hAnsiTheme="minorHAnsi" w:cstheme="minorHAnsi"/>
        </w:rPr>
      </w:pPr>
    </w:p>
    <w:p w14:paraId="4B8CB603" w14:textId="77777777" w:rsidR="008C2B6E" w:rsidRPr="00680816" w:rsidRDefault="0042704C" w:rsidP="00C92D3C">
      <w:pPr>
        <w:pStyle w:val="ListParagraph"/>
        <w:numPr>
          <w:ilvl w:val="0"/>
          <w:numId w:val="3"/>
        </w:numPr>
        <w:ind w:left="360"/>
        <w:jc w:val="both"/>
        <w:rPr>
          <w:rFonts w:asciiTheme="minorHAnsi" w:hAnsiTheme="minorHAnsi" w:cstheme="minorHAnsi"/>
          <w:color w:val="C45911" w:themeColor="accent2" w:themeShade="BF"/>
          <w:lang w:val="en-US"/>
        </w:rPr>
      </w:pPr>
      <w:r w:rsidRPr="00680816">
        <w:rPr>
          <w:rFonts w:asciiTheme="minorHAnsi" w:eastAsia="Calibri" w:hAnsiTheme="minorHAnsi" w:cstheme="minorHAnsi"/>
          <w:b/>
          <w:color w:val="C45911" w:themeColor="accent2" w:themeShade="BF"/>
          <w:lang w:val="en-US"/>
        </w:rPr>
        <w:t xml:space="preserve">Purpose of the </w:t>
      </w:r>
      <w:r w:rsidR="00D540C1" w:rsidRPr="00680816">
        <w:rPr>
          <w:rFonts w:asciiTheme="minorHAnsi" w:eastAsia="Calibri" w:hAnsiTheme="minorHAnsi" w:cstheme="minorHAnsi"/>
          <w:b/>
          <w:color w:val="C45911" w:themeColor="accent2" w:themeShade="BF"/>
          <w:lang w:val="en-US"/>
        </w:rPr>
        <w:t xml:space="preserve">assessment </w:t>
      </w:r>
    </w:p>
    <w:p w14:paraId="702F617C" w14:textId="73C26B6D" w:rsidR="00A152B3" w:rsidRPr="00680816" w:rsidRDefault="00A152B3" w:rsidP="00C87056">
      <w:pPr>
        <w:spacing w:before="120"/>
        <w:jc w:val="both"/>
        <w:rPr>
          <w:rFonts w:asciiTheme="minorHAnsi" w:hAnsiTheme="minorHAnsi" w:cstheme="minorHAnsi"/>
        </w:rPr>
      </w:pPr>
      <w:r w:rsidRPr="00680816">
        <w:rPr>
          <w:rFonts w:asciiTheme="minorHAnsi" w:hAnsiTheme="minorHAnsi" w:cstheme="minorHAnsi"/>
        </w:rPr>
        <w:t xml:space="preserve">The overall purpose of the </w:t>
      </w:r>
      <w:r w:rsidR="00C47845">
        <w:rPr>
          <w:rFonts w:asciiTheme="minorHAnsi" w:hAnsiTheme="minorHAnsi" w:cstheme="minorHAnsi"/>
        </w:rPr>
        <w:t>market</w:t>
      </w:r>
      <w:r w:rsidRPr="00680816">
        <w:rPr>
          <w:rFonts w:asciiTheme="minorHAnsi" w:hAnsiTheme="minorHAnsi" w:cstheme="minorHAnsi"/>
        </w:rPr>
        <w:t xml:space="preserve"> survey is to:</w:t>
      </w:r>
    </w:p>
    <w:p w14:paraId="13EB1985" w14:textId="4EF67912" w:rsidR="00336582" w:rsidRPr="00DF17B9" w:rsidRDefault="00336582" w:rsidP="007E6A35">
      <w:pPr>
        <w:pStyle w:val="ListParagraph"/>
        <w:numPr>
          <w:ilvl w:val="0"/>
          <w:numId w:val="22"/>
        </w:numPr>
        <w:jc w:val="both"/>
        <w:rPr>
          <w:rFonts w:asciiTheme="minorHAnsi" w:hAnsiTheme="minorHAnsi" w:cstheme="minorHAnsi"/>
        </w:rPr>
      </w:pPr>
      <w:r w:rsidRPr="00DF17B9">
        <w:rPr>
          <w:rFonts w:asciiTheme="minorHAnsi" w:hAnsiTheme="minorHAnsi" w:cstheme="minorHAnsi"/>
        </w:rPr>
        <w:t xml:space="preserve">To describe current good practices and techniques and innovation for the project </w:t>
      </w:r>
      <w:r w:rsidR="00950A14" w:rsidRPr="00DF17B9">
        <w:rPr>
          <w:rFonts w:asciiTheme="minorHAnsi" w:hAnsiTheme="minorHAnsi" w:cstheme="minorHAnsi"/>
        </w:rPr>
        <w:t>implementation</w:t>
      </w:r>
      <w:r w:rsidRPr="00DF17B9">
        <w:rPr>
          <w:rFonts w:asciiTheme="minorHAnsi" w:hAnsiTheme="minorHAnsi" w:cstheme="minorHAnsi"/>
        </w:rPr>
        <w:t xml:space="preserve"> (</w:t>
      </w:r>
      <w:r w:rsidR="007E6A35" w:rsidRPr="00DF17B9">
        <w:rPr>
          <w:rFonts w:asciiTheme="minorHAnsi" w:hAnsiTheme="minorHAnsi" w:cstheme="minorHAnsi"/>
        </w:rPr>
        <w:t>in relation to livelihood,</w:t>
      </w:r>
      <w:r w:rsidR="00507407" w:rsidRPr="00DF17B9">
        <w:rPr>
          <w:rFonts w:asciiTheme="minorHAnsi" w:hAnsiTheme="minorHAnsi" w:cstheme="minorHAnsi"/>
        </w:rPr>
        <w:t xml:space="preserve"> </w:t>
      </w:r>
      <w:r w:rsidR="003A3EB1" w:rsidRPr="00DF17B9">
        <w:rPr>
          <w:rFonts w:asciiTheme="minorHAnsi" w:hAnsiTheme="minorHAnsi" w:cstheme="minorHAnsi"/>
        </w:rPr>
        <w:t>growth niches to women led businesses and MSMEs</w:t>
      </w:r>
      <w:r w:rsidR="009F4C3F" w:rsidRPr="00DF17B9">
        <w:rPr>
          <w:rFonts w:asciiTheme="minorHAnsi" w:hAnsiTheme="minorHAnsi" w:cstheme="minorHAnsi"/>
        </w:rPr>
        <w:t xml:space="preserve"> </w:t>
      </w:r>
      <w:r w:rsidR="00E4533D" w:rsidRPr="00DF17B9">
        <w:rPr>
          <w:rFonts w:asciiTheme="minorHAnsi" w:hAnsiTheme="minorHAnsi" w:cstheme="minorHAnsi"/>
        </w:rPr>
        <w:t>and advise locally adapted solution.</w:t>
      </w:r>
    </w:p>
    <w:p w14:paraId="4E9E29E4" w14:textId="77777777" w:rsidR="002866CF" w:rsidRPr="00DF17B9" w:rsidRDefault="00E353A0" w:rsidP="003A3EB1">
      <w:pPr>
        <w:pStyle w:val="ListParagraph"/>
        <w:numPr>
          <w:ilvl w:val="0"/>
          <w:numId w:val="22"/>
        </w:numPr>
        <w:jc w:val="both"/>
        <w:rPr>
          <w:rFonts w:asciiTheme="minorHAnsi" w:hAnsiTheme="minorHAnsi" w:cstheme="minorHAnsi"/>
        </w:rPr>
      </w:pPr>
      <w:r w:rsidRPr="00DF17B9">
        <w:rPr>
          <w:rFonts w:asciiTheme="minorHAnsi" w:hAnsiTheme="minorHAnsi" w:cstheme="minorHAnsi"/>
        </w:rPr>
        <w:t>Identify priority areas for Micro, Small and Medium Enterprises (MSMEs)</w:t>
      </w:r>
      <w:r w:rsidR="003A3EB1" w:rsidRPr="00DF17B9">
        <w:rPr>
          <w:rFonts w:asciiTheme="minorHAnsi" w:hAnsiTheme="minorHAnsi" w:cstheme="minorHAnsi"/>
        </w:rPr>
        <w:t xml:space="preserve"> led by women</w:t>
      </w:r>
      <w:r w:rsidRPr="00DF17B9">
        <w:rPr>
          <w:rFonts w:asciiTheme="minorHAnsi" w:hAnsiTheme="minorHAnsi" w:cstheme="minorHAnsi"/>
        </w:rPr>
        <w:t xml:space="preserve"> in the target areas in close cooperation with the private sector and other relevant stakeholders where MSME’s priority areas should be based on market demand with potential for growth, as well as value chains</w:t>
      </w:r>
      <w:proofErr w:type="gramStart"/>
      <w:r w:rsidRPr="00DF17B9">
        <w:rPr>
          <w:rFonts w:asciiTheme="minorHAnsi" w:hAnsiTheme="minorHAnsi" w:cstheme="minorHAnsi"/>
        </w:rPr>
        <w:t xml:space="preserve">. </w:t>
      </w:r>
      <w:r w:rsidR="002866CF" w:rsidRPr="00DF17B9">
        <w:rPr>
          <w:rFonts w:asciiTheme="minorHAnsi" w:hAnsiTheme="minorHAnsi" w:cstheme="minorHAnsi"/>
        </w:rPr>
        <w:t>.</w:t>
      </w:r>
      <w:proofErr w:type="gramEnd"/>
      <w:r w:rsidR="002866CF" w:rsidRPr="00DF17B9">
        <w:rPr>
          <w:rFonts w:asciiTheme="minorHAnsi" w:hAnsiTheme="minorHAnsi" w:cstheme="minorHAnsi"/>
        </w:rPr>
        <w:t xml:space="preserve"> </w:t>
      </w:r>
    </w:p>
    <w:p w14:paraId="42210681" w14:textId="2A9FC6E6" w:rsidR="002866CF" w:rsidRPr="00DF17B9" w:rsidRDefault="002866CF" w:rsidP="003A3EB1">
      <w:pPr>
        <w:pStyle w:val="ListParagraph"/>
        <w:numPr>
          <w:ilvl w:val="0"/>
          <w:numId w:val="22"/>
        </w:numPr>
        <w:jc w:val="both"/>
        <w:rPr>
          <w:rFonts w:asciiTheme="minorHAnsi" w:hAnsiTheme="minorHAnsi" w:cstheme="minorHAnsi"/>
        </w:rPr>
      </w:pPr>
      <w:r w:rsidRPr="00DF17B9">
        <w:rPr>
          <w:rFonts w:asciiTheme="minorHAnsi" w:hAnsiTheme="minorHAnsi" w:cstheme="minorHAnsi"/>
        </w:rPr>
        <w:t>Identify enterprise opportunities and growth for Micro, Small and Medium Enterprises (MSME) women start-ups.</w:t>
      </w:r>
    </w:p>
    <w:p w14:paraId="0837557F" w14:textId="4D95044E" w:rsidR="003A3EB1" w:rsidRPr="00DF17B9" w:rsidRDefault="003A3EB1" w:rsidP="003A3EB1">
      <w:pPr>
        <w:pStyle w:val="ListParagraph"/>
        <w:numPr>
          <w:ilvl w:val="0"/>
          <w:numId w:val="22"/>
        </w:numPr>
        <w:jc w:val="both"/>
        <w:rPr>
          <w:rFonts w:asciiTheme="minorHAnsi" w:hAnsiTheme="minorHAnsi" w:cstheme="minorHAnsi"/>
        </w:rPr>
      </w:pPr>
      <w:r w:rsidRPr="00DF17B9">
        <w:rPr>
          <w:rFonts w:asciiTheme="minorHAnsi" w:hAnsiTheme="minorHAnsi" w:cstheme="minorHAnsi"/>
        </w:rPr>
        <w:t>Identify highly demanded enterprises/businesses in the market</w:t>
      </w:r>
      <w:r w:rsidR="002866CF" w:rsidRPr="00DF17B9">
        <w:rPr>
          <w:rFonts w:asciiTheme="minorHAnsi" w:hAnsiTheme="minorHAnsi" w:cstheme="minorHAnsi"/>
        </w:rPr>
        <w:t xml:space="preserve"> and a</w:t>
      </w:r>
      <w:r w:rsidRPr="00DF17B9">
        <w:rPr>
          <w:rFonts w:asciiTheme="minorHAnsi" w:hAnsiTheme="minorHAnsi" w:cstheme="minorHAnsi"/>
        </w:rPr>
        <w:t xml:space="preserve">ssess existing and potential livelihood opportunities and key gaps related to priority areas. </w:t>
      </w:r>
    </w:p>
    <w:p w14:paraId="074E9DE2" w14:textId="24B9F37C" w:rsidR="005D6D26" w:rsidRPr="00DF17B9" w:rsidRDefault="005D6D26" w:rsidP="005D6D26">
      <w:pPr>
        <w:pStyle w:val="ListParagraph"/>
        <w:numPr>
          <w:ilvl w:val="0"/>
          <w:numId w:val="22"/>
        </w:numPr>
        <w:jc w:val="both"/>
        <w:rPr>
          <w:rFonts w:asciiTheme="minorHAnsi" w:hAnsiTheme="minorHAnsi" w:cstheme="minorHAnsi"/>
        </w:rPr>
      </w:pPr>
      <w:r w:rsidRPr="00DF17B9">
        <w:rPr>
          <w:rFonts w:asciiTheme="minorHAnsi" w:hAnsiTheme="minorHAnsi" w:cstheme="minorHAnsi"/>
        </w:rPr>
        <w:t xml:space="preserve">Assess capacity of existing private sector to respond to the market requirements for women, list MSMEs gaps and challenges. </w:t>
      </w:r>
    </w:p>
    <w:p w14:paraId="799FF47D" w14:textId="18051BD4" w:rsidR="00507407" w:rsidRPr="00DF17B9" w:rsidRDefault="00507407" w:rsidP="005D6D26">
      <w:pPr>
        <w:pStyle w:val="ListParagraph"/>
        <w:numPr>
          <w:ilvl w:val="0"/>
          <w:numId w:val="22"/>
        </w:numPr>
        <w:jc w:val="both"/>
        <w:rPr>
          <w:rFonts w:asciiTheme="minorHAnsi" w:hAnsiTheme="minorHAnsi" w:cstheme="minorHAnsi"/>
        </w:rPr>
      </w:pPr>
      <w:r w:rsidRPr="00DF17B9">
        <w:rPr>
          <w:rFonts w:asciiTheme="minorHAnsi" w:hAnsiTheme="minorHAnsi" w:cstheme="minorHAnsi"/>
        </w:rPr>
        <w:t xml:space="preserve">Identify critical value chain interventions across Afghanistan’s industry (mainly focus </w:t>
      </w:r>
      <w:proofErr w:type="gramStart"/>
      <w:r w:rsidRPr="00DF17B9">
        <w:rPr>
          <w:rFonts w:asciiTheme="minorHAnsi" w:hAnsiTheme="minorHAnsi" w:cstheme="minorHAnsi"/>
        </w:rPr>
        <w:t>in</w:t>
      </w:r>
      <w:proofErr w:type="gramEnd"/>
      <w:r w:rsidRPr="00DF17B9">
        <w:rPr>
          <w:rFonts w:asciiTheme="minorHAnsi" w:hAnsiTheme="minorHAnsi" w:cstheme="minorHAnsi"/>
        </w:rPr>
        <w:t xml:space="preserve"> targeted province) sectors that have key business enabling attributes. For value chains, make recommendations for business development support services (business planning, management advice and support, and microfinance, incentives for demand-driven product or service innovation and implementation, etc.) to reduce the constraints and stimulate observable economic growth and competitive potential for women</w:t>
      </w:r>
      <w:r w:rsidR="008D3B01" w:rsidRPr="00DF17B9">
        <w:rPr>
          <w:rFonts w:asciiTheme="minorHAnsi" w:hAnsiTheme="minorHAnsi" w:cstheme="minorHAnsi"/>
        </w:rPr>
        <w:t xml:space="preserve">. </w:t>
      </w:r>
    </w:p>
    <w:p w14:paraId="29BD4DCA" w14:textId="496AC4CE" w:rsidR="0072656D" w:rsidRPr="00DF17B9" w:rsidRDefault="008A7B83" w:rsidP="0072656D">
      <w:pPr>
        <w:pStyle w:val="ListParagraph"/>
        <w:numPr>
          <w:ilvl w:val="0"/>
          <w:numId w:val="22"/>
        </w:numPr>
        <w:jc w:val="both"/>
        <w:rPr>
          <w:rFonts w:asciiTheme="minorHAnsi" w:hAnsiTheme="minorHAnsi" w:cstheme="minorHAnsi"/>
        </w:rPr>
      </w:pPr>
      <w:r w:rsidRPr="00DF17B9">
        <w:rPr>
          <w:rFonts w:asciiTheme="minorHAnsi" w:hAnsiTheme="minorHAnsi" w:cstheme="minorHAnsi"/>
        </w:rPr>
        <w:t xml:space="preserve">Provide </w:t>
      </w:r>
      <w:r w:rsidR="00A152B3" w:rsidRPr="00DF17B9">
        <w:rPr>
          <w:rFonts w:asciiTheme="minorHAnsi" w:hAnsiTheme="minorHAnsi" w:cstheme="minorHAnsi"/>
        </w:rPr>
        <w:t xml:space="preserve">recommendations for </w:t>
      </w:r>
      <w:r w:rsidR="007C7BC5" w:rsidRPr="00DF17B9">
        <w:rPr>
          <w:rFonts w:asciiTheme="minorHAnsi" w:hAnsiTheme="minorHAnsi" w:cstheme="minorHAnsi"/>
        </w:rPr>
        <w:t xml:space="preserve">the </w:t>
      </w:r>
      <w:r w:rsidR="00A152B3" w:rsidRPr="00DF17B9">
        <w:rPr>
          <w:rFonts w:asciiTheme="minorHAnsi" w:hAnsiTheme="minorHAnsi" w:cstheme="minorHAnsi"/>
        </w:rPr>
        <w:t xml:space="preserve">project </w:t>
      </w:r>
      <w:r w:rsidR="0072656D" w:rsidRPr="00DF17B9">
        <w:rPr>
          <w:rFonts w:asciiTheme="minorHAnsi" w:hAnsiTheme="minorHAnsi" w:cstheme="minorHAnsi"/>
        </w:rPr>
        <w:t>team on the value addition for MSMEs for enhancement</w:t>
      </w:r>
    </w:p>
    <w:p w14:paraId="0537CD22" w14:textId="4CFF34F1" w:rsidR="00A152B3" w:rsidRPr="00680816" w:rsidRDefault="00A152B3" w:rsidP="00DF17B9">
      <w:pPr>
        <w:pStyle w:val="ListParagraph"/>
        <w:jc w:val="both"/>
        <w:rPr>
          <w:rFonts w:asciiTheme="minorHAnsi" w:hAnsiTheme="minorHAnsi" w:cstheme="minorHAnsi"/>
        </w:rPr>
      </w:pPr>
    </w:p>
    <w:p w14:paraId="531C489E" w14:textId="77777777" w:rsidR="00AD26ED" w:rsidRPr="00680816" w:rsidRDefault="00AD26ED" w:rsidP="00BB52D5">
      <w:pPr>
        <w:rPr>
          <w:rFonts w:asciiTheme="minorHAnsi" w:hAnsiTheme="minorHAnsi" w:cstheme="minorHAnsi"/>
          <w:b/>
          <w:color w:val="C45911" w:themeColor="accent2" w:themeShade="BF"/>
        </w:rPr>
      </w:pPr>
    </w:p>
    <w:p w14:paraId="7F1AB993" w14:textId="77777777" w:rsidR="002F7CB3" w:rsidRPr="00680816" w:rsidRDefault="008651C9" w:rsidP="007E6A35">
      <w:pPr>
        <w:pStyle w:val="ListParagraph"/>
        <w:numPr>
          <w:ilvl w:val="0"/>
          <w:numId w:val="3"/>
        </w:numPr>
        <w:ind w:left="360"/>
        <w:jc w:val="both"/>
        <w:rPr>
          <w:rFonts w:asciiTheme="minorHAnsi" w:hAnsiTheme="minorHAnsi" w:cstheme="minorHAnsi"/>
          <w:color w:val="C45911" w:themeColor="accent2" w:themeShade="BF"/>
          <w:lang w:val="en-US"/>
        </w:rPr>
      </w:pPr>
      <w:r w:rsidRPr="00680816">
        <w:rPr>
          <w:rFonts w:asciiTheme="minorHAnsi" w:eastAsia="Calibri" w:hAnsiTheme="minorHAnsi" w:cstheme="minorHAnsi"/>
          <w:b/>
          <w:color w:val="C45911" w:themeColor="accent2" w:themeShade="BF"/>
          <w:lang w:val="en-US"/>
        </w:rPr>
        <w:t>Survey m</w:t>
      </w:r>
      <w:r w:rsidR="0042704C" w:rsidRPr="00680816">
        <w:rPr>
          <w:rFonts w:asciiTheme="minorHAnsi" w:eastAsia="Calibri" w:hAnsiTheme="minorHAnsi" w:cstheme="minorHAnsi"/>
          <w:b/>
          <w:color w:val="C45911" w:themeColor="accent2" w:themeShade="BF"/>
          <w:lang w:val="en-US"/>
        </w:rPr>
        <w:t>ethodology</w:t>
      </w:r>
    </w:p>
    <w:p w14:paraId="3F4E36FC" w14:textId="660F2FC7" w:rsidR="007E6A35" w:rsidRPr="00680816" w:rsidRDefault="007E6A35" w:rsidP="00680816">
      <w:pPr>
        <w:spacing w:before="120"/>
        <w:jc w:val="both"/>
        <w:rPr>
          <w:rFonts w:asciiTheme="minorHAnsi" w:hAnsiTheme="minorHAnsi" w:cstheme="minorHAnsi"/>
        </w:rPr>
      </w:pPr>
      <w:r w:rsidRPr="00680816">
        <w:rPr>
          <w:rFonts w:asciiTheme="minorHAnsi" w:hAnsiTheme="minorHAnsi" w:cstheme="minorHAnsi"/>
        </w:rPr>
        <w:t xml:space="preserve">This </w:t>
      </w:r>
      <w:r w:rsidR="00507407">
        <w:rPr>
          <w:rFonts w:asciiTheme="minorHAnsi" w:hAnsiTheme="minorHAnsi" w:cstheme="minorHAnsi"/>
        </w:rPr>
        <w:t xml:space="preserve">market </w:t>
      </w:r>
      <w:r w:rsidRPr="00680816">
        <w:rPr>
          <w:rFonts w:asciiTheme="minorHAnsi" w:hAnsiTheme="minorHAnsi" w:cstheme="minorHAnsi"/>
        </w:rPr>
        <w:t>has the following key directions with relevant accountabilities:</w:t>
      </w:r>
    </w:p>
    <w:p w14:paraId="36A041AE" w14:textId="77777777" w:rsidR="007E6A35" w:rsidRPr="00680816" w:rsidRDefault="007E6A35" w:rsidP="007E6A35">
      <w:pPr>
        <w:pStyle w:val="ListParagraph"/>
        <w:ind w:left="360"/>
        <w:jc w:val="both"/>
        <w:rPr>
          <w:rFonts w:asciiTheme="minorHAnsi" w:eastAsia="Calibri" w:hAnsiTheme="minorHAnsi" w:cstheme="minorHAnsi"/>
          <w:b/>
          <w:color w:val="C45911" w:themeColor="accent2" w:themeShade="BF"/>
          <w:lang w:val="en-US"/>
        </w:rPr>
      </w:pPr>
    </w:p>
    <w:p w14:paraId="3D048BC6" w14:textId="185C9264" w:rsidR="007E6A35" w:rsidRPr="00680816" w:rsidRDefault="007E6A35" w:rsidP="00507407">
      <w:pPr>
        <w:pStyle w:val="ListParagraph"/>
        <w:numPr>
          <w:ilvl w:val="0"/>
          <w:numId w:val="23"/>
        </w:numPr>
        <w:jc w:val="both"/>
        <w:rPr>
          <w:rFonts w:asciiTheme="minorHAnsi" w:hAnsiTheme="minorHAnsi" w:cstheme="minorHAnsi"/>
        </w:rPr>
      </w:pPr>
      <w:r w:rsidRPr="00E4533D">
        <w:rPr>
          <w:rFonts w:asciiTheme="minorHAnsi" w:hAnsiTheme="minorHAnsi" w:cstheme="minorHAnsi"/>
          <w:b/>
          <w:bCs/>
        </w:rPr>
        <w:t xml:space="preserve">Design tools, training </w:t>
      </w:r>
      <w:r w:rsidR="00680816" w:rsidRPr="00E4533D">
        <w:rPr>
          <w:rFonts w:asciiTheme="minorHAnsi" w:hAnsiTheme="minorHAnsi" w:cstheme="minorHAnsi"/>
          <w:b/>
          <w:bCs/>
        </w:rPr>
        <w:t>enumerators:</w:t>
      </w:r>
      <w:r w:rsidR="00680816" w:rsidRPr="00680816">
        <w:rPr>
          <w:rFonts w:asciiTheme="minorHAnsi" w:hAnsiTheme="minorHAnsi" w:cstheme="minorHAnsi"/>
        </w:rPr>
        <w:t xml:space="preserve"> T</w:t>
      </w:r>
      <w:r w:rsidRPr="00680816">
        <w:rPr>
          <w:rFonts w:asciiTheme="minorHAnsi" w:hAnsiTheme="minorHAnsi" w:cstheme="minorHAnsi"/>
        </w:rPr>
        <w:t xml:space="preserve">his will be done </w:t>
      </w:r>
      <w:r w:rsidR="009231B9">
        <w:rPr>
          <w:rFonts w:asciiTheme="minorHAnsi" w:hAnsiTheme="minorHAnsi" w:cstheme="minorHAnsi"/>
        </w:rPr>
        <w:t>by</w:t>
      </w:r>
      <w:r w:rsidRPr="00680816">
        <w:rPr>
          <w:rFonts w:asciiTheme="minorHAnsi" w:hAnsiTheme="minorHAnsi" w:cstheme="minorHAnsi"/>
        </w:rPr>
        <w:t xml:space="preserve"> consultan</w:t>
      </w:r>
      <w:r w:rsidR="009231B9">
        <w:rPr>
          <w:rFonts w:asciiTheme="minorHAnsi" w:hAnsiTheme="minorHAnsi" w:cstheme="minorHAnsi"/>
        </w:rPr>
        <w:t>cy firm</w:t>
      </w:r>
      <w:r w:rsidR="00680816" w:rsidRPr="00680816">
        <w:rPr>
          <w:rFonts w:asciiTheme="minorHAnsi" w:hAnsiTheme="minorHAnsi" w:cstheme="minorHAnsi"/>
        </w:rPr>
        <w:t>; where the consultant will</w:t>
      </w:r>
      <w:r w:rsidRPr="00680816">
        <w:rPr>
          <w:rFonts w:asciiTheme="minorHAnsi" w:hAnsiTheme="minorHAnsi" w:cstheme="minorHAnsi"/>
        </w:rPr>
        <w:t xml:space="preserve"> develop initial draft of the tools a</w:t>
      </w:r>
      <w:r w:rsidR="009231B9">
        <w:rPr>
          <w:rFonts w:asciiTheme="minorHAnsi" w:hAnsiTheme="minorHAnsi" w:cstheme="minorHAnsi"/>
        </w:rPr>
        <w:t>nd CARE will support in review</w:t>
      </w:r>
      <w:r w:rsidRPr="00680816">
        <w:rPr>
          <w:rFonts w:asciiTheme="minorHAnsi" w:hAnsiTheme="minorHAnsi" w:cstheme="minorHAnsi"/>
        </w:rPr>
        <w:t xml:space="preserve">. </w:t>
      </w:r>
      <w:r w:rsidR="00680816" w:rsidRPr="00680816">
        <w:rPr>
          <w:rFonts w:asciiTheme="minorHAnsi" w:hAnsiTheme="minorHAnsi" w:cstheme="minorHAnsi"/>
        </w:rPr>
        <w:t>The consultant/</w:t>
      </w:r>
      <w:r w:rsidR="00353B69">
        <w:rPr>
          <w:rFonts w:asciiTheme="minorHAnsi" w:hAnsiTheme="minorHAnsi" w:cstheme="minorHAnsi"/>
        </w:rPr>
        <w:t>consultancy</w:t>
      </w:r>
      <w:r w:rsidR="00353B69" w:rsidRPr="00680816">
        <w:rPr>
          <w:rFonts w:asciiTheme="minorHAnsi" w:hAnsiTheme="minorHAnsi" w:cstheme="minorHAnsi"/>
        </w:rPr>
        <w:t xml:space="preserve"> </w:t>
      </w:r>
      <w:r w:rsidR="00680816" w:rsidRPr="00680816">
        <w:rPr>
          <w:rFonts w:asciiTheme="minorHAnsi" w:hAnsiTheme="minorHAnsi" w:cstheme="minorHAnsi"/>
        </w:rPr>
        <w:t xml:space="preserve">firm will be responsible for defining and carrying out the overall assessment approach. This will include specification </w:t>
      </w:r>
      <w:r w:rsidR="00680816" w:rsidRPr="00680816">
        <w:rPr>
          <w:rFonts w:asciiTheme="minorHAnsi" w:hAnsiTheme="minorHAnsi" w:cstheme="minorHAnsi"/>
        </w:rPr>
        <w:lastRenderedPageBreak/>
        <w:t xml:space="preserve">of the techniques for data collection and analysis, structured field visits and interactions with beneficiaries and the assessment team. </w:t>
      </w:r>
    </w:p>
    <w:p w14:paraId="7273036B" w14:textId="77777777" w:rsidR="00680816" w:rsidRPr="00680816" w:rsidRDefault="007E6A35" w:rsidP="009231B9">
      <w:pPr>
        <w:pStyle w:val="ListParagraph"/>
        <w:numPr>
          <w:ilvl w:val="0"/>
          <w:numId w:val="23"/>
        </w:numPr>
        <w:jc w:val="both"/>
        <w:rPr>
          <w:rFonts w:asciiTheme="minorHAnsi" w:hAnsiTheme="minorHAnsi" w:cstheme="minorHAnsi"/>
        </w:rPr>
      </w:pPr>
      <w:r w:rsidRPr="00E4533D">
        <w:rPr>
          <w:rFonts w:asciiTheme="minorHAnsi" w:hAnsiTheme="minorHAnsi" w:cstheme="minorHAnsi"/>
          <w:b/>
          <w:bCs/>
        </w:rPr>
        <w:t xml:space="preserve">Field data collection, data cleaning and verification: </w:t>
      </w:r>
      <w:r w:rsidR="00680816" w:rsidRPr="00E4533D">
        <w:rPr>
          <w:rFonts w:asciiTheme="minorHAnsi" w:hAnsiTheme="minorHAnsi" w:cstheme="minorHAnsi"/>
          <w:b/>
          <w:bCs/>
        </w:rPr>
        <w:t>data</w:t>
      </w:r>
      <w:r w:rsidR="00680816" w:rsidRPr="00680816">
        <w:rPr>
          <w:rFonts w:asciiTheme="minorHAnsi" w:hAnsiTheme="minorHAnsi" w:cstheme="minorHAnsi"/>
        </w:rPr>
        <w:t xml:space="preserve"> collection </w:t>
      </w:r>
      <w:r w:rsidR="009231B9">
        <w:rPr>
          <w:rFonts w:asciiTheme="minorHAnsi" w:hAnsiTheme="minorHAnsi" w:cstheme="minorHAnsi"/>
        </w:rPr>
        <w:t xml:space="preserve">&amp; </w:t>
      </w:r>
      <w:r w:rsidR="009231B9" w:rsidRPr="00680816">
        <w:rPr>
          <w:rFonts w:asciiTheme="minorHAnsi" w:hAnsiTheme="minorHAnsi" w:cstheme="minorHAnsi"/>
        </w:rPr>
        <w:t xml:space="preserve">the interview tools to be developed by the consultant </w:t>
      </w:r>
      <w:r w:rsidR="00680816" w:rsidRPr="00680816">
        <w:rPr>
          <w:rFonts w:asciiTheme="minorHAnsi" w:hAnsiTheme="minorHAnsi" w:cstheme="minorHAnsi"/>
        </w:rPr>
        <w:t>firm as well as a thorough study of project documents, analysis of the collected data and writing of the report.</w:t>
      </w:r>
    </w:p>
    <w:p w14:paraId="41570D91" w14:textId="77777777" w:rsidR="00680816" w:rsidRPr="00680816" w:rsidRDefault="00680816" w:rsidP="00680816">
      <w:pPr>
        <w:pStyle w:val="ListParagraph"/>
        <w:numPr>
          <w:ilvl w:val="0"/>
          <w:numId w:val="23"/>
        </w:numPr>
        <w:jc w:val="both"/>
        <w:rPr>
          <w:rFonts w:asciiTheme="minorHAnsi" w:hAnsiTheme="minorHAnsi" w:cstheme="minorHAnsi"/>
        </w:rPr>
      </w:pPr>
      <w:r w:rsidRPr="00E4533D">
        <w:rPr>
          <w:rFonts w:asciiTheme="minorHAnsi" w:hAnsiTheme="minorHAnsi" w:cstheme="minorHAnsi"/>
          <w:b/>
          <w:bCs/>
        </w:rPr>
        <w:t>Literature review, cross-sectional analysis and report writ-up:</w:t>
      </w:r>
      <w:r w:rsidRPr="00680816">
        <w:rPr>
          <w:rFonts w:asciiTheme="minorHAnsi" w:hAnsiTheme="minorHAnsi" w:cstheme="minorHAnsi"/>
        </w:rPr>
        <w:t xml:space="preserve"> this is expected from the consultancy to manage and provide contextualized, evidenced based, and technically appropriate report and finding meeting donors requirement.  The process, retrieving existing documents and data, will include: a desk review of existing literature including the project proposal, result framework, formative research, implementation plans, M&amp;E data, formal policy documents, official statistics, and other relevant quantitative and qualitative secondary data that will support the evaluation implementation strategies. Information will be provided to the external evaluation team as per the proposed evaluation schedule.</w:t>
      </w:r>
    </w:p>
    <w:p w14:paraId="43B04A85" w14:textId="77777777" w:rsidR="00680816" w:rsidRPr="00680816" w:rsidRDefault="00680816" w:rsidP="00680816">
      <w:pPr>
        <w:pStyle w:val="ListParagraph"/>
        <w:numPr>
          <w:ilvl w:val="0"/>
          <w:numId w:val="23"/>
        </w:numPr>
        <w:jc w:val="both"/>
        <w:rPr>
          <w:rFonts w:asciiTheme="minorHAnsi" w:hAnsiTheme="minorHAnsi" w:cstheme="minorHAnsi"/>
        </w:rPr>
      </w:pPr>
      <w:r w:rsidRPr="00E4533D">
        <w:rPr>
          <w:rFonts w:asciiTheme="minorHAnsi" w:hAnsiTheme="minorHAnsi" w:cstheme="minorHAnsi"/>
          <w:b/>
          <w:bCs/>
        </w:rPr>
        <w:t>Presentation, donor discussion and dissemination:</w:t>
      </w:r>
      <w:r w:rsidRPr="00680816">
        <w:rPr>
          <w:rFonts w:asciiTheme="minorHAnsi" w:hAnsiTheme="minorHAnsi" w:cstheme="minorHAnsi"/>
        </w:rPr>
        <w:t xml:space="preserve"> CARE Afghanistan will present finding and discussion with the stakeholders, CARE will also engage the consultant support in presentation of the technical finding where required.  </w:t>
      </w:r>
    </w:p>
    <w:p w14:paraId="5D2797CC" w14:textId="77777777" w:rsidR="00680816" w:rsidRPr="00680816" w:rsidRDefault="00680816" w:rsidP="007E6A35">
      <w:pPr>
        <w:pStyle w:val="ListParagraph"/>
        <w:ind w:left="360"/>
        <w:jc w:val="both"/>
        <w:rPr>
          <w:rFonts w:asciiTheme="minorHAnsi" w:hAnsiTheme="minorHAnsi" w:cstheme="minorHAnsi"/>
          <w:color w:val="C45911" w:themeColor="accent2" w:themeShade="BF"/>
          <w:lang w:val="en-US"/>
        </w:rPr>
      </w:pPr>
    </w:p>
    <w:p w14:paraId="52F751E3" w14:textId="77777777" w:rsidR="00B8752A" w:rsidRPr="00680816" w:rsidRDefault="001210CF" w:rsidP="00C92D3C">
      <w:pPr>
        <w:pStyle w:val="ListParagraph"/>
        <w:numPr>
          <w:ilvl w:val="0"/>
          <w:numId w:val="10"/>
        </w:numPr>
        <w:ind w:left="360"/>
        <w:jc w:val="both"/>
        <w:rPr>
          <w:rFonts w:asciiTheme="minorHAnsi" w:eastAsia="Calibri" w:hAnsiTheme="minorHAnsi" w:cstheme="minorHAnsi"/>
          <w:b/>
          <w:color w:val="C45911" w:themeColor="accent2" w:themeShade="BF"/>
          <w:lang w:val="en-US"/>
        </w:rPr>
      </w:pPr>
      <w:r w:rsidRPr="00680816">
        <w:rPr>
          <w:rFonts w:asciiTheme="minorHAnsi" w:eastAsia="Calibri" w:hAnsiTheme="minorHAnsi" w:cstheme="minorHAnsi"/>
          <w:b/>
          <w:color w:val="C45911" w:themeColor="accent2" w:themeShade="BF"/>
          <w:lang w:val="en-US"/>
        </w:rPr>
        <w:t xml:space="preserve">Responsibilities and </w:t>
      </w:r>
      <w:r w:rsidR="008651C9" w:rsidRPr="00680816">
        <w:rPr>
          <w:rFonts w:asciiTheme="minorHAnsi" w:eastAsia="Calibri" w:hAnsiTheme="minorHAnsi" w:cstheme="minorHAnsi"/>
          <w:b/>
          <w:color w:val="C45911" w:themeColor="accent2" w:themeShade="BF"/>
          <w:lang w:val="en-US"/>
        </w:rPr>
        <w:t>t</w:t>
      </w:r>
      <w:r w:rsidRPr="00680816">
        <w:rPr>
          <w:rFonts w:asciiTheme="minorHAnsi" w:eastAsia="Calibri" w:hAnsiTheme="minorHAnsi" w:cstheme="minorHAnsi"/>
          <w:b/>
          <w:color w:val="C45911" w:themeColor="accent2" w:themeShade="BF"/>
          <w:lang w:val="en-US"/>
        </w:rPr>
        <w:t xml:space="preserve">asks </w:t>
      </w:r>
    </w:p>
    <w:p w14:paraId="750D5711" w14:textId="77777777" w:rsidR="00B8752A" w:rsidRPr="00680816" w:rsidRDefault="00B8752A" w:rsidP="00DD1E1B">
      <w:pPr>
        <w:ind w:left="780"/>
        <w:jc w:val="both"/>
        <w:rPr>
          <w:rFonts w:asciiTheme="minorHAnsi" w:hAnsiTheme="minorHAnsi" w:cstheme="minorHAnsi"/>
        </w:rPr>
      </w:pPr>
    </w:p>
    <w:tbl>
      <w:tblPr>
        <w:tblW w:w="10381" w:type="dxa"/>
        <w:tblInd w:w="-5" w:type="dxa"/>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CellMar>
          <w:left w:w="70" w:type="dxa"/>
          <w:right w:w="70" w:type="dxa"/>
        </w:tblCellMar>
        <w:tblLook w:val="04A0" w:firstRow="1" w:lastRow="0" w:firstColumn="1" w:lastColumn="0" w:noHBand="0" w:noVBand="1"/>
      </w:tblPr>
      <w:tblGrid>
        <w:gridCol w:w="1892"/>
        <w:gridCol w:w="1414"/>
        <w:gridCol w:w="1468"/>
        <w:gridCol w:w="1351"/>
        <w:gridCol w:w="4256"/>
      </w:tblGrid>
      <w:tr w:rsidR="00381EE1" w:rsidRPr="00680816" w14:paraId="312F727C" w14:textId="77777777" w:rsidTr="009231B9">
        <w:trPr>
          <w:trHeight w:val="682"/>
        </w:trPr>
        <w:tc>
          <w:tcPr>
            <w:tcW w:w="1892" w:type="dxa"/>
            <w:shd w:val="clear" w:color="000000" w:fill="F2F2F2"/>
            <w:vAlign w:val="center"/>
            <w:hideMark/>
          </w:tcPr>
          <w:p w14:paraId="1BD20CB5" w14:textId="77777777" w:rsidR="00381EE1" w:rsidRPr="00680816" w:rsidRDefault="00381EE1" w:rsidP="00381EE1">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 xml:space="preserve"> 1. Preparation phase </w:t>
            </w:r>
          </w:p>
        </w:tc>
        <w:tc>
          <w:tcPr>
            <w:tcW w:w="1414" w:type="dxa"/>
            <w:shd w:val="clear" w:color="000000" w:fill="F2F2F2"/>
            <w:vAlign w:val="center"/>
            <w:hideMark/>
          </w:tcPr>
          <w:p w14:paraId="643E3406" w14:textId="77777777" w:rsidR="00381EE1" w:rsidRPr="00680816" w:rsidRDefault="00381EE1" w:rsidP="003F0A26">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Who implement</w:t>
            </w:r>
          </w:p>
        </w:tc>
        <w:tc>
          <w:tcPr>
            <w:tcW w:w="1468" w:type="dxa"/>
            <w:shd w:val="clear" w:color="000000" w:fill="F2F2F2"/>
            <w:vAlign w:val="center"/>
            <w:hideMark/>
          </w:tcPr>
          <w:p w14:paraId="415EB3D4" w14:textId="77777777" w:rsidR="00381EE1" w:rsidRPr="00680816" w:rsidRDefault="00381EE1" w:rsidP="003F0A26">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Who ensure quality control and verification</w:t>
            </w:r>
          </w:p>
        </w:tc>
        <w:tc>
          <w:tcPr>
            <w:tcW w:w="1351" w:type="dxa"/>
            <w:shd w:val="clear" w:color="000000" w:fill="F2F2F2"/>
            <w:vAlign w:val="center"/>
            <w:hideMark/>
          </w:tcPr>
          <w:p w14:paraId="6925AA33" w14:textId="77777777" w:rsidR="00381EE1" w:rsidRPr="00680816" w:rsidRDefault="00381EE1" w:rsidP="003F0A26">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Who validate the final version</w:t>
            </w:r>
          </w:p>
        </w:tc>
        <w:tc>
          <w:tcPr>
            <w:tcW w:w="4256" w:type="dxa"/>
            <w:shd w:val="clear" w:color="000000" w:fill="F2F2F2"/>
            <w:vAlign w:val="center"/>
            <w:hideMark/>
          </w:tcPr>
          <w:p w14:paraId="64FF4CBA" w14:textId="77777777" w:rsidR="00381EE1" w:rsidRPr="00680816" w:rsidRDefault="00381EE1" w:rsidP="00381EE1">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 xml:space="preserve">What deliverables and what is the audience </w:t>
            </w:r>
          </w:p>
        </w:tc>
      </w:tr>
      <w:tr w:rsidR="003F0A26" w:rsidRPr="00680816" w14:paraId="476FAC2F" w14:textId="77777777" w:rsidTr="009231B9">
        <w:trPr>
          <w:trHeight w:val="227"/>
        </w:trPr>
        <w:tc>
          <w:tcPr>
            <w:tcW w:w="1892" w:type="dxa"/>
            <w:shd w:val="clear" w:color="auto" w:fill="auto"/>
            <w:hideMark/>
          </w:tcPr>
          <w:p w14:paraId="0447BCA4" w14:textId="77777777" w:rsidR="003F0A26" w:rsidRPr="00680816" w:rsidRDefault="00F54A71" w:rsidP="00F359C9">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Inception report</w:t>
            </w:r>
          </w:p>
        </w:tc>
        <w:tc>
          <w:tcPr>
            <w:tcW w:w="1414" w:type="dxa"/>
            <w:shd w:val="clear" w:color="auto" w:fill="auto"/>
            <w:noWrap/>
            <w:hideMark/>
          </w:tcPr>
          <w:p w14:paraId="4F1C9EE4" w14:textId="77777777" w:rsidR="003F0A26" w:rsidRPr="00680816" w:rsidRDefault="00F54A71" w:rsidP="00F359C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Consultancy</w:t>
            </w:r>
            <w:r w:rsidR="00600BB9" w:rsidRPr="00680816">
              <w:rPr>
                <w:rFonts w:asciiTheme="minorHAnsi" w:hAnsiTheme="minorHAnsi" w:cstheme="minorHAnsi"/>
                <w:color w:val="000000"/>
                <w:lang w:val="en-US" w:eastAsia="fr-FR"/>
              </w:rPr>
              <w:t xml:space="preserve"> firm/consultant </w:t>
            </w:r>
            <w:r w:rsidRPr="00680816">
              <w:rPr>
                <w:rFonts w:asciiTheme="minorHAnsi" w:hAnsiTheme="minorHAnsi" w:cstheme="minorHAnsi"/>
                <w:color w:val="000000"/>
                <w:lang w:val="en-US" w:eastAsia="fr-FR"/>
              </w:rPr>
              <w:t xml:space="preserve"> </w:t>
            </w:r>
          </w:p>
        </w:tc>
        <w:tc>
          <w:tcPr>
            <w:tcW w:w="1468" w:type="dxa"/>
            <w:shd w:val="clear" w:color="auto" w:fill="auto"/>
            <w:noWrap/>
            <w:hideMark/>
          </w:tcPr>
          <w:p w14:paraId="18087D54" w14:textId="499F4F52" w:rsidR="003F0A26" w:rsidRPr="00680816" w:rsidRDefault="003F0A26" w:rsidP="00680816">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sidR="002A78D2" w:rsidRPr="00680816">
              <w:rPr>
                <w:rFonts w:asciiTheme="minorHAnsi" w:hAnsiTheme="minorHAnsi" w:cstheme="minorHAnsi"/>
              </w:rPr>
              <w:t xml:space="preserve">CARE Afghanistan </w:t>
            </w:r>
            <w:r w:rsidR="00DF17B9">
              <w:rPr>
                <w:rFonts w:asciiTheme="minorHAnsi" w:hAnsiTheme="minorHAnsi" w:cstheme="minorHAnsi"/>
              </w:rPr>
              <w:t>MEAL</w:t>
            </w:r>
            <w:r w:rsidR="00507407">
              <w:rPr>
                <w:rFonts w:asciiTheme="minorHAnsi" w:hAnsiTheme="minorHAnsi" w:cstheme="minorHAnsi"/>
              </w:rPr>
              <w:t xml:space="preserve"> and program team</w:t>
            </w:r>
          </w:p>
        </w:tc>
        <w:tc>
          <w:tcPr>
            <w:tcW w:w="1351" w:type="dxa"/>
            <w:shd w:val="clear" w:color="auto" w:fill="auto"/>
            <w:noWrap/>
            <w:hideMark/>
          </w:tcPr>
          <w:p w14:paraId="18BCB398" w14:textId="2422D142" w:rsidR="003F0A26" w:rsidRPr="00680816" w:rsidRDefault="00DF17B9" w:rsidP="00F359C9">
            <w:pPr>
              <w:rPr>
                <w:rFonts w:asciiTheme="minorHAnsi" w:hAnsiTheme="minorHAnsi" w:cstheme="minorHAnsi"/>
                <w:color w:val="000000"/>
                <w:lang w:val="en-US" w:eastAsia="fr-FR"/>
              </w:rPr>
            </w:pPr>
            <w:r>
              <w:rPr>
                <w:rFonts w:asciiTheme="minorHAnsi" w:hAnsiTheme="minorHAnsi" w:cstheme="minorHAnsi"/>
                <w:color w:val="000000"/>
                <w:lang w:val="en-US" w:eastAsia="fr-FR"/>
              </w:rPr>
              <w:t>MEAL</w:t>
            </w:r>
            <w:r w:rsidR="00F54A71" w:rsidRPr="00680816">
              <w:rPr>
                <w:rFonts w:asciiTheme="minorHAnsi" w:hAnsiTheme="minorHAnsi" w:cstheme="minorHAnsi"/>
                <w:color w:val="000000"/>
                <w:lang w:val="en-US" w:eastAsia="fr-FR"/>
              </w:rPr>
              <w:t xml:space="preserve"> unit </w:t>
            </w:r>
            <w:r w:rsidR="005D6D26">
              <w:rPr>
                <w:rFonts w:asciiTheme="minorHAnsi" w:hAnsiTheme="minorHAnsi" w:cstheme="minorHAnsi"/>
                <w:color w:val="000000"/>
                <w:lang w:val="en-US" w:eastAsia="fr-FR"/>
              </w:rPr>
              <w:t>/ Program</w:t>
            </w:r>
          </w:p>
        </w:tc>
        <w:tc>
          <w:tcPr>
            <w:tcW w:w="4256" w:type="dxa"/>
            <w:shd w:val="clear" w:color="000000" w:fill="FFFFFF"/>
            <w:noWrap/>
            <w:hideMark/>
          </w:tcPr>
          <w:p w14:paraId="1A428AEA" w14:textId="7590BBAB" w:rsidR="00F54A71" w:rsidRPr="00680816" w:rsidRDefault="00F54A71" w:rsidP="00F359C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Inception report should detail out understanding about the </w:t>
            </w:r>
            <w:proofErr w:type="spellStart"/>
            <w:r w:rsidRPr="00680816">
              <w:rPr>
                <w:rFonts w:asciiTheme="minorHAnsi" w:hAnsiTheme="minorHAnsi" w:cstheme="minorHAnsi"/>
                <w:color w:val="000000"/>
                <w:lang w:val="en-US" w:eastAsia="fr-FR"/>
              </w:rPr>
              <w:t>ToR</w:t>
            </w:r>
            <w:proofErr w:type="spellEnd"/>
            <w:r w:rsidRPr="00680816">
              <w:rPr>
                <w:rFonts w:asciiTheme="minorHAnsi" w:hAnsiTheme="minorHAnsi" w:cstheme="minorHAnsi"/>
                <w:color w:val="000000"/>
                <w:lang w:val="en-US" w:eastAsia="fr-FR"/>
              </w:rPr>
              <w:t>/ assignment, implementation work plan, data collection</w:t>
            </w:r>
            <w:r w:rsidR="00402479">
              <w:rPr>
                <w:rFonts w:asciiTheme="minorHAnsi" w:hAnsiTheme="minorHAnsi" w:cstheme="minorHAnsi"/>
                <w:color w:val="000000"/>
                <w:lang w:val="en-US" w:eastAsia="fr-FR"/>
              </w:rPr>
              <w:t>.</w:t>
            </w:r>
          </w:p>
          <w:p w14:paraId="05D7EB6F" w14:textId="576F4BBF" w:rsidR="003F0A26" w:rsidRPr="00680816" w:rsidRDefault="00F54A71" w:rsidP="00680816">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methodology, sampling strategy, data collection questionnaire/ tools, output table (which related with the</w:t>
            </w:r>
            <w:r w:rsidR="00680816">
              <w:rPr>
                <w:rFonts w:asciiTheme="minorHAnsi" w:hAnsiTheme="minorHAnsi" w:cstheme="minorHAnsi"/>
                <w:color w:val="000000"/>
                <w:lang w:val="en-US" w:eastAsia="fr-FR"/>
              </w:rPr>
              <w:t xml:space="preserve"> </w:t>
            </w:r>
            <w:r w:rsidRPr="00680816">
              <w:rPr>
                <w:rFonts w:asciiTheme="minorHAnsi" w:hAnsiTheme="minorHAnsi" w:cstheme="minorHAnsi"/>
                <w:color w:val="000000"/>
                <w:lang w:val="en-US" w:eastAsia="fr-FR"/>
              </w:rPr>
              <w:t xml:space="preserve">questionnaire) to </w:t>
            </w:r>
            <w:r w:rsidR="00DF17B9">
              <w:rPr>
                <w:rFonts w:asciiTheme="minorHAnsi" w:hAnsiTheme="minorHAnsi" w:cstheme="minorHAnsi"/>
                <w:color w:val="000000"/>
                <w:lang w:val="en-US" w:eastAsia="fr-FR"/>
              </w:rPr>
              <w:t>MEAL</w:t>
            </w:r>
            <w:r w:rsidRPr="00680816">
              <w:rPr>
                <w:rFonts w:asciiTheme="minorHAnsi" w:hAnsiTheme="minorHAnsi" w:cstheme="minorHAnsi"/>
                <w:color w:val="000000"/>
                <w:lang w:val="en-US" w:eastAsia="fr-FR"/>
              </w:rPr>
              <w:t xml:space="preserve"> unit and program team</w:t>
            </w:r>
          </w:p>
        </w:tc>
      </w:tr>
      <w:tr w:rsidR="00315D6C" w:rsidRPr="00680816" w14:paraId="68D0EE80" w14:textId="77777777" w:rsidTr="009231B9">
        <w:trPr>
          <w:trHeight w:val="227"/>
        </w:trPr>
        <w:tc>
          <w:tcPr>
            <w:tcW w:w="1892" w:type="dxa"/>
            <w:shd w:val="clear" w:color="auto" w:fill="auto"/>
            <w:hideMark/>
          </w:tcPr>
          <w:p w14:paraId="222D5D05" w14:textId="77777777" w:rsidR="00315D6C" w:rsidRPr="00680816" w:rsidRDefault="00315D6C" w:rsidP="00680816">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Questionnaire Design</w:t>
            </w:r>
          </w:p>
        </w:tc>
        <w:tc>
          <w:tcPr>
            <w:tcW w:w="1414" w:type="dxa"/>
            <w:shd w:val="clear" w:color="auto" w:fill="auto"/>
            <w:noWrap/>
            <w:hideMark/>
          </w:tcPr>
          <w:p w14:paraId="41564968" w14:textId="77777777" w:rsidR="00315D6C" w:rsidRPr="00680816" w:rsidRDefault="00315D6C" w:rsidP="00315D6C">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hideMark/>
          </w:tcPr>
          <w:p w14:paraId="264AE44A" w14:textId="2E312577" w:rsidR="00315D6C" w:rsidRPr="00680816" w:rsidRDefault="00DF17B9" w:rsidP="00680816">
            <w:pPr>
              <w:rPr>
                <w:rFonts w:asciiTheme="minorHAnsi" w:hAnsiTheme="minorHAnsi" w:cstheme="minorHAnsi"/>
                <w:color w:val="000000"/>
                <w:lang w:val="en-US" w:eastAsia="fr-FR"/>
              </w:rPr>
            </w:pPr>
            <w:r>
              <w:rPr>
                <w:rFonts w:asciiTheme="minorHAnsi" w:hAnsiTheme="minorHAnsi" w:cstheme="minorHAnsi"/>
              </w:rPr>
              <w:t>MEAL</w:t>
            </w:r>
            <w:r w:rsidR="00507407">
              <w:rPr>
                <w:rFonts w:asciiTheme="minorHAnsi" w:hAnsiTheme="minorHAnsi" w:cstheme="minorHAnsi"/>
              </w:rPr>
              <w:t xml:space="preserve"> Unit</w:t>
            </w:r>
          </w:p>
        </w:tc>
        <w:tc>
          <w:tcPr>
            <w:tcW w:w="1351" w:type="dxa"/>
            <w:shd w:val="clear" w:color="auto" w:fill="auto"/>
            <w:noWrap/>
            <w:hideMark/>
          </w:tcPr>
          <w:p w14:paraId="2224A5A1" w14:textId="77777777" w:rsidR="00315D6C" w:rsidRPr="00680816" w:rsidRDefault="00315D6C" w:rsidP="00315D6C">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program</w:t>
            </w:r>
          </w:p>
        </w:tc>
        <w:tc>
          <w:tcPr>
            <w:tcW w:w="4256" w:type="dxa"/>
            <w:shd w:val="clear" w:color="000000" w:fill="FFFFFF"/>
            <w:noWrap/>
            <w:hideMark/>
          </w:tcPr>
          <w:p w14:paraId="72F2D48C" w14:textId="77777777" w:rsidR="00315D6C" w:rsidRPr="00680816" w:rsidRDefault="00315D6C" w:rsidP="00315D6C">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Tools to be developed by consultancy and approved by CARE</w:t>
            </w:r>
          </w:p>
        </w:tc>
      </w:tr>
      <w:tr w:rsidR="009231B9" w:rsidRPr="00680816" w14:paraId="4AAB947D" w14:textId="77777777" w:rsidTr="009231B9">
        <w:trPr>
          <w:trHeight w:val="227"/>
        </w:trPr>
        <w:tc>
          <w:tcPr>
            <w:tcW w:w="1892" w:type="dxa"/>
            <w:shd w:val="clear" w:color="auto" w:fill="auto"/>
          </w:tcPr>
          <w:p w14:paraId="325A9737"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Questionnaire translation</w:t>
            </w:r>
          </w:p>
        </w:tc>
        <w:tc>
          <w:tcPr>
            <w:tcW w:w="1414" w:type="dxa"/>
            <w:shd w:val="clear" w:color="auto" w:fill="auto"/>
            <w:noWrap/>
          </w:tcPr>
          <w:p w14:paraId="5867F657"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tcPr>
          <w:p w14:paraId="27624DE2" w14:textId="1FD89682"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sidR="00DF17B9">
              <w:rPr>
                <w:rFonts w:asciiTheme="minorHAnsi" w:hAnsiTheme="minorHAnsi" w:cstheme="minorHAnsi"/>
                <w:color w:val="000000"/>
                <w:lang w:val="en-US" w:eastAsia="fr-FR"/>
              </w:rPr>
              <w:t>MEAL</w:t>
            </w:r>
            <w:r w:rsidRPr="00680816">
              <w:rPr>
                <w:rFonts w:asciiTheme="minorHAnsi" w:hAnsiTheme="minorHAnsi" w:cstheme="minorHAnsi"/>
                <w:color w:val="000000"/>
                <w:lang w:val="en-US" w:eastAsia="fr-FR"/>
              </w:rPr>
              <w:t xml:space="preserve"> unit and program team</w:t>
            </w:r>
          </w:p>
        </w:tc>
        <w:tc>
          <w:tcPr>
            <w:tcW w:w="1351" w:type="dxa"/>
            <w:shd w:val="clear" w:color="auto" w:fill="auto"/>
            <w:noWrap/>
          </w:tcPr>
          <w:p w14:paraId="0152AE9F" w14:textId="310DFAF5"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sidR="00DF17B9">
              <w:rPr>
                <w:rFonts w:asciiTheme="minorHAnsi" w:hAnsiTheme="minorHAnsi" w:cstheme="minorHAnsi"/>
                <w:color w:val="000000"/>
                <w:lang w:val="en-US" w:eastAsia="fr-FR"/>
              </w:rPr>
              <w:t>MEAL</w:t>
            </w:r>
            <w:r w:rsidRPr="00680816">
              <w:rPr>
                <w:rFonts w:asciiTheme="minorHAnsi" w:hAnsiTheme="minorHAnsi" w:cstheme="minorHAnsi"/>
                <w:color w:val="000000"/>
                <w:lang w:val="en-US" w:eastAsia="fr-FR"/>
              </w:rPr>
              <w:t xml:space="preserve"> unit </w:t>
            </w:r>
          </w:p>
        </w:tc>
        <w:tc>
          <w:tcPr>
            <w:tcW w:w="4256" w:type="dxa"/>
            <w:shd w:val="clear" w:color="000000" w:fill="FFFFFF"/>
            <w:noWrap/>
          </w:tcPr>
          <w:p w14:paraId="5C01C33B"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Tools to be translated in local language (Dari/ Pashto) by consultancy and approved by CARE AFG.</w:t>
            </w:r>
          </w:p>
        </w:tc>
      </w:tr>
      <w:tr w:rsidR="009231B9" w:rsidRPr="00680816" w14:paraId="5CE57239" w14:textId="77777777" w:rsidTr="00680816">
        <w:trPr>
          <w:trHeight w:val="227"/>
        </w:trPr>
        <w:tc>
          <w:tcPr>
            <w:tcW w:w="10381" w:type="dxa"/>
            <w:gridSpan w:val="5"/>
            <w:shd w:val="clear" w:color="auto" w:fill="auto"/>
            <w:hideMark/>
          </w:tcPr>
          <w:p w14:paraId="336C4D7D"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2. Field work</w:t>
            </w:r>
          </w:p>
        </w:tc>
      </w:tr>
      <w:tr w:rsidR="009231B9" w:rsidRPr="00680816" w14:paraId="58C41299" w14:textId="77777777" w:rsidTr="009231B9">
        <w:trPr>
          <w:trHeight w:val="227"/>
        </w:trPr>
        <w:tc>
          <w:tcPr>
            <w:tcW w:w="1892" w:type="dxa"/>
            <w:shd w:val="clear" w:color="auto" w:fill="auto"/>
            <w:hideMark/>
          </w:tcPr>
          <w:p w14:paraId="695BEF4A"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eastAsia="fr-FR"/>
              </w:rPr>
              <w:t>Trainings/orientation to surveyors</w:t>
            </w:r>
          </w:p>
        </w:tc>
        <w:tc>
          <w:tcPr>
            <w:tcW w:w="1414" w:type="dxa"/>
            <w:shd w:val="clear" w:color="auto" w:fill="auto"/>
            <w:noWrap/>
            <w:hideMark/>
          </w:tcPr>
          <w:p w14:paraId="06F7CA05"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hideMark/>
          </w:tcPr>
          <w:p w14:paraId="6B0DD703" w14:textId="69C22220"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eastAsia="fr-FR"/>
              </w:rPr>
              <w:t> </w:t>
            </w:r>
            <w:r w:rsidR="00DF17B9">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 xml:space="preserve">unit </w:t>
            </w:r>
          </w:p>
        </w:tc>
        <w:tc>
          <w:tcPr>
            <w:tcW w:w="1351" w:type="dxa"/>
            <w:shd w:val="clear" w:color="auto" w:fill="auto"/>
            <w:noWrap/>
            <w:hideMark/>
          </w:tcPr>
          <w:p w14:paraId="0CFE8CF2" w14:textId="6C84FD6C" w:rsidR="009231B9" w:rsidRPr="00680816" w:rsidRDefault="00DF17B9" w:rsidP="009231B9">
            <w:pPr>
              <w:rPr>
                <w:rFonts w:asciiTheme="minorHAnsi" w:hAnsiTheme="minorHAnsi" w:cstheme="minorHAnsi"/>
                <w:color w:val="000000"/>
                <w:lang w:val="en-US" w:eastAsia="fr-FR"/>
              </w:rPr>
            </w:pPr>
            <w:r>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 xml:space="preserve">unit </w:t>
            </w:r>
            <w:r w:rsidR="005D6D26">
              <w:rPr>
                <w:rFonts w:asciiTheme="minorHAnsi" w:hAnsiTheme="minorHAnsi" w:cstheme="minorHAnsi"/>
                <w:color w:val="000000"/>
                <w:lang w:val="en-US" w:eastAsia="fr-FR"/>
              </w:rPr>
              <w:t>/ Program</w:t>
            </w:r>
          </w:p>
        </w:tc>
        <w:tc>
          <w:tcPr>
            <w:tcW w:w="4256" w:type="dxa"/>
            <w:shd w:val="clear" w:color="000000" w:fill="FFFFFF"/>
            <w:noWrap/>
            <w:hideMark/>
          </w:tcPr>
          <w:p w14:paraId="1C71E753"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Orientation session on tools to be delivered to the surveyors</w:t>
            </w:r>
            <w:r>
              <w:rPr>
                <w:rFonts w:asciiTheme="minorHAnsi" w:hAnsiTheme="minorHAnsi" w:cstheme="minorHAnsi"/>
                <w:color w:val="000000"/>
                <w:lang w:val="en-US" w:eastAsia="fr-FR"/>
              </w:rPr>
              <w:t xml:space="preserve"> by consultancy firm</w:t>
            </w:r>
          </w:p>
        </w:tc>
      </w:tr>
      <w:tr w:rsidR="009231B9" w:rsidRPr="00680816" w14:paraId="0A64AE90" w14:textId="77777777" w:rsidTr="009231B9">
        <w:trPr>
          <w:trHeight w:val="227"/>
        </w:trPr>
        <w:tc>
          <w:tcPr>
            <w:tcW w:w="1892" w:type="dxa"/>
            <w:shd w:val="clear" w:color="auto" w:fill="auto"/>
            <w:hideMark/>
          </w:tcPr>
          <w:p w14:paraId="750A614E"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eastAsia="fr-FR"/>
              </w:rPr>
              <w:t>Field test</w:t>
            </w:r>
          </w:p>
        </w:tc>
        <w:tc>
          <w:tcPr>
            <w:tcW w:w="1414" w:type="dxa"/>
            <w:shd w:val="clear" w:color="auto" w:fill="auto"/>
            <w:noWrap/>
            <w:hideMark/>
          </w:tcPr>
          <w:p w14:paraId="2A43D27E"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hideMark/>
          </w:tcPr>
          <w:p w14:paraId="06EEE7A5"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eastAsia="fr-FR"/>
              </w:rPr>
              <w:t> </w:t>
            </w:r>
            <w:r w:rsidRPr="00680816">
              <w:rPr>
                <w:rFonts w:asciiTheme="minorHAnsi" w:hAnsiTheme="minorHAnsi" w:cstheme="minorHAnsi"/>
                <w:color w:val="000000"/>
                <w:lang w:val="en-US" w:eastAsia="fr-FR"/>
              </w:rPr>
              <w:t xml:space="preserve">Consultancy firm/consultant  </w:t>
            </w:r>
          </w:p>
        </w:tc>
        <w:tc>
          <w:tcPr>
            <w:tcW w:w="1351" w:type="dxa"/>
            <w:shd w:val="clear" w:color="auto" w:fill="auto"/>
            <w:noWrap/>
            <w:hideMark/>
          </w:tcPr>
          <w:p w14:paraId="16395D71" w14:textId="6D616F6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sidR="00DF17B9">
              <w:rPr>
                <w:rFonts w:asciiTheme="minorHAnsi" w:hAnsiTheme="minorHAnsi" w:cstheme="minorHAnsi"/>
                <w:color w:val="000000"/>
                <w:lang w:eastAsia="fr-FR"/>
              </w:rPr>
              <w:t xml:space="preserve">MEAL </w:t>
            </w:r>
            <w:r w:rsidR="00DF17B9" w:rsidRPr="00680816">
              <w:rPr>
                <w:rFonts w:asciiTheme="minorHAnsi" w:hAnsiTheme="minorHAnsi" w:cstheme="minorHAnsi"/>
                <w:color w:val="000000"/>
                <w:lang w:eastAsia="fr-FR"/>
              </w:rPr>
              <w:t>unit</w:t>
            </w:r>
          </w:p>
        </w:tc>
        <w:tc>
          <w:tcPr>
            <w:tcW w:w="4256" w:type="dxa"/>
            <w:shd w:val="clear" w:color="000000" w:fill="FFFFFF"/>
            <w:noWrap/>
            <w:hideMark/>
          </w:tcPr>
          <w:p w14:paraId="31C269E1"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Tools will be tested in field for one day by </w:t>
            </w:r>
            <w:r>
              <w:rPr>
                <w:rFonts w:asciiTheme="minorHAnsi" w:hAnsiTheme="minorHAnsi" w:cstheme="minorHAnsi"/>
                <w:color w:val="000000"/>
                <w:lang w:val="en-US" w:eastAsia="fr-FR"/>
              </w:rPr>
              <w:t>consultancy firm</w:t>
            </w:r>
            <w:r w:rsidRPr="00680816">
              <w:rPr>
                <w:rFonts w:asciiTheme="minorHAnsi" w:hAnsiTheme="minorHAnsi" w:cstheme="minorHAnsi"/>
                <w:color w:val="000000"/>
                <w:lang w:val="en-US" w:eastAsia="fr-FR"/>
              </w:rPr>
              <w:t xml:space="preserve"> and after provision of possible required amendment to be finalized for final implementation </w:t>
            </w:r>
          </w:p>
        </w:tc>
      </w:tr>
      <w:tr w:rsidR="009231B9" w:rsidRPr="00680816" w14:paraId="5D38CC2C" w14:textId="77777777" w:rsidTr="009231B9">
        <w:trPr>
          <w:trHeight w:val="227"/>
        </w:trPr>
        <w:tc>
          <w:tcPr>
            <w:tcW w:w="1892" w:type="dxa"/>
            <w:shd w:val="clear" w:color="auto" w:fill="auto"/>
            <w:hideMark/>
          </w:tcPr>
          <w:p w14:paraId="53898B46"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Implementation of the survey- Data collection </w:t>
            </w:r>
          </w:p>
        </w:tc>
        <w:tc>
          <w:tcPr>
            <w:tcW w:w="1414" w:type="dxa"/>
            <w:shd w:val="clear" w:color="auto" w:fill="auto"/>
            <w:noWrap/>
            <w:hideMark/>
          </w:tcPr>
          <w:p w14:paraId="5EB0E8C6"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hideMark/>
          </w:tcPr>
          <w:p w14:paraId="43DEE6CB" w14:textId="49FC7268"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sidR="00DF17B9">
              <w:rPr>
                <w:rFonts w:asciiTheme="minorHAnsi" w:hAnsiTheme="minorHAnsi" w:cstheme="minorHAnsi"/>
                <w:color w:val="000000"/>
                <w:lang w:eastAsia="fr-FR"/>
              </w:rPr>
              <w:t xml:space="preserve">MEAL </w:t>
            </w:r>
            <w:r w:rsidR="00DF17B9" w:rsidRPr="00680816">
              <w:rPr>
                <w:rFonts w:asciiTheme="minorHAnsi" w:hAnsiTheme="minorHAnsi" w:cstheme="minorHAnsi"/>
                <w:color w:val="000000"/>
                <w:lang w:eastAsia="fr-FR"/>
              </w:rPr>
              <w:t>unit</w:t>
            </w:r>
          </w:p>
        </w:tc>
        <w:tc>
          <w:tcPr>
            <w:tcW w:w="1351" w:type="dxa"/>
            <w:shd w:val="clear" w:color="auto" w:fill="auto"/>
            <w:noWrap/>
            <w:hideMark/>
          </w:tcPr>
          <w:p w14:paraId="5948E50B"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 Program </w:t>
            </w:r>
          </w:p>
        </w:tc>
        <w:tc>
          <w:tcPr>
            <w:tcW w:w="4256" w:type="dxa"/>
            <w:shd w:val="clear" w:color="000000" w:fill="FFFFFF"/>
            <w:noWrap/>
            <w:hideMark/>
          </w:tcPr>
          <w:p w14:paraId="5C87B508"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r>
              <w:rPr>
                <w:rFonts w:asciiTheme="minorHAnsi" w:hAnsiTheme="minorHAnsi" w:cstheme="minorHAnsi"/>
                <w:color w:val="000000"/>
                <w:lang w:val="en-US" w:eastAsia="fr-FR"/>
              </w:rPr>
              <w:t>Consultancy</w:t>
            </w:r>
            <w:r w:rsidRPr="00680816">
              <w:rPr>
                <w:rFonts w:asciiTheme="minorHAnsi" w:hAnsiTheme="minorHAnsi" w:cstheme="minorHAnsi"/>
                <w:color w:val="000000"/>
                <w:lang w:val="en-US" w:eastAsia="fr-FR"/>
              </w:rPr>
              <w:t xml:space="preserve"> will lead field data collection </w:t>
            </w:r>
          </w:p>
        </w:tc>
      </w:tr>
      <w:tr w:rsidR="009231B9" w:rsidRPr="00680816" w14:paraId="280E6B23" w14:textId="77777777" w:rsidTr="00680816">
        <w:trPr>
          <w:trHeight w:val="227"/>
        </w:trPr>
        <w:tc>
          <w:tcPr>
            <w:tcW w:w="10381" w:type="dxa"/>
            <w:gridSpan w:val="5"/>
            <w:shd w:val="clear" w:color="auto" w:fill="auto"/>
            <w:hideMark/>
          </w:tcPr>
          <w:p w14:paraId="66FD8CC6"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3. Data entry</w:t>
            </w:r>
          </w:p>
        </w:tc>
      </w:tr>
      <w:tr w:rsidR="009231B9" w:rsidRPr="00680816" w14:paraId="6DB417F0" w14:textId="77777777" w:rsidTr="009231B9">
        <w:trPr>
          <w:trHeight w:val="740"/>
        </w:trPr>
        <w:tc>
          <w:tcPr>
            <w:tcW w:w="1892" w:type="dxa"/>
            <w:shd w:val="clear" w:color="auto" w:fill="auto"/>
            <w:noWrap/>
            <w:hideMark/>
          </w:tcPr>
          <w:p w14:paraId="4C30E412" w14:textId="77777777" w:rsidR="009231B9" w:rsidRPr="00680816" w:rsidRDefault="009231B9" w:rsidP="009231B9">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Database creation</w:t>
            </w:r>
          </w:p>
          <w:p w14:paraId="0AAA75E3" w14:textId="77777777" w:rsidR="009231B9" w:rsidRPr="00680816" w:rsidRDefault="009231B9" w:rsidP="009231B9">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Data entry </w:t>
            </w:r>
          </w:p>
          <w:p w14:paraId="487935CB" w14:textId="77777777" w:rsidR="009231B9" w:rsidRPr="00680816" w:rsidRDefault="009231B9" w:rsidP="009231B9">
            <w:pPr>
              <w:ind w:left="213" w:firstLineChars="3" w:firstLine="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Data cleaning</w:t>
            </w:r>
          </w:p>
        </w:tc>
        <w:tc>
          <w:tcPr>
            <w:tcW w:w="1414" w:type="dxa"/>
            <w:shd w:val="clear" w:color="auto" w:fill="auto"/>
            <w:noWrap/>
            <w:hideMark/>
          </w:tcPr>
          <w:p w14:paraId="6D118CA7"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tcPr>
          <w:p w14:paraId="554DCFB0" w14:textId="3596F4CD" w:rsidR="009231B9" w:rsidRPr="00680816" w:rsidRDefault="00DF17B9" w:rsidP="009231B9">
            <w:pPr>
              <w:rPr>
                <w:rFonts w:asciiTheme="minorHAnsi" w:hAnsiTheme="minorHAnsi" w:cstheme="minorHAnsi"/>
                <w:color w:val="000000"/>
                <w:lang w:val="en-US" w:eastAsia="fr-FR"/>
              </w:rPr>
            </w:pPr>
            <w:r>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unit</w:t>
            </w:r>
            <w:r w:rsidR="009231B9" w:rsidRPr="00680816">
              <w:rPr>
                <w:rFonts w:asciiTheme="minorHAnsi" w:hAnsiTheme="minorHAnsi" w:cstheme="minorHAnsi"/>
                <w:color w:val="000000"/>
                <w:lang w:val="en-US" w:eastAsia="fr-FR"/>
              </w:rPr>
              <w:t xml:space="preserve"> and Consultancy firm/consultant  </w:t>
            </w:r>
          </w:p>
        </w:tc>
        <w:tc>
          <w:tcPr>
            <w:tcW w:w="1351" w:type="dxa"/>
            <w:shd w:val="clear" w:color="auto" w:fill="auto"/>
            <w:noWrap/>
          </w:tcPr>
          <w:p w14:paraId="252577DE" w14:textId="01B5BE96" w:rsidR="009231B9" w:rsidRPr="00680816" w:rsidRDefault="00DF17B9" w:rsidP="009231B9">
            <w:pPr>
              <w:rPr>
                <w:rFonts w:asciiTheme="minorHAnsi" w:hAnsiTheme="minorHAnsi" w:cstheme="minorHAnsi"/>
                <w:color w:val="000000"/>
                <w:lang w:val="en-US" w:eastAsia="fr-FR"/>
              </w:rPr>
            </w:pPr>
            <w:r>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unit</w:t>
            </w:r>
          </w:p>
        </w:tc>
        <w:tc>
          <w:tcPr>
            <w:tcW w:w="4256" w:type="dxa"/>
            <w:shd w:val="clear" w:color="000000" w:fill="FFFFFF"/>
            <w:noWrap/>
            <w:hideMark/>
          </w:tcPr>
          <w:p w14:paraId="29744CD4" w14:textId="7B1C526C" w:rsidR="009231B9" w:rsidRPr="00680816" w:rsidRDefault="00353B69" w:rsidP="009231B9">
            <w:pPr>
              <w:rPr>
                <w:rFonts w:asciiTheme="minorHAnsi" w:hAnsiTheme="minorHAnsi" w:cstheme="minorHAnsi"/>
                <w:color w:val="000000"/>
                <w:lang w:val="en-US" w:eastAsia="fr-FR"/>
              </w:rPr>
            </w:pPr>
            <w:r>
              <w:rPr>
                <w:rFonts w:asciiTheme="minorHAnsi" w:hAnsiTheme="minorHAnsi" w:cstheme="minorHAnsi"/>
                <w:color w:val="000000"/>
                <w:lang w:eastAsia="fr-FR"/>
              </w:rPr>
              <w:t xml:space="preserve">Database </w:t>
            </w:r>
            <w:r w:rsidR="009231B9" w:rsidRPr="00680816">
              <w:rPr>
                <w:rFonts w:asciiTheme="minorHAnsi" w:hAnsiTheme="minorHAnsi" w:cstheme="minorHAnsi"/>
                <w:color w:val="000000"/>
                <w:lang w:val="en-US" w:eastAsia="fr-FR"/>
              </w:rPr>
              <w:t xml:space="preserve">for FGD and survey (creation of kobo) to be developed by consultancy. Quality of data collection and data entry, provide drafting and finalization of database is responsibility of </w:t>
            </w:r>
            <w:r w:rsidR="005A0FDB">
              <w:rPr>
                <w:rFonts w:asciiTheme="minorHAnsi" w:hAnsiTheme="minorHAnsi" w:cstheme="minorHAnsi"/>
                <w:color w:val="000000"/>
                <w:lang w:val="en-US" w:eastAsia="fr-FR"/>
              </w:rPr>
              <w:t xml:space="preserve">the </w:t>
            </w:r>
            <w:r w:rsidR="009231B9" w:rsidRPr="00680816">
              <w:rPr>
                <w:rFonts w:asciiTheme="minorHAnsi" w:hAnsiTheme="minorHAnsi" w:cstheme="minorHAnsi"/>
                <w:color w:val="000000"/>
                <w:lang w:val="en-US" w:eastAsia="fr-FR"/>
              </w:rPr>
              <w:t>consultancy</w:t>
            </w:r>
            <w:r w:rsidR="005A0FDB">
              <w:rPr>
                <w:rFonts w:asciiTheme="minorHAnsi" w:hAnsiTheme="minorHAnsi" w:cstheme="minorHAnsi"/>
                <w:color w:val="000000"/>
                <w:lang w:val="en-US" w:eastAsia="fr-FR"/>
              </w:rPr>
              <w:t xml:space="preserve"> firm</w:t>
            </w:r>
            <w:r w:rsidR="009231B9" w:rsidRPr="00680816">
              <w:rPr>
                <w:rFonts w:asciiTheme="minorHAnsi" w:hAnsiTheme="minorHAnsi" w:cstheme="minorHAnsi"/>
                <w:color w:val="000000"/>
                <w:lang w:val="en-US" w:eastAsia="fr-FR"/>
              </w:rPr>
              <w:t xml:space="preserve">.  Raw, compiled &amp; cleaned database including quantitative output and syntax files, qualitative transcripts, field notes and verified Questionnaires to be delivered to CARE by consultancy and to be attached as annex of report as well </w:t>
            </w:r>
          </w:p>
        </w:tc>
      </w:tr>
      <w:tr w:rsidR="009231B9" w:rsidRPr="00680816" w14:paraId="7C02B0C5" w14:textId="77777777" w:rsidTr="00680816">
        <w:trPr>
          <w:trHeight w:val="227"/>
        </w:trPr>
        <w:tc>
          <w:tcPr>
            <w:tcW w:w="10381" w:type="dxa"/>
            <w:gridSpan w:val="5"/>
            <w:shd w:val="clear" w:color="auto" w:fill="auto"/>
            <w:hideMark/>
          </w:tcPr>
          <w:p w14:paraId="3107317F"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4. Data analysis</w:t>
            </w:r>
          </w:p>
        </w:tc>
      </w:tr>
      <w:tr w:rsidR="009231B9" w:rsidRPr="00680816" w14:paraId="09E3C4E4" w14:textId="77777777" w:rsidTr="009231B9">
        <w:trPr>
          <w:trHeight w:val="454"/>
        </w:trPr>
        <w:tc>
          <w:tcPr>
            <w:tcW w:w="1892" w:type="dxa"/>
            <w:shd w:val="clear" w:color="auto" w:fill="auto"/>
            <w:hideMark/>
          </w:tcPr>
          <w:p w14:paraId="0E447B64" w14:textId="77777777" w:rsidR="009231B9" w:rsidRPr="00680816" w:rsidRDefault="009231B9" w:rsidP="009231B9">
            <w:pPr>
              <w:ind w:left="213"/>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 Data analysis</w:t>
            </w:r>
          </w:p>
        </w:tc>
        <w:tc>
          <w:tcPr>
            <w:tcW w:w="1414" w:type="dxa"/>
            <w:shd w:val="clear" w:color="auto" w:fill="auto"/>
            <w:noWrap/>
            <w:hideMark/>
          </w:tcPr>
          <w:p w14:paraId="743E6EB0"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firm/consultant  </w:t>
            </w:r>
          </w:p>
        </w:tc>
        <w:tc>
          <w:tcPr>
            <w:tcW w:w="1468" w:type="dxa"/>
            <w:shd w:val="clear" w:color="auto" w:fill="auto"/>
            <w:noWrap/>
            <w:hideMark/>
          </w:tcPr>
          <w:p w14:paraId="1A293B18" w14:textId="758B8F2E" w:rsidR="009231B9" w:rsidRPr="00680816" w:rsidRDefault="00DF17B9" w:rsidP="009231B9">
            <w:pPr>
              <w:rPr>
                <w:rFonts w:asciiTheme="minorHAnsi" w:hAnsiTheme="minorHAnsi" w:cstheme="minorHAnsi"/>
                <w:color w:val="000000"/>
                <w:lang w:val="en-US" w:eastAsia="fr-FR"/>
              </w:rPr>
            </w:pPr>
            <w:r>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unit</w:t>
            </w:r>
            <w:r w:rsidR="009231B9" w:rsidRPr="00680816">
              <w:rPr>
                <w:rFonts w:asciiTheme="minorHAnsi" w:hAnsiTheme="minorHAnsi" w:cstheme="minorHAnsi"/>
                <w:color w:val="000000"/>
                <w:lang w:val="en-US" w:eastAsia="fr-FR"/>
              </w:rPr>
              <w:t xml:space="preserve"> and Consultancy firm/consultant  </w:t>
            </w:r>
          </w:p>
        </w:tc>
        <w:tc>
          <w:tcPr>
            <w:tcW w:w="1351" w:type="dxa"/>
            <w:shd w:val="clear" w:color="auto" w:fill="auto"/>
            <w:noWrap/>
            <w:hideMark/>
          </w:tcPr>
          <w:p w14:paraId="3ACCC396"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Program</w:t>
            </w:r>
          </w:p>
        </w:tc>
        <w:tc>
          <w:tcPr>
            <w:tcW w:w="4256" w:type="dxa"/>
            <w:shd w:val="clear" w:color="000000" w:fill="FFFFFF"/>
            <w:noWrap/>
            <w:hideMark/>
          </w:tcPr>
          <w:p w14:paraId="5C78305A" w14:textId="158230A2"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is responsible to compile, </w:t>
            </w:r>
            <w:r w:rsidR="005A0FDB">
              <w:rPr>
                <w:rFonts w:asciiTheme="minorHAnsi" w:hAnsiTheme="minorHAnsi" w:cstheme="minorHAnsi"/>
                <w:color w:val="000000"/>
                <w:lang w:val="en-US" w:eastAsia="fr-FR"/>
              </w:rPr>
              <w:t xml:space="preserve">assure </w:t>
            </w:r>
            <w:proofErr w:type="gramStart"/>
            <w:r w:rsidRPr="00680816">
              <w:rPr>
                <w:rFonts w:asciiTheme="minorHAnsi" w:hAnsiTheme="minorHAnsi" w:cstheme="minorHAnsi"/>
                <w:color w:val="000000"/>
                <w:lang w:val="en-US" w:eastAsia="fr-FR"/>
              </w:rPr>
              <w:t xml:space="preserve">quality </w:t>
            </w:r>
            <w:r w:rsidR="005A0FDB">
              <w:rPr>
                <w:rFonts w:asciiTheme="minorHAnsi" w:hAnsiTheme="minorHAnsi" w:cstheme="minorHAnsi"/>
                <w:color w:val="000000"/>
                <w:lang w:val="en-US" w:eastAsia="fr-FR"/>
              </w:rPr>
              <w:t xml:space="preserve"> ,</w:t>
            </w:r>
            <w:proofErr w:type="gramEnd"/>
            <w:r w:rsidR="005A0FDB" w:rsidRPr="00680816">
              <w:rPr>
                <w:rFonts w:asciiTheme="minorHAnsi" w:hAnsiTheme="minorHAnsi" w:cstheme="minorHAnsi"/>
                <w:color w:val="000000"/>
                <w:lang w:val="en-US" w:eastAsia="fr-FR"/>
              </w:rPr>
              <w:t xml:space="preserve"> </w:t>
            </w:r>
            <w:r w:rsidRPr="00680816">
              <w:rPr>
                <w:rFonts w:asciiTheme="minorHAnsi" w:hAnsiTheme="minorHAnsi" w:cstheme="minorHAnsi"/>
                <w:color w:val="000000"/>
                <w:lang w:val="en-US" w:eastAsia="fr-FR"/>
              </w:rPr>
              <w:t xml:space="preserve">analyze data and produce a consolidated baseline and </w:t>
            </w:r>
            <w:r w:rsidR="005A0FDB">
              <w:rPr>
                <w:rFonts w:asciiTheme="minorHAnsi" w:hAnsiTheme="minorHAnsi" w:cstheme="minorHAnsi"/>
                <w:color w:val="000000"/>
                <w:lang w:val="en-US" w:eastAsia="fr-FR"/>
              </w:rPr>
              <w:t>market</w:t>
            </w:r>
            <w:r w:rsidR="005A0FDB" w:rsidRPr="00680816">
              <w:rPr>
                <w:rFonts w:asciiTheme="minorHAnsi" w:hAnsiTheme="minorHAnsi" w:cstheme="minorHAnsi"/>
                <w:color w:val="000000"/>
                <w:lang w:val="en-US" w:eastAsia="fr-FR"/>
              </w:rPr>
              <w:t xml:space="preserve"> </w:t>
            </w:r>
            <w:r w:rsidRPr="00680816">
              <w:rPr>
                <w:rFonts w:asciiTheme="minorHAnsi" w:hAnsiTheme="minorHAnsi" w:cstheme="minorHAnsi"/>
                <w:color w:val="000000"/>
                <w:lang w:val="en-US" w:eastAsia="fr-FR"/>
              </w:rPr>
              <w:t>analysis report</w:t>
            </w:r>
          </w:p>
        </w:tc>
      </w:tr>
      <w:tr w:rsidR="009231B9" w:rsidRPr="00680816" w14:paraId="2A8F0F96" w14:textId="77777777" w:rsidTr="009231B9">
        <w:trPr>
          <w:trHeight w:val="227"/>
        </w:trPr>
        <w:tc>
          <w:tcPr>
            <w:tcW w:w="1892" w:type="dxa"/>
            <w:shd w:val="clear" w:color="auto" w:fill="auto"/>
            <w:hideMark/>
          </w:tcPr>
          <w:p w14:paraId="02050A4A" w14:textId="77777777" w:rsidR="009231B9" w:rsidRPr="00680816" w:rsidRDefault="009231B9" w:rsidP="009231B9">
            <w:pP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lastRenderedPageBreak/>
              <w:t>5. Reporting</w:t>
            </w:r>
          </w:p>
        </w:tc>
        <w:tc>
          <w:tcPr>
            <w:tcW w:w="1414" w:type="dxa"/>
            <w:shd w:val="clear" w:color="auto" w:fill="auto"/>
            <w:noWrap/>
            <w:hideMark/>
          </w:tcPr>
          <w:p w14:paraId="166879D9" w14:textId="77777777" w:rsidR="009231B9" w:rsidRPr="00680816" w:rsidRDefault="009231B9" w:rsidP="009231B9">
            <w:pPr>
              <w:rPr>
                <w:rFonts w:asciiTheme="minorHAnsi" w:hAnsiTheme="minorHAnsi" w:cstheme="minorHAnsi"/>
              </w:rPr>
            </w:pPr>
            <w:r w:rsidRPr="00680816">
              <w:rPr>
                <w:rFonts w:asciiTheme="minorHAnsi" w:hAnsiTheme="minorHAnsi" w:cstheme="minorHAnsi"/>
              </w:rPr>
              <w:t>Consultancy</w:t>
            </w:r>
          </w:p>
          <w:p w14:paraId="41173FD1" w14:textId="77777777" w:rsidR="009231B9" w:rsidRPr="00680816" w:rsidRDefault="009231B9" w:rsidP="009231B9">
            <w:pPr>
              <w:rPr>
                <w:rFonts w:asciiTheme="minorHAnsi" w:hAnsiTheme="minorHAnsi" w:cstheme="minorHAnsi"/>
              </w:rPr>
            </w:pPr>
          </w:p>
        </w:tc>
        <w:tc>
          <w:tcPr>
            <w:tcW w:w="1468" w:type="dxa"/>
            <w:shd w:val="clear" w:color="auto" w:fill="auto"/>
            <w:noWrap/>
          </w:tcPr>
          <w:p w14:paraId="33F8186E" w14:textId="3E907CC3" w:rsidR="009231B9" w:rsidRPr="00680816" w:rsidRDefault="009231B9" w:rsidP="009231B9">
            <w:pPr>
              <w:rPr>
                <w:rFonts w:asciiTheme="minorHAnsi" w:hAnsiTheme="minorHAnsi" w:cstheme="minorHAnsi"/>
              </w:rPr>
            </w:pPr>
            <w:r w:rsidRPr="00680816">
              <w:rPr>
                <w:rFonts w:asciiTheme="minorHAnsi" w:hAnsiTheme="minorHAnsi" w:cstheme="minorHAnsi"/>
              </w:rPr>
              <w:t xml:space="preserve">CARE Afghanistan </w:t>
            </w:r>
          </w:p>
        </w:tc>
        <w:tc>
          <w:tcPr>
            <w:tcW w:w="1351" w:type="dxa"/>
            <w:shd w:val="clear" w:color="auto" w:fill="auto"/>
            <w:noWrap/>
          </w:tcPr>
          <w:p w14:paraId="4FCE1631" w14:textId="77777777" w:rsidR="009231B9" w:rsidRPr="00680816" w:rsidRDefault="009231B9" w:rsidP="009231B9">
            <w:pPr>
              <w:rPr>
                <w:rFonts w:asciiTheme="minorHAnsi" w:hAnsiTheme="minorHAnsi" w:cstheme="minorHAnsi"/>
              </w:rPr>
            </w:pPr>
            <w:r w:rsidRPr="00680816">
              <w:rPr>
                <w:rFonts w:asciiTheme="minorHAnsi" w:hAnsiTheme="minorHAnsi" w:cstheme="minorHAnsi"/>
                <w:color w:val="000000"/>
                <w:lang w:eastAsia="fr-FR"/>
              </w:rPr>
              <w:t>Program</w:t>
            </w:r>
          </w:p>
        </w:tc>
        <w:tc>
          <w:tcPr>
            <w:tcW w:w="4256" w:type="dxa"/>
            <w:shd w:val="clear" w:color="000000" w:fill="FFFFFF"/>
            <w:noWrap/>
            <w:hideMark/>
          </w:tcPr>
          <w:p w14:paraId="303634A9" w14:textId="49F69E58"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Consultancy is responsible to submit final assessment report incorporating 2-3 rounds of feedback depending upon quality of report. Final products should gain approval of CARE Afghanistan and </w:t>
            </w:r>
            <w:r w:rsidR="005A0FDB">
              <w:rPr>
                <w:rFonts w:asciiTheme="minorHAnsi" w:hAnsiTheme="minorHAnsi" w:cstheme="minorHAnsi"/>
                <w:color w:val="000000"/>
                <w:lang w:val="en-US" w:eastAsia="fr-FR"/>
              </w:rPr>
              <w:t xml:space="preserve">UNDP </w:t>
            </w:r>
            <w:r w:rsidR="00A20411">
              <w:rPr>
                <w:rFonts w:asciiTheme="minorHAnsi" w:hAnsiTheme="minorHAnsi" w:cstheme="minorHAnsi"/>
                <w:color w:val="000000"/>
                <w:lang w:val="en-US" w:eastAsia="fr-FR"/>
              </w:rPr>
              <w:t xml:space="preserve">SER </w:t>
            </w:r>
            <w:r w:rsidR="005A0FDB">
              <w:rPr>
                <w:rFonts w:asciiTheme="minorHAnsi" w:hAnsiTheme="minorHAnsi" w:cstheme="minorHAnsi"/>
                <w:color w:val="000000"/>
                <w:lang w:val="en-US" w:eastAsia="fr-FR"/>
              </w:rPr>
              <w:t>Afghanistan</w:t>
            </w:r>
          </w:p>
        </w:tc>
      </w:tr>
      <w:tr w:rsidR="009231B9" w:rsidRPr="00680816" w14:paraId="1EBCC77E" w14:textId="77777777" w:rsidTr="009231B9">
        <w:trPr>
          <w:trHeight w:val="227"/>
        </w:trPr>
        <w:tc>
          <w:tcPr>
            <w:tcW w:w="1892" w:type="dxa"/>
            <w:shd w:val="clear" w:color="auto" w:fill="auto"/>
            <w:vAlign w:val="center"/>
            <w:hideMark/>
          </w:tcPr>
          <w:p w14:paraId="4D55BF50" w14:textId="77777777" w:rsidR="009231B9" w:rsidRPr="00680816" w:rsidRDefault="009231B9" w:rsidP="009231B9">
            <w:pP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6. Dissemination and follow-up</w:t>
            </w:r>
          </w:p>
        </w:tc>
        <w:tc>
          <w:tcPr>
            <w:tcW w:w="1414" w:type="dxa"/>
            <w:shd w:val="clear" w:color="auto" w:fill="auto"/>
            <w:noWrap/>
            <w:hideMark/>
          </w:tcPr>
          <w:p w14:paraId="6D994763" w14:textId="77777777"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PM</w:t>
            </w:r>
          </w:p>
        </w:tc>
        <w:tc>
          <w:tcPr>
            <w:tcW w:w="1468" w:type="dxa"/>
            <w:shd w:val="clear" w:color="auto" w:fill="auto"/>
            <w:noWrap/>
            <w:hideMark/>
          </w:tcPr>
          <w:p w14:paraId="2C548D50" w14:textId="72F3CE05"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rPr>
              <w:t>SPC</w:t>
            </w:r>
            <w:r w:rsidR="00507407">
              <w:rPr>
                <w:rFonts w:asciiTheme="minorHAnsi" w:hAnsiTheme="minorHAnsi" w:cstheme="minorHAnsi"/>
              </w:rPr>
              <w:t>/PQ</w:t>
            </w:r>
          </w:p>
        </w:tc>
        <w:tc>
          <w:tcPr>
            <w:tcW w:w="1351" w:type="dxa"/>
            <w:shd w:val="clear" w:color="auto" w:fill="auto"/>
            <w:noWrap/>
            <w:hideMark/>
          </w:tcPr>
          <w:p w14:paraId="42BE02B7" w14:textId="384B30F4"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rPr>
              <w:t>DCD</w:t>
            </w:r>
            <w:r w:rsidR="00507407">
              <w:rPr>
                <w:rFonts w:asciiTheme="minorHAnsi" w:hAnsiTheme="minorHAnsi" w:cstheme="minorHAnsi"/>
              </w:rPr>
              <w:t>-P</w:t>
            </w:r>
          </w:p>
        </w:tc>
        <w:tc>
          <w:tcPr>
            <w:tcW w:w="4256" w:type="dxa"/>
            <w:shd w:val="clear" w:color="000000" w:fill="FFFFFF"/>
            <w:noWrap/>
            <w:hideMark/>
          </w:tcPr>
          <w:p w14:paraId="0E7AF95B" w14:textId="14987B8A" w:rsidR="009231B9" w:rsidRPr="00680816" w:rsidRDefault="009231B9" w:rsidP="009231B9">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CARE Afghanistan has </w:t>
            </w:r>
            <w:r w:rsidR="00A20411">
              <w:rPr>
                <w:rFonts w:asciiTheme="minorHAnsi" w:hAnsiTheme="minorHAnsi" w:cstheme="minorHAnsi"/>
                <w:color w:val="000000"/>
                <w:lang w:val="en-US" w:eastAsia="fr-FR"/>
              </w:rPr>
              <w:t xml:space="preserve">the </w:t>
            </w:r>
            <w:r w:rsidRPr="00680816">
              <w:rPr>
                <w:rFonts w:asciiTheme="minorHAnsi" w:hAnsiTheme="minorHAnsi" w:cstheme="minorHAnsi"/>
                <w:color w:val="000000"/>
                <w:lang w:val="en-US" w:eastAsia="fr-FR"/>
              </w:rPr>
              <w:t>authority to disseminate final product as required</w:t>
            </w:r>
            <w:r w:rsidR="00A20411">
              <w:rPr>
                <w:rFonts w:asciiTheme="minorHAnsi" w:hAnsiTheme="minorHAnsi" w:cstheme="minorHAnsi"/>
                <w:color w:val="000000"/>
                <w:lang w:val="en-US" w:eastAsia="fr-FR"/>
              </w:rPr>
              <w:t xml:space="preserve"> and final version of the report will be shared with UNDP-SER</w:t>
            </w:r>
          </w:p>
        </w:tc>
      </w:tr>
    </w:tbl>
    <w:p w14:paraId="4B3DDF6D" w14:textId="62ACC43C" w:rsidR="00B8752A" w:rsidRPr="00DF17B9" w:rsidRDefault="001210CF" w:rsidP="00DF17B9">
      <w:pPr>
        <w:pStyle w:val="ListParagraph"/>
        <w:numPr>
          <w:ilvl w:val="0"/>
          <w:numId w:val="10"/>
        </w:numPr>
        <w:ind w:left="360"/>
        <w:jc w:val="both"/>
        <w:rPr>
          <w:rFonts w:asciiTheme="minorHAnsi" w:hAnsiTheme="minorHAnsi" w:cstheme="minorHAnsi"/>
          <w:b/>
        </w:rPr>
      </w:pPr>
      <w:r w:rsidRPr="00DF17B9">
        <w:rPr>
          <w:rFonts w:asciiTheme="minorHAnsi" w:eastAsia="Calibri" w:hAnsiTheme="minorHAnsi" w:cstheme="minorHAnsi"/>
          <w:b/>
          <w:color w:val="C45911" w:themeColor="accent2" w:themeShade="BF"/>
          <w:lang w:val="en-US"/>
        </w:rPr>
        <w:t>Coordination</w:t>
      </w:r>
      <w:r w:rsidR="008B58E0" w:rsidRPr="00DF17B9">
        <w:rPr>
          <w:rFonts w:asciiTheme="minorHAnsi" w:hAnsiTheme="minorHAnsi" w:cstheme="minorHAnsi"/>
        </w:rPr>
        <w:t xml:space="preserve"> </w:t>
      </w:r>
    </w:p>
    <w:p w14:paraId="1FB12A59" w14:textId="77777777" w:rsidR="00B8752A" w:rsidRPr="00680816" w:rsidRDefault="00B8752A" w:rsidP="001210CF">
      <w:pPr>
        <w:ind w:left="720"/>
        <w:jc w:val="both"/>
        <w:rPr>
          <w:rFonts w:asciiTheme="minorHAnsi" w:hAnsiTheme="minorHAnsi" w:cstheme="minorHAnsi"/>
          <w:b/>
        </w:rPr>
      </w:pPr>
    </w:p>
    <w:p w14:paraId="6AB25253" w14:textId="68D56446" w:rsidR="00B8752A" w:rsidRPr="00680816" w:rsidRDefault="00DF17B9">
      <w:pPr>
        <w:jc w:val="both"/>
        <w:rPr>
          <w:rFonts w:asciiTheme="minorHAnsi" w:hAnsiTheme="minorHAnsi" w:cstheme="minorHAnsi"/>
          <w:bCs/>
        </w:rPr>
      </w:pPr>
      <w:r>
        <w:rPr>
          <w:rFonts w:asciiTheme="minorHAnsi" w:hAnsiTheme="minorHAnsi" w:cstheme="minorHAnsi"/>
          <w:color w:val="000000"/>
          <w:lang w:eastAsia="fr-FR"/>
        </w:rPr>
        <w:t xml:space="preserve">MEAL </w:t>
      </w:r>
      <w:r w:rsidRPr="00680816">
        <w:rPr>
          <w:rFonts w:asciiTheme="minorHAnsi" w:hAnsiTheme="minorHAnsi" w:cstheme="minorHAnsi"/>
          <w:color w:val="000000"/>
          <w:lang w:eastAsia="fr-FR"/>
        </w:rPr>
        <w:t xml:space="preserve">unit </w:t>
      </w:r>
      <w:r w:rsidR="00302C96" w:rsidRPr="00680816">
        <w:rPr>
          <w:rFonts w:asciiTheme="minorHAnsi" w:hAnsiTheme="minorHAnsi" w:cstheme="minorHAnsi"/>
          <w:bCs/>
        </w:rPr>
        <w:t>and program team will provide the consultant</w:t>
      </w:r>
      <w:r w:rsidR="005A0FDB">
        <w:rPr>
          <w:rFonts w:asciiTheme="minorHAnsi" w:hAnsiTheme="minorHAnsi" w:cstheme="minorHAnsi"/>
          <w:bCs/>
        </w:rPr>
        <w:t>/consultancy firm</w:t>
      </w:r>
      <w:r w:rsidR="00302C96" w:rsidRPr="00680816">
        <w:rPr>
          <w:rFonts w:asciiTheme="minorHAnsi" w:hAnsiTheme="minorHAnsi" w:cstheme="minorHAnsi"/>
          <w:bCs/>
        </w:rPr>
        <w:t xml:space="preserve"> with necessary support to undertake and implement the assignment and execute the objective of this </w:t>
      </w:r>
      <w:proofErr w:type="spellStart"/>
      <w:r w:rsidR="00302C96" w:rsidRPr="00680816">
        <w:rPr>
          <w:rFonts w:asciiTheme="minorHAnsi" w:hAnsiTheme="minorHAnsi" w:cstheme="minorHAnsi"/>
          <w:bCs/>
        </w:rPr>
        <w:t>ToR</w:t>
      </w:r>
      <w:proofErr w:type="spellEnd"/>
      <w:r w:rsidR="00302C96" w:rsidRPr="00680816">
        <w:rPr>
          <w:rFonts w:asciiTheme="minorHAnsi" w:hAnsiTheme="minorHAnsi" w:cstheme="minorHAnsi"/>
          <w:bCs/>
        </w:rPr>
        <w:t xml:space="preserve">. This will </w:t>
      </w:r>
      <w:proofErr w:type="gramStart"/>
      <w:r w:rsidR="008D190C" w:rsidRPr="00680816">
        <w:rPr>
          <w:rFonts w:asciiTheme="minorHAnsi" w:hAnsiTheme="minorHAnsi" w:cstheme="minorHAnsi"/>
          <w:bCs/>
        </w:rPr>
        <w:t>included</w:t>
      </w:r>
      <w:proofErr w:type="gramEnd"/>
      <w:r w:rsidR="00302C96" w:rsidRPr="00680816">
        <w:rPr>
          <w:rFonts w:asciiTheme="minorHAnsi" w:hAnsiTheme="minorHAnsi" w:cstheme="minorHAnsi"/>
          <w:bCs/>
        </w:rPr>
        <w:t xml:space="preserve">: </w:t>
      </w:r>
    </w:p>
    <w:p w14:paraId="560D2A9E" w14:textId="3503134E" w:rsidR="00302C96" w:rsidRPr="00680816" w:rsidRDefault="00302C96" w:rsidP="00302C96">
      <w:pPr>
        <w:rPr>
          <w:rFonts w:asciiTheme="minorHAnsi" w:hAnsiTheme="minorHAnsi" w:cstheme="minorHAnsi"/>
          <w:b/>
        </w:rPr>
      </w:pPr>
    </w:p>
    <w:p w14:paraId="5228E1E3" w14:textId="77777777" w:rsidR="00302C96" w:rsidRPr="00680816" w:rsidRDefault="00302C96" w:rsidP="00C92D3C">
      <w:pPr>
        <w:pStyle w:val="ListParagraph"/>
        <w:numPr>
          <w:ilvl w:val="0"/>
          <w:numId w:val="5"/>
        </w:numPr>
        <w:autoSpaceDE w:val="0"/>
        <w:autoSpaceDN w:val="0"/>
        <w:adjustRightInd w:val="0"/>
        <w:rPr>
          <w:rFonts w:asciiTheme="minorHAnsi" w:hAnsiTheme="minorHAnsi" w:cstheme="minorHAnsi"/>
          <w:lang w:val="en-US"/>
        </w:rPr>
      </w:pPr>
      <w:r w:rsidRPr="00680816">
        <w:rPr>
          <w:rFonts w:asciiTheme="minorHAnsi" w:hAnsiTheme="minorHAnsi" w:cstheme="minorHAnsi"/>
          <w:lang w:val="en-US"/>
        </w:rPr>
        <w:t>Provide initial briefing and existing work overview</w:t>
      </w:r>
      <w:r w:rsidR="002234A2" w:rsidRPr="00680816">
        <w:rPr>
          <w:rFonts w:asciiTheme="minorHAnsi" w:hAnsiTheme="minorHAnsi" w:cstheme="minorHAnsi"/>
          <w:lang w:val="en-US"/>
        </w:rPr>
        <w:t>,</w:t>
      </w:r>
    </w:p>
    <w:p w14:paraId="056EB04A" w14:textId="77777777" w:rsidR="00302C96" w:rsidRPr="00680816" w:rsidRDefault="00302C96" w:rsidP="00C92D3C">
      <w:pPr>
        <w:pStyle w:val="ListParagraph"/>
        <w:numPr>
          <w:ilvl w:val="0"/>
          <w:numId w:val="5"/>
        </w:numPr>
        <w:autoSpaceDE w:val="0"/>
        <w:autoSpaceDN w:val="0"/>
        <w:adjustRightInd w:val="0"/>
        <w:rPr>
          <w:rFonts w:asciiTheme="minorHAnsi" w:hAnsiTheme="minorHAnsi" w:cstheme="minorHAnsi"/>
          <w:lang w:val="en-US"/>
        </w:rPr>
      </w:pPr>
      <w:r w:rsidRPr="00680816">
        <w:rPr>
          <w:rFonts w:asciiTheme="minorHAnsi" w:hAnsiTheme="minorHAnsi" w:cstheme="minorHAnsi"/>
          <w:lang w:val="en-US"/>
        </w:rPr>
        <w:t>Provide relevant documents and technical support</w:t>
      </w:r>
      <w:r w:rsidR="002234A2" w:rsidRPr="00680816">
        <w:rPr>
          <w:rFonts w:asciiTheme="minorHAnsi" w:hAnsiTheme="minorHAnsi" w:cstheme="minorHAnsi"/>
          <w:lang w:val="en-US"/>
        </w:rPr>
        <w:t>,</w:t>
      </w:r>
    </w:p>
    <w:p w14:paraId="026DACCD" w14:textId="77777777" w:rsidR="00302C96" w:rsidRPr="00680816" w:rsidRDefault="00302C96" w:rsidP="00C92D3C">
      <w:pPr>
        <w:pStyle w:val="ListParagraph"/>
        <w:numPr>
          <w:ilvl w:val="0"/>
          <w:numId w:val="5"/>
        </w:numPr>
        <w:autoSpaceDE w:val="0"/>
        <w:autoSpaceDN w:val="0"/>
        <w:adjustRightInd w:val="0"/>
        <w:rPr>
          <w:rFonts w:asciiTheme="minorHAnsi" w:hAnsiTheme="minorHAnsi" w:cstheme="minorHAnsi"/>
          <w:lang w:val="en-US"/>
        </w:rPr>
      </w:pPr>
      <w:r w:rsidRPr="00680816">
        <w:rPr>
          <w:rFonts w:asciiTheme="minorHAnsi" w:hAnsiTheme="minorHAnsi" w:cstheme="minorHAnsi"/>
          <w:lang w:val="en-US"/>
        </w:rPr>
        <w:t>Monitor regularly, and provide feedback and ensure effectiveness of the contract</w:t>
      </w:r>
      <w:r w:rsidR="002A78D2" w:rsidRPr="00680816">
        <w:rPr>
          <w:rFonts w:asciiTheme="minorHAnsi" w:hAnsiTheme="minorHAnsi" w:cstheme="minorHAnsi"/>
          <w:lang w:val="en-US"/>
        </w:rPr>
        <w:t>,</w:t>
      </w:r>
    </w:p>
    <w:p w14:paraId="1F6CECE7" w14:textId="77777777" w:rsidR="00FD3477" w:rsidRPr="00680816" w:rsidRDefault="00FD3477" w:rsidP="007B5FAC">
      <w:pPr>
        <w:pStyle w:val="ListParagraph"/>
        <w:autoSpaceDE w:val="0"/>
        <w:autoSpaceDN w:val="0"/>
        <w:adjustRightInd w:val="0"/>
        <w:rPr>
          <w:rFonts w:asciiTheme="minorHAnsi" w:hAnsiTheme="minorHAnsi" w:cstheme="minorHAnsi"/>
          <w:lang w:val="en-US"/>
        </w:rPr>
      </w:pPr>
    </w:p>
    <w:p w14:paraId="30C921B3" w14:textId="77777777" w:rsidR="00401A02" w:rsidRPr="00680816" w:rsidRDefault="001210CF" w:rsidP="00C92D3C">
      <w:pPr>
        <w:pStyle w:val="ListParagraph"/>
        <w:numPr>
          <w:ilvl w:val="0"/>
          <w:numId w:val="10"/>
        </w:numPr>
        <w:ind w:left="360"/>
        <w:jc w:val="both"/>
        <w:rPr>
          <w:rFonts w:asciiTheme="minorHAnsi" w:hAnsiTheme="minorHAnsi" w:cstheme="minorHAnsi"/>
        </w:rPr>
      </w:pPr>
      <w:r w:rsidRPr="00680816">
        <w:rPr>
          <w:rFonts w:asciiTheme="minorHAnsi" w:eastAsia="Calibri" w:hAnsiTheme="minorHAnsi" w:cstheme="minorHAnsi"/>
          <w:b/>
          <w:color w:val="C45911" w:themeColor="accent2" w:themeShade="BF"/>
          <w:lang w:val="en-US"/>
        </w:rPr>
        <w:t>Chronogram of the survey</w:t>
      </w:r>
    </w:p>
    <w:p w14:paraId="2F1EAA51" w14:textId="77777777" w:rsidR="003C29FB" w:rsidRPr="00680816" w:rsidRDefault="003C29FB" w:rsidP="007B5FAC">
      <w:pPr>
        <w:pStyle w:val="ListParagraph"/>
        <w:ind w:left="360"/>
        <w:jc w:val="both"/>
        <w:rPr>
          <w:rFonts w:asciiTheme="minorHAnsi" w:hAnsiTheme="minorHAnsi" w:cstheme="minorHAnsi"/>
        </w:rPr>
      </w:pPr>
    </w:p>
    <w:p w14:paraId="4678BA8B" w14:textId="121F905D" w:rsidR="00DD1E1B" w:rsidRPr="00680816" w:rsidRDefault="00401A02" w:rsidP="00DD1E1B">
      <w:pPr>
        <w:jc w:val="both"/>
        <w:rPr>
          <w:rFonts w:asciiTheme="minorHAnsi" w:hAnsiTheme="minorHAnsi" w:cstheme="minorHAnsi"/>
        </w:rPr>
      </w:pPr>
      <w:r w:rsidRPr="00680816">
        <w:rPr>
          <w:rFonts w:asciiTheme="minorHAnsi" w:hAnsiTheme="minorHAnsi" w:cstheme="minorHAnsi"/>
        </w:rPr>
        <w:t xml:space="preserve">The following tables </w:t>
      </w:r>
      <w:r w:rsidR="00DF17B9">
        <w:rPr>
          <w:rFonts w:asciiTheme="minorHAnsi" w:hAnsiTheme="minorHAnsi" w:cstheme="minorHAnsi"/>
        </w:rPr>
        <w:t>delineate</w:t>
      </w:r>
      <w:r w:rsidRPr="00680816">
        <w:rPr>
          <w:rFonts w:asciiTheme="minorHAnsi" w:hAnsiTheme="minorHAnsi" w:cstheme="minorHAnsi"/>
        </w:rPr>
        <w:t xml:space="preserve"> the </w:t>
      </w:r>
      <w:r w:rsidR="00DF17B9">
        <w:rPr>
          <w:rFonts w:asciiTheme="minorHAnsi" w:hAnsiTheme="minorHAnsi" w:cstheme="minorHAnsi"/>
        </w:rPr>
        <w:t xml:space="preserve">assessment </w:t>
      </w:r>
      <w:r w:rsidRPr="00680816">
        <w:rPr>
          <w:rFonts w:asciiTheme="minorHAnsi" w:hAnsiTheme="minorHAnsi" w:cstheme="minorHAnsi"/>
        </w:rPr>
        <w:t>timelines and milestones during the evaluation process</w:t>
      </w:r>
      <w:r w:rsidR="000E71E5" w:rsidRPr="00680816">
        <w:rPr>
          <w:rFonts w:asciiTheme="minorHAnsi" w:hAnsiTheme="minorHAnsi" w:cstheme="minorHAnsi"/>
        </w:rPr>
        <w:t>:</w:t>
      </w:r>
    </w:p>
    <w:p w14:paraId="20994D86" w14:textId="77777777" w:rsidR="002A78D2" w:rsidRPr="00680816" w:rsidRDefault="002A78D2" w:rsidP="00DD1E1B">
      <w:pPr>
        <w:jc w:val="both"/>
        <w:rPr>
          <w:rFonts w:asciiTheme="minorHAnsi" w:hAnsiTheme="minorHAnsi" w:cstheme="minorHAnsi"/>
        </w:rPr>
      </w:pPr>
    </w:p>
    <w:tbl>
      <w:tblPr>
        <w:tblW w:w="5000" w:type="pct"/>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CellMar>
          <w:left w:w="70" w:type="dxa"/>
          <w:right w:w="70" w:type="dxa"/>
        </w:tblCellMar>
        <w:tblLook w:val="04A0" w:firstRow="1" w:lastRow="0" w:firstColumn="1" w:lastColumn="0" w:noHBand="0" w:noVBand="1"/>
      </w:tblPr>
      <w:tblGrid>
        <w:gridCol w:w="3562"/>
        <w:gridCol w:w="949"/>
        <w:gridCol w:w="734"/>
        <w:gridCol w:w="974"/>
        <w:gridCol w:w="974"/>
        <w:gridCol w:w="976"/>
        <w:gridCol w:w="732"/>
        <w:gridCol w:w="728"/>
      </w:tblGrid>
      <w:tr w:rsidR="00C90143" w:rsidRPr="00680816" w14:paraId="3AA87FDA" w14:textId="560B78AA" w:rsidTr="00C90143">
        <w:trPr>
          <w:trHeight w:val="225"/>
        </w:trPr>
        <w:tc>
          <w:tcPr>
            <w:tcW w:w="1849" w:type="pct"/>
            <w:vMerge w:val="restart"/>
            <w:shd w:val="clear" w:color="000000" w:fill="F2F2F2"/>
            <w:vAlign w:val="center"/>
            <w:hideMark/>
          </w:tcPr>
          <w:p w14:paraId="343FDE27" w14:textId="77777777" w:rsidR="00C90143" w:rsidRPr="00680816" w:rsidRDefault="00C90143" w:rsidP="001B6468">
            <w:pP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 xml:space="preserve">1. Preparation phase </w:t>
            </w:r>
          </w:p>
        </w:tc>
        <w:tc>
          <w:tcPr>
            <w:tcW w:w="1884" w:type="pct"/>
            <w:gridSpan w:val="4"/>
            <w:shd w:val="clear" w:color="000000" w:fill="F2F2F2"/>
            <w:vAlign w:val="center"/>
            <w:hideMark/>
          </w:tcPr>
          <w:p w14:paraId="113A5B28" w14:textId="36B7519A" w:rsidR="00C90143" w:rsidRPr="00680816" w:rsidRDefault="0062126B" w:rsidP="001B6468">
            <w:pPr>
              <w:jc w:val="center"/>
              <w:rPr>
                <w:rFonts w:asciiTheme="minorHAnsi" w:hAnsiTheme="minorHAnsi" w:cstheme="minorHAnsi"/>
                <w:b/>
                <w:bCs/>
                <w:color w:val="000000"/>
                <w:lang w:val="en-US" w:eastAsia="fr-FR"/>
              </w:rPr>
            </w:pPr>
            <w:r>
              <w:rPr>
                <w:rFonts w:asciiTheme="minorHAnsi" w:hAnsiTheme="minorHAnsi" w:cstheme="minorHAnsi"/>
                <w:b/>
                <w:bCs/>
                <w:color w:val="000000"/>
                <w:lang w:val="en-US" w:eastAsia="fr-FR"/>
              </w:rPr>
              <w:t>July</w:t>
            </w:r>
          </w:p>
        </w:tc>
        <w:tc>
          <w:tcPr>
            <w:tcW w:w="1267" w:type="pct"/>
            <w:gridSpan w:val="3"/>
            <w:shd w:val="clear" w:color="000000" w:fill="F2F2F2"/>
            <w:vAlign w:val="center"/>
            <w:hideMark/>
          </w:tcPr>
          <w:p w14:paraId="1120E694" w14:textId="21BA1DC0" w:rsidR="00C90143" w:rsidRDefault="0062126B" w:rsidP="001B6468">
            <w:pPr>
              <w:jc w:val="center"/>
              <w:rPr>
                <w:rFonts w:asciiTheme="minorHAnsi" w:hAnsiTheme="minorHAnsi" w:cstheme="minorHAnsi"/>
                <w:b/>
                <w:bCs/>
                <w:color w:val="000000"/>
                <w:lang w:val="en-US" w:eastAsia="fr-FR"/>
              </w:rPr>
            </w:pPr>
            <w:r>
              <w:rPr>
                <w:rFonts w:asciiTheme="minorHAnsi" w:hAnsiTheme="minorHAnsi" w:cstheme="minorHAnsi"/>
                <w:b/>
                <w:bCs/>
                <w:color w:val="000000"/>
                <w:lang w:val="en-US" w:eastAsia="fr-FR"/>
              </w:rPr>
              <w:t>Aug</w:t>
            </w:r>
          </w:p>
        </w:tc>
      </w:tr>
      <w:tr w:rsidR="00C90143" w:rsidRPr="00680816" w14:paraId="3BBEFE31" w14:textId="363A86EB" w:rsidTr="00C90143">
        <w:trPr>
          <w:trHeight w:val="127"/>
        </w:trPr>
        <w:tc>
          <w:tcPr>
            <w:tcW w:w="1849" w:type="pct"/>
            <w:vMerge/>
            <w:shd w:val="clear" w:color="000000" w:fill="F2F2F2"/>
            <w:vAlign w:val="center"/>
            <w:hideMark/>
          </w:tcPr>
          <w:p w14:paraId="6D3DAC27" w14:textId="77777777" w:rsidR="00C90143" w:rsidRPr="00680816" w:rsidRDefault="00C90143" w:rsidP="001B6468">
            <w:pPr>
              <w:rPr>
                <w:rFonts w:asciiTheme="minorHAnsi" w:hAnsiTheme="minorHAnsi" w:cstheme="minorHAnsi"/>
                <w:b/>
                <w:bCs/>
                <w:color w:val="000000"/>
                <w:lang w:val="en-US" w:eastAsia="fr-FR"/>
              </w:rPr>
            </w:pPr>
          </w:p>
        </w:tc>
        <w:tc>
          <w:tcPr>
            <w:tcW w:w="493" w:type="pct"/>
            <w:shd w:val="clear" w:color="000000" w:fill="FFFFFF"/>
            <w:noWrap/>
            <w:vAlign w:val="center"/>
            <w:hideMark/>
          </w:tcPr>
          <w:p w14:paraId="72024BD3" w14:textId="77777777"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1</w:t>
            </w:r>
          </w:p>
        </w:tc>
        <w:tc>
          <w:tcPr>
            <w:tcW w:w="381" w:type="pct"/>
            <w:shd w:val="clear" w:color="000000" w:fill="FFFFFF"/>
            <w:vAlign w:val="center"/>
          </w:tcPr>
          <w:p w14:paraId="5D23E100" w14:textId="77777777"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2</w:t>
            </w:r>
          </w:p>
        </w:tc>
        <w:tc>
          <w:tcPr>
            <w:tcW w:w="506" w:type="pct"/>
            <w:shd w:val="clear" w:color="000000" w:fill="FFFFFF"/>
            <w:vAlign w:val="center"/>
          </w:tcPr>
          <w:p w14:paraId="447BA6E0" w14:textId="19F7469F"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3</w:t>
            </w:r>
          </w:p>
        </w:tc>
        <w:tc>
          <w:tcPr>
            <w:tcW w:w="506" w:type="pct"/>
            <w:shd w:val="clear" w:color="000000" w:fill="FFFFFF"/>
            <w:noWrap/>
            <w:vAlign w:val="center"/>
          </w:tcPr>
          <w:p w14:paraId="56BDAC1A" w14:textId="10D40457"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4</w:t>
            </w:r>
          </w:p>
        </w:tc>
        <w:tc>
          <w:tcPr>
            <w:tcW w:w="507" w:type="pct"/>
            <w:shd w:val="clear" w:color="000000" w:fill="FFFFFF"/>
            <w:vAlign w:val="center"/>
          </w:tcPr>
          <w:p w14:paraId="45803B49" w14:textId="77777777"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1</w:t>
            </w:r>
          </w:p>
        </w:tc>
        <w:tc>
          <w:tcPr>
            <w:tcW w:w="380" w:type="pct"/>
            <w:shd w:val="clear" w:color="000000" w:fill="FFFFFF"/>
            <w:vAlign w:val="center"/>
          </w:tcPr>
          <w:p w14:paraId="636F3131" w14:textId="77777777" w:rsidR="00C90143" w:rsidRPr="00680816" w:rsidRDefault="00C90143" w:rsidP="001B6468">
            <w:pPr>
              <w:jc w:val="cente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2</w:t>
            </w:r>
          </w:p>
        </w:tc>
        <w:tc>
          <w:tcPr>
            <w:tcW w:w="380" w:type="pct"/>
            <w:shd w:val="clear" w:color="000000" w:fill="FFFFFF"/>
          </w:tcPr>
          <w:p w14:paraId="7E56C653" w14:textId="4148F8D5" w:rsidR="00C90143" w:rsidRPr="00680816" w:rsidRDefault="00C90143" w:rsidP="001B6468">
            <w:pPr>
              <w:jc w:val="cente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 xml:space="preserve">Week </w:t>
            </w:r>
            <w:r>
              <w:rPr>
                <w:rFonts w:asciiTheme="minorHAnsi" w:hAnsiTheme="minorHAnsi" w:cstheme="minorHAnsi"/>
                <w:b/>
                <w:bCs/>
                <w:color w:val="000000"/>
                <w:lang w:val="en-US" w:eastAsia="fr-FR"/>
              </w:rPr>
              <w:t>3 &amp;4</w:t>
            </w:r>
          </w:p>
        </w:tc>
      </w:tr>
      <w:tr w:rsidR="00C90143" w:rsidRPr="00680816" w14:paraId="78DCC6A5" w14:textId="62036000" w:rsidTr="00C90143">
        <w:trPr>
          <w:trHeight w:val="225"/>
        </w:trPr>
        <w:tc>
          <w:tcPr>
            <w:tcW w:w="1849" w:type="pct"/>
            <w:shd w:val="clear" w:color="auto" w:fill="auto"/>
            <w:vAlign w:val="center"/>
            <w:hideMark/>
          </w:tcPr>
          <w:p w14:paraId="292A6C07"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Terms of References</w:t>
            </w:r>
          </w:p>
        </w:tc>
        <w:tc>
          <w:tcPr>
            <w:tcW w:w="493" w:type="pct"/>
            <w:shd w:val="clear" w:color="auto" w:fill="FFFF00"/>
            <w:noWrap/>
            <w:vAlign w:val="bottom"/>
            <w:hideMark/>
          </w:tcPr>
          <w:p w14:paraId="5B7F144B"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auto" w:fill="auto"/>
            <w:noWrap/>
            <w:vAlign w:val="bottom"/>
            <w:hideMark/>
          </w:tcPr>
          <w:p w14:paraId="353A7396"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000000" w:fill="FFFFFF"/>
            <w:noWrap/>
            <w:vAlign w:val="bottom"/>
            <w:hideMark/>
          </w:tcPr>
          <w:p w14:paraId="1E71226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000000" w:fill="FFFFFF"/>
            <w:noWrap/>
            <w:vAlign w:val="bottom"/>
            <w:hideMark/>
          </w:tcPr>
          <w:p w14:paraId="75409164"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000000" w:fill="FFFFFF"/>
            <w:noWrap/>
            <w:vAlign w:val="bottom"/>
            <w:hideMark/>
          </w:tcPr>
          <w:p w14:paraId="4916A556"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04D19F66"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3686D7F6"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22DFB38F" w14:textId="6E17CAC9" w:rsidTr="00C90143">
        <w:trPr>
          <w:trHeight w:val="225"/>
        </w:trPr>
        <w:tc>
          <w:tcPr>
            <w:tcW w:w="1849" w:type="pct"/>
            <w:shd w:val="clear" w:color="auto" w:fill="auto"/>
            <w:vAlign w:val="center"/>
          </w:tcPr>
          <w:p w14:paraId="48BDA9CB"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rPr>
              <w:t>Procurement Announcement</w:t>
            </w:r>
          </w:p>
        </w:tc>
        <w:tc>
          <w:tcPr>
            <w:tcW w:w="493" w:type="pct"/>
            <w:shd w:val="clear" w:color="auto" w:fill="auto"/>
            <w:noWrap/>
            <w:vAlign w:val="bottom"/>
          </w:tcPr>
          <w:p w14:paraId="2F27A258" w14:textId="77777777" w:rsidR="00C90143" w:rsidRPr="00507407" w:rsidRDefault="00C90143" w:rsidP="002A78D2">
            <w:pPr>
              <w:rPr>
                <w:rFonts w:asciiTheme="minorHAnsi" w:hAnsiTheme="minorHAnsi" w:cstheme="minorHAnsi"/>
                <w:color w:val="000000"/>
                <w:lang w:val="en-US" w:eastAsia="fr-FR"/>
              </w:rPr>
            </w:pPr>
          </w:p>
        </w:tc>
        <w:tc>
          <w:tcPr>
            <w:tcW w:w="381" w:type="pct"/>
            <w:shd w:val="clear" w:color="auto" w:fill="FFFF00"/>
            <w:noWrap/>
            <w:vAlign w:val="bottom"/>
          </w:tcPr>
          <w:p w14:paraId="1E8BDC64"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FFFF00"/>
            <w:noWrap/>
            <w:vAlign w:val="bottom"/>
          </w:tcPr>
          <w:p w14:paraId="7692BAAC"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000000" w:fill="FFFFFF"/>
            <w:noWrap/>
            <w:vAlign w:val="bottom"/>
          </w:tcPr>
          <w:p w14:paraId="76104A39" w14:textId="77777777" w:rsidR="00C90143" w:rsidRPr="00680816" w:rsidRDefault="00C90143" w:rsidP="002A78D2">
            <w:pPr>
              <w:rPr>
                <w:rFonts w:asciiTheme="minorHAnsi" w:hAnsiTheme="minorHAnsi" w:cstheme="minorHAnsi"/>
                <w:color w:val="000000"/>
                <w:lang w:val="en-US" w:eastAsia="fr-FR"/>
              </w:rPr>
            </w:pPr>
          </w:p>
        </w:tc>
        <w:tc>
          <w:tcPr>
            <w:tcW w:w="507" w:type="pct"/>
            <w:shd w:val="clear" w:color="000000" w:fill="FFFFFF"/>
            <w:noWrap/>
            <w:vAlign w:val="bottom"/>
          </w:tcPr>
          <w:p w14:paraId="69FC62B8"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126409FC"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21CB79BB"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7A79A51D" w14:textId="1609C664" w:rsidTr="00C90143">
        <w:trPr>
          <w:trHeight w:val="225"/>
        </w:trPr>
        <w:tc>
          <w:tcPr>
            <w:tcW w:w="1849" w:type="pct"/>
            <w:shd w:val="clear" w:color="auto" w:fill="auto"/>
            <w:vAlign w:val="center"/>
          </w:tcPr>
          <w:p w14:paraId="7AF83276" w14:textId="77777777" w:rsidR="00C90143" w:rsidRPr="00680816" w:rsidRDefault="00C90143" w:rsidP="002A78D2">
            <w:pPr>
              <w:ind w:firstLineChars="100" w:firstLine="200"/>
              <w:rPr>
                <w:rFonts w:asciiTheme="minorHAnsi" w:hAnsiTheme="minorHAnsi" w:cstheme="minorHAnsi"/>
              </w:rPr>
            </w:pPr>
            <w:r w:rsidRPr="00680816">
              <w:rPr>
                <w:rFonts w:asciiTheme="minorHAnsi" w:hAnsiTheme="minorHAnsi" w:cstheme="minorHAnsi"/>
              </w:rPr>
              <w:t>Contract/POs</w:t>
            </w:r>
          </w:p>
        </w:tc>
        <w:tc>
          <w:tcPr>
            <w:tcW w:w="493" w:type="pct"/>
            <w:shd w:val="clear" w:color="auto" w:fill="auto"/>
            <w:noWrap/>
            <w:vAlign w:val="bottom"/>
          </w:tcPr>
          <w:p w14:paraId="1EB4DDF1" w14:textId="77777777" w:rsidR="00C90143" w:rsidRPr="00680816" w:rsidRDefault="00C90143" w:rsidP="002A78D2">
            <w:pPr>
              <w:rPr>
                <w:rFonts w:asciiTheme="minorHAnsi" w:hAnsiTheme="minorHAnsi" w:cstheme="minorHAnsi"/>
                <w:color w:val="000000"/>
                <w:lang w:val="en-US" w:eastAsia="fr-FR"/>
              </w:rPr>
            </w:pPr>
          </w:p>
        </w:tc>
        <w:tc>
          <w:tcPr>
            <w:tcW w:w="381" w:type="pct"/>
            <w:shd w:val="clear" w:color="auto" w:fill="auto"/>
            <w:noWrap/>
            <w:vAlign w:val="bottom"/>
          </w:tcPr>
          <w:p w14:paraId="1BB330CF"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FFFF00"/>
            <w:noWrap/>
            <w:vAlign w:val="bottom"/>
          </w:tcPr>
          <w:p w14:paraId="446428E6"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000000" w:fill="FFFFFF"/>
            <w:noWrap/>
            <w:vAlign w:val="bottom"/>
          </w:tcPr>
          <w:p w14:paraId="5181E621" w14:textId="77777777" w:rsidR="00C90143" w:rsidRPr="00680816" w:rsidRDefault="00C90143" w:rsidP="002A78D2">
            <w:pPr>
              <w:rPr>
                <w:rFonts w:asciiTheme="minorHAnsi" w:hAnsiTheme="minorHAnsi" w:cstheme="minorHAnsi"/>
                <w:color w:val="000000"/>
                <w:lang w:val="en-US" w:eastAsia="fr-FR"/>
              </w:rPr>
            </w:pPr>
          </w:p>
        </w:tc>
        <w:tc>
          <w:tcPr>
            <w:tcW w:w="507" w:type="pct"/>
            <w:shd w:val="clear" w:color="000000" w:fill="FFFFFF"/>
            <w:noWrap/>
            <w:vAlign w:val="bottom"/>
          </w:tcPr>
          <w:p w14:paraId="7F667360"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18651F97"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100C9A6F"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6CAE53FD" w14:textId="4E8D5F54" w:rsidTr="00C90143">
        <w:trPr>
          <w:trHeight w:val="225"/>
        </w:trPr>
        <w:tc>
          <w:tcPr>
            <w:tcW w:w="1849" w:type="pct"/>
            <w:shd w:val="clear" w:color="auto" w:fill="auto"/>
          </w:tcPr>
          <w:p w14:paraId="27C051C2"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rPr>
              <w:t>Consultant’s Kick-off meeting with CARE</w:t>
            </w:r>
          </w:p>
        </w:tc>
        <w:tc>
          <w:tcPr>
            <w:tcW w:w="493" w:type="pct"/>
            <w:shd w:val="clear" w:color="auto" w:fill="auto"/>
            <w:noWrap/>
            <w:vAlign w:val="bottom"/>
          </w:tcPr>
          <w:p w14:paraId="180D3BA6" w14:textId="77777777" w:rsidR="00C90143" w:rsidRPr="00680816" w:rsidRDefault="00C90143" w:rsidP="002A78D2">
            <w:pPr>
              <w:rPr>
                <w:rFonts w:asciiTheme="minorHAnsi" w:hAnsiTheme="minorHAnsi" w:cstheme="minorHAnsi"/>
                <w:color w:val="000000"/>
                <w:lang w:val="en-US" w:eastAsia="fr-FR"/>
              </w:rPr>
            </w:pPr>
          </w:p>
        </w:tc>
        <w:tc>
          <w:tcPr>
            <w:tcW w:w="381" w:type="pct"/>
            <w:shd w:val="clear" w:color="auto" w:fill="auto"/>
            <w:noWrap/>
            <w:vAlign w:val="bottom"/>
          </w:tcPr>
          <w:p w14:paraId="4EB5FD4F"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auto"/>
            <w:noWrap/>
            <w:vAlign w:val="bottom"/>
          </w:tcPr>
          <w:p w14:paraId="36C3ADC5"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FFFF00"/>
            <w:noWrap/>
            <w:vAlign w:val="bottom"/>
          </w:tcPr>
          <w:p w14:paraId="0BEE31E4" w14:textId="77777777" w:rsidR="00C90143" w:rsidRPr="00680816" w:rsidRDefault="00C90143" w:rsidP="002A78D2">
            <w:pPr>
              <w:rPr>
                <w:rFonts w:asciiTheme="minorHAnsi" w:hAnsiTheme="minorHAnsi" w:cstheme="minorHAnsi"/>
                <w:color w:val="000000"/>
                <w:lang w:val="en-US" w:eastAsia="fr-FR"/>
              </w:rPr>
            </w:pPr>
          </w:p>
        </w:tc>
        <w:tc>
          <w:tcPr>
            <w:tcW w:w="507" w:type="pct"/>
            <w:shd w:val="clear" w:color="000000" w:fill="FFFFFF"/>
            <w:noWrap/>
            <w:vAlign w:val="bottom"/>
          </w:tcPr>
          <w:p w14:paraId="4BFCAAB4"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372DA20B"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208EEC8A"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6B9CEA0D" w14:textId="26152780" w:rsidTr="00C90143">
        <w:trPr>
          <w:trHeight w:val="225"/>
        </w:trPr>
        <w:tc>
          <w:tcPr>
            <w:tcW w:w="1849" w:type="pct"/>
            <w:shd w:val="clear" w:color="auto" w:fill="auto"/>
          </w:tcPr>
          <w:p w14:paraId="76D90280" w14:textId="77777777" w:rsidR="00C90143" w:rsidRPr="00680816" w:rsidRDefault="00C90143" w:rsidP="002A78D2">
            <w:pPr>
              <w:ind w:left="196"/>
              <w:rPr>
                <w:rFonts w:asciiTheme="minorHAnsi" w:hAnsiTheme="minorHAnsi" w:cstheme="minorHAnsi"/>
              </w:rPr>
            </w:pPr>
            <w:r w:rsidRPr="00680816">
              <w:rPr>
                <w:rFonts w:asciiTheme="minorHAnsi" w:hAnsiTheme="minorHAnsi" w:cstheme="minorHAnsi"/>
              </w:rPr>
              <w:t>Review of project documents and other publicly available material from other agencies etc.</w:t>
            </w:r>
          </w:p>
        </w:tc>
        <w:tc>
          <w:tcPr>
            <w:tcW w:w="493" w:type="pct"/>
            <w:shd w:val="clear" w:color="auto" w:fill="auto"/>
            <w:noWrap/>
            <w:vAlign w:val="bottom"/>
          </w:tcPr>
          <w:p w14:paraId="7E41D06C" w14:textId="77777777" w:rsidR="00C90143" w:rsidRPr="00680816" w:rsidRDefault="00C90143" w:rsidP="002A78D2">
            <w:pPr>
              <w:rPr>
                <w:rFonts w:asciiTheme="minorHAnsi" w:hAnsiTheme="minorHAnsi" w:cstheme="minorHAnsi"/>
                <w:color w:val="000000"/>
                <w:lang w:val="en-US" w:eastAsia="fr-FR"/>
              </w:rPr>
            </w:pPr>
          </w:p>
        </w:tc>
        <w:tc>
          <w:tcPr>
            <w:tcW w:w="381" w:type="pct"/>
            <w:shd w:val="clear" w:color="auto" w:fill="auto"/>
            <w:noWrap/>
            <w:vAlign w:val="bottom"/>
          </w:tcPr>
          <w:p w14:paraId="3DE5BD0A"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auto"/>
            <w:noWrap/>
            <w:vAlign w:val="bottom"/>
          </w:tcPr>
          <w:p w14:paraId="31920193"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FFFF00"/>
            <w:noWrap/>
            <w:vAlign w:val="bottom"/>
          </w:tcPr>
          <w:p w14:paraId="49532F2E" w14:textId="77777777" w:rsidR="00C90143" w:rsidRPr="00680816" w:rsidRDefault="00C90143" w:rsidP="002A78D2">
            <w:pPr>
              <w:rPr>
                <w:rFonts w:asciiTheme="minorHAnsi" w:hAnsiTheme="minorHAnsi" w:cstheme="minorHAnsi"/>
                <w:color w:val="000000"/>
                <w:lang w:val="en-US" w:eastAsia="fr-FR"/>
              </w:rPr>
            </w:pPr>
          </w:p>
        </w:tc>
        <w:tc>
          <w:tcPr>
            <w:tcW w:w="507" w:type="pct"/>
            <w:shd w:val="clear" w:color="000000" w:fill="FFFFFF"/>
            <w:noWrap/>
            <w:vAlign w:val="bottom"/>
          </w:tcPr>
          <w:p w14:paraId="1745DC31"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6E1D0D87"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14992A47"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512431CE" w14:textId="52F791ED" w:rsidTr="00C90143">
        <w:trPr>
          <w:trHeight w:val="225"/>
        </w:trPr>
        <w:tc>
          <w:tcPr>
            <w:tcW w:w="1849" w:type="pct"/>
            <w:shd w:val="clear" w:color="auto" w:fill="auto"/>
          </w:tcPr>
          <w:p w14:paraId="7DCBF838" w14:textId="77777777" w:rsidR="00C90143" w:rsidRPr="00680816" w:rsidRDefault="00C90143" w:rsidP="002A78D2">
            <w:pPr>
              <w:ind w:left="196"/>
              <w:rPr>
                <w:rFonts w:asciiTheme="minorHAnsi" w:hAnsiTheme="minorHAnsi" w:cstheme="minorHAnsi"/>
              </w:rPr>
            </w:pPr>
            <w:r w:rsidRPr="00680816">
              <w:rPr>
                <w:rFonts w:asciiTheme="minorHAnsi" w:hAnsiTheme="minorHAnsi" w:cstheme="minorHAnsi"/>
              </w:rPr>
              <w:t>Development of methodology/sample size</w:t>
            </w:r>
          </w:p>
        </w:tc>
        <w:tc>
          <w:tcPr>
            <w:tcW w:w="493" w:type="pct"/>
            <w:shd w:val="clear" w:color="auto" w:fill="auto"/>
            <w:noWrap/>
            <w:vAlign w:val="bottom"/>
          </w:tcPr>
          <w:p w14:paraId="14FE7428" w14:textId="77777777" w:rsidR="00C90143" w:rsidRPr="00680816" w:rsidRDefault="00C90143" w:rsidP="002A78D2">
            <w:pPr>
              <w:rPr>
                <w:rFonts w:asciiTheme="minorHAnsi" w:hAnsiTheme="minorHAnsi" w:cstheme="minorHAnsi"/>
                <w:color w:val="000000"/>
                <w:lang w:val="en-US" w:eastAsia="fr-FR"/>
              </w:rPr>
            </w:pPr>
          </w:p>
        </w:tc>
        <w:tc>
          <w:tcPr>
            <w:tcW w:w="381" w:type="pct"/>
            <w:shd w:val="clear" w:color="auto" w:fill="auto"/>
            <w:noWrap/>
            <w:vAlign w:val="bottom"/>
          </w:tcPr>
          <w:p w14:paraId="00BAE718"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auto"/>
            <w:noWrap/>
            <w:vAlign w:val="bottom"/>
          </w:tcPr>
          <w:p w14:paraId="1D403EEA" w14:textId="77777777" w:rsidR="00C90143" w:rsidRPr="00680816" w:rsidRDefault="00C90143" w:rsidP="002A78D2">
            <w:pPr>
              <w:rPr>
                <w:rFonts w:asciiTheme="minorHAnsi" w:hAnsiTheme="minorHAnsi" w:cstheme="minorHAnsi"/>
                <w:color w:val="000000"/>
                <w:lang w:val="en-US" w:eastAsia="fr-FR"/>
              </w:rPr>
            </w:pPr>
          </w:p>
        </w:tc>
        <w:tc>
          <w:tcPr>
            <w:tcW w:w="506" w:type="pct"/>
            <w:shd w:val="clear" w:color="auto" w:fill="FFFF00"/>
            <w:noWrap/>
            <w:vAlign w:val="bottom"/>
          </w:tcPr>
          <w:p w14:paraId="44BA5D84" w14:textId="77777777" w:rsidR="00C90143" w:rsidRPr="00680816" w:rsidRDefault="00C90143" w:rsidP="002A78D2">
            <w:pPr>
              <w:rPr>
                <w:rFonts w:asciiTheme="minorHAnsi" w:hAnsiTheme="minorHAnsi" w:cstheme="minorHAnsi"/>
                <w:color w:val="000000"/>
                <w:lang w:val="en-US" w:eastAsia="fr-FR"/>
              </w:rPr>
            </w:pPr>
          </w:p>
        </w:tc>
        <w:tc>
          <w:tcPr>
            <w:tcW w:w="507" w:type="pct"/>
            <w:shd w:val="clear" w:color="000000" w:fill="FFFFFF"/>
            <w:noWrap/>
            <w:vAlign w:val="bottom"/>
          </w:tcPr>
          <w:p w14:paraId="3CA2735F"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3F30E093"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7EA60A69"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71B84C56" w14:textId="42EA4BC4" w:rsidTr="00C90143">
        <w:trPr>
          <w:trHeight w:val="225"/>
        </w:trPr>
        <w:tc>
          <w:tcPr>
            <w:tcW w:w="1849" w:type="pct"/>
            <w:shd w:val="clear" w:color="auto" w:fill="auto"/>
            <w:vAlign w:val="center"/>
            <w:hideMark/>
          </w:tcPr>
          <w:p w14:paraId="749793D5" w14:textId="77777777" w:rsidR="00C90143" w:rsidRPr="00680816" w:rsidRDefault="00C90143" w:rsidP="002A78D2">
            <w:pPr>
              <w:ind w:left="19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Questionnaire Design, finalization and translation of tools</w:t>
            </w:r>
          </w:p>
        </w:tc>
        <w:tc>
          <w:tcPr>
            <w:tcW w:w="493" w:type="pct"/>
            <w:shd w:val="clear" w:color="auto" w:fill="auto"/>
            <w:noWrap/>
            <w:vAlign w:val="bottom"/>
            <w:hideMark/>
          </w:tcPr>
          <w:p w14:paraId="760F5713"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auto" w:fill="auto"/>
            <w:noWrap/>
            <w:vAlign w:val="bottom"/>
            <w:hideMark/>
          </w:tcPr>
          <w:p w14:paraId="458C681E"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3683164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5DF9567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000000" w:fill="FFFFFF"/>
            <w:noWrap/>
            <w:vAlign w:val="bottom"/>
            <w:hideMark/>
          </w:tcPr>
          <w:p w14:paraId="4175E193"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625BAAE7"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31696E27"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063CE59B" w14:textId="34B3A0BD" w:rsidTr="00C90143">
        <w:trPr>
          <w:trHeight w:val="451"/>
        </w:trPr>
        <w:tc>
          <w:tcPr>
            <w:tcW w:w="1849" w:type="pct"/>
            <w:shd w:val="clear" w:color="auto" w:fill="auto"/>
            <w:vAlign w:val="center"/>
            <w:hideMark/>
          </w:tcPr>
          <w:p w14:paraId="46557913" w14:textId="77777777" w:rsidR="00C90143" w:rsidRPr="00680816" w:rsidRDefault="00C90143" w:rsidP="002A78D2">
            <w:pPr>
              <w:ind w:left="229"/>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Field team recruitment (external to the project team)</w:t>
            </w:r>
          </w:p>
        </w:tc>
        <w:tc>
          <w:tcPr>
            <w:tcW w:w="493" w:type="pct"/>
            <w:shd w:val="clear" w:color="auto" w:fill="auto"/>
            <w:noWrap/>
            <w:vAlign w:val="bottom"/>
            <w:hideMark/>
          </w:tcPr>
          <w:p w14:paraId="5812B53A"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auto" w:fill="FFFFFF" w:themeFill="background1"/>
            <w:noWrap/>
            <w:vAlign w:val="bottom"/>
            <w:hideMark/>
          </w:tcPr>
          <w:p w14:paraId="60BF5E6A"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2895FB6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1CD956D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000000" w:fill="FFFFFF"/>
            <w:noWrap/>
            <w:vAlign w:val="bottom"/>
            <w:hideMark/>
          </w:tcPr>
          <w:p w14:paraId="58E4213C"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42DBD310"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6A2A52F1"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4B08D206" w14:textId="74BCD10C" w:rsidTr="00C90143">
        <w:trPr>
          <w:trHeight w:val="225"/>
        </w:trPr>
        <w:tc>
          <w:tcPr>
            <w:tcW w:w="4240" w:type="pct"/>
            <w:gridSpan w:val="6"/>
            <w:shd w:val="clear" w:color="000000" w:fill="F2F2F2"/>
            <w:vAlign w:val="center"/>
            <w:hideMark/>
          </w:tcPr>
          <w:p w14:paraId="69412826"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2. Field work</w:t>
            </w:r>
            <w:r w:rsidRPr="00680816">
              <w:rPr>
                <w:rFonts w:asciiTheme="minorHAnsi" w:hAnsiTheme="minorHAnsi" w:cstheme="minorHAnsi"/>
                <w:color w:val="000000"/>
                <w:lang w:val="en-US" w:eastAsia="fr-FR"/>
              </w:rPr>
              <w:t> </w:t>
            </w:r>
          </w:p>
        </w:tc>
        <w:tc>
          <w:tcPr>
            <w:tcW w:w="380" w:type="pct"/>
            <w:shd w:val="clear" w:color="000000" w:fill="F2F2F2"/>
          </w:tcPr>
          <w:p w14:paraId="03AE2688" w14:textId="77777777" w:rsidR="00C90143" w:rsidRPr="00680816" w:rsidRDefault="00C90143" w:rsidP="002A78D2">
            <w:pPr>
              <w:rPr>
                <w:rFonts w:asciiTheme="minorHAnsi" w:hAnsiTheme="minorHAnsi" w:cstheme="minorHAnsi"/>
                <w:b/>
                <w:bCs/>
                <w:color w:val="000000"/>
                <w:lang w:val="en-US" w:eastAsia="fr-FR"/>
              </w:rPr>
            </w:pPr>
          </w:p>
        </w:tc>
        <w:tc>
          <w:tcPr>
            <w:tcW w:w="380" w:type="pct"/>
            <w:shd w:val="clear" w:color="000000" w:fill="F2F2F2"/>
          </w:tcPr>
          <w:p w14:paraId="0AACAFF9" w14:textId="77777777" w:rsidR="00C90143" w:rsidRPr="00680816" w:rsidRDefault="00C90143" w:rsidP="002A78D2">
            <w:pPr>
              <w:rPr>
                <w:rFonts w:asciiTheme="minorHAnsi" w:hAnsiTheme="minorHAnsi" w:cstheme="minorHAnsi"/>
                <w:b/>
                <w:bCs/>
                <w:color w:val="000000"/>
                <w:lang w:val="en-US" w:eastAsia="fr-FR"/>
              </w:rPr>
            </w:pPr>
          </w:p>
        </w:tc>
      </w:tr>
      <w:tr w:rsidR="00C90143" w:rsidRPr="00680816" w14:paraId="7994CC73" w14:textId="1DE7AB9E" w:rsidTr="00C90143">
        <w:trPr>
          <w:trHeight w:val="225"/>
        </w:trPr>
        <w:tc>
          <w:tcPr>
            <w:tcW w:w="1849" w:type="pct"/>
            <w:shd w:val="clear" w:color="auto" w:fill="auto"/>
            <w:vAlign w:val="center"/>
            <w:hideMark/>
          </w:tcPr>
          <w:p w14:paraId="2C6E06E0"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Trainings to surveyors</w:t>
            </w:r>
          </w:p>
        </w:tc>
        <w:tc>
          <w:tcPr>
            <w:tcW w:w="493" w:type="pct"/>
            <w:shd w:val="clear" w:color="000000" w:fill="FFFFFF"/>
            <w:noWrap/>
            <w:vAlign w:val="bottom"/>
            <w:hideMark/>
          </w:tcPr>
          <w:p w14:paraId="140A78EC"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70CDBC64"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1FC12D2F"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50EF2A6E"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000000" w:fill="FFFFFF"/>
            <w:noWrap/>
            <w:vAlign w:val="bottom"/>
            <w:hideMark/>
          </w:tcPr>
          <w:p w14:paraId="023BAD4F"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46746007"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000000" w:fill="FFFFFF"/>
          </w:tcPr>
          <w:p w14:paraId="5BAF7CCD"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7EAC7C1E" w14:textId="7653AB59" w:rsidTr="00C90143">
        <w:trPr>
          <w:trHeight w:val="225"/>
        </w:trPr>
        <w:tc>
          <w:tcPr>
            <w:tcW w:w="1849" w:type="pct"/>
            <w:shd w:val="clear" w:color="auto" w:fill="auto"/>
            <w:vAlign w:val="center"/>
            <w:hideMark/>
          </w:tcPr>
          <w:p w14:paraId="5C745BCD"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Field test</w:t>
            </w:r>
          </w:p>
        </w:tc>
        <w:tc>
          <w:tcPr>
            <w:tcW w:w="493" w:type="pct"/>
            <w:shd w:val="clear" w:color="000000" w:fill="FFFFFF"/>
            <w:noWrap/>
            <w:vAlign w:val="bottom"/>
            <w:hideMark/>
          </w:tcPr>
          <w:p w14:paraId="76F2A368"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5573C81D"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55D0D9C6"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483F6795"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FFFF00"/>
            <w:noWrap/>
            <w:vAlign w:val="bottom"/>
            <w:hideMark/>
          </w:tcPr>
          <w:p w14:paraId="4375932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auto" w:fill="FFFF00"/>
          </w:tcPr>
          <w:p w14:paraId="1099FDDB"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auto" w:fill="FFFF00"/>
          </w:tcPr>
          <w:p w14:paraId="02E15E3C"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47D6D289" w14:textId="1AE8E2AA" w:rsidTr="00C90143">
        <w:trPr>
          <w:trHeight w:val="225"/>
        </w:trPr>
        <w:tc>
          <w:tcPr>
            <w:tcW w:w="1849" w:type="pct"/>
            <w:shd w:val="clear" w:color="auto" w:fill="auto"/>
            <w:vAlign w:val="center"/>
            <w:hideMark/>
          </w:tcPr>
          <w:p w14:paraId="3A2288A1" w14:textId="57A3C694"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Implementation of the </w:t>
            </w:r>
            <w:r w:rsidR="00DF17B9">
              <w:rPr>
                <w:rFonts w:asciiTheme="minorHAnsi" w:hAnsiTheme="minorHAnsi" w:cstheme="minorHAnsi"/>
                <w:color w:val="000000"/>
                <w:lang w:val="en-US" w:eastAsia="fr-FR"/>
              </w:rPr>
              <w:t>assessment</w:t>
            </w:r>
          </w:p>
        </w:tc>
        <w:tc>
          <w:tcPr>
            <w:tcW w:w="493" w:type="pct"/>
            <w:shd w:val="clear" w:color="000000" w:fill="FFFFFF"/>
            <w:noWrap/>
            <w:vAlign w:val="bottom"/>
            <w:hideMark/>
          </w:tcPr>
          <w:p w14:paraId="59E05A89"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0EFE0FA4"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43AAC033"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089C3228"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FFFF00"/>
            <w:noWrap/>
            <w:vAlign w:val="bottom"/>
            <w:hideMark/>
          </w:tcPr>
          <w:p w14:paraId="6B3CE2E6"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auto" w:fill="FFFF00"/>
          </w:tcPr>
          <w:p w14:paraId="19D97E81" w14:textId="77777777" w:rsidR="00C90143" w:rsidRPr="00680816" w:rsidRDefault="00C90143" w:rsidP="002A78D2">
            <w:pPr>
              <w:rPr>
                <w:rFonts w:asciiTheme="minorHAnsi" w:hAnsiTheme="minorHAnsi" w:cstheme="minorHAnsi"/>
                <w:color w:val="000000"/>
                <w:lang w:val="en-US" w:eastAsia="fr-FR"/>
              </w:rPr>
            </w:pPr>
          </w:p>
        </w:tc>
        <w:tc>
          <w:tcPr>
            <w:tcW w:w="380" w:type="pct"/>
            <w:shd w:val="clear" w:color="auto" w:fill="FFFF00"/>
          </w:tcPr>
          <w:p w14:paraId="734C5672" w14:textId="77777777" w:rsidR="00C90143" w:rsidRPr="00680816" w:rsidRDefault="00C90143" w:rsidP="002A78D2">
            <w:pPr>
              <w:rPr>
                <w:rFonts w:asciiTheme="minorHAnsi" w:hAnsiTheme="minorHAnsi" w:cstheme="minorHAnsi"/>
                <w:color w:val="000000"/>
                <w:lang w:val="en-US" w:eastAsia="fr-FR"/>
              </w:rPr>
            </w:pPr>
          </w:p>
        </w:tc>
      </w:tr>
      <w:tr w:rsidR="00C90143" w:rsidRPr="00680816" w14:paraId="6CF9C6A7" w14:textId="529D3738" w:rsidTr="00C90143">
        <w:trPr>
          <w:trHeight w:val="225"/>
        </w:trPr>
        <w:tc>
          <w:tcPr>
            <w:tcW w:w="4240" w:type="pct"/>
            <w:gridSpan w:val="6"/>
            <w:shd w:val="clear" w:color="000000" w:fill="F2F2F2"/>
            <w:vAlign w:val="center"/>
            <w:hideMark/>
          </w:tcPr>
          <w:p w14:paraId="1757AA0A"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 xml:space="preserve">3. Data entry </w:t>
            </w:r>
            <w:r w:rsidRPr="00680816">
              <w:rPr>
                <w:rFonts w:asciiTheme="minorHAnsi" w:hAnsiTheme="minorHAnsi" w:cstheme="minorHAnsi"/>
                <w:color w:val="000000"/>
                <w:lang w:val="en-US" w:eastAsia="fr-FR"/>
              </w:rPr>
              <w:t>  </w:t>
            </w:r>
          </w:p>
        </w:tc>
        <w:tc>
          <w:tcPr>
            <w:tcW w:w="380" w:type="pct"/>
            <w:shd w:val="clear" w:color="000000" w:fill="F2F2F2"/>
          </w:tcPr>
          <w:p w14:paraId="1922F410" w14:textId="77777777" w:rsidR="00C90143" w:rsidRPr="00680816" w:rsidRDefault="00C90143" w:rsidP="002A78D2">
            <w:pPr>
              <w:rPr>
                <w:rFonts w:asciiTheme="minorHAnsi" w:hAnsiTheme="minorHAnsi" w:cstheme="minorHAnsi"/>
                <w:b/>
                <w:bCs/>
                <w:color w:val="000000"/>
                <w:lang w:val="en-US" w:eastAsia="fr-FR"/>
              </w:rPr>
            </w:pPr>
          </w:p>
        </w:tc>
        <w:tc>
          <w:tcPr>
            <w:tcW w:w="380" w:type="pct"/>
            <w:shd w:val="clear" w:color="000000" w:fill="F2F2F2"/>
          </w:tcPr>
          <w:p w14:paraId="745C3715" w14:textId="77777777" w:rsidR="00C90143" w:rsidRPr="00680816" w:rsidRDefault="00C90143" w:rsidP="002A78D2">
            <w:pPr>
              <w:rPr>
                <w:rFonts w:asciiTheme="minorHAnsi" w:hAnsiTheme="minorHAnsi" w:cstheme="minorHAnsi"/>
                <w:b/>
                <w:bCs/>
                <w:color w:val="000000"/>
                <w:lang w:val="en-US" w:eastAsia="fr-FR"/>
              </w:rPr>
            </w:pPr>
          </w:p>
        </w:tc>
      </w:tr>
      <w:tr w:rsidR="00C90143" w:rsidRPr="00680816" w14:paraId="53FF14B7" w14:textId="10BA155F" w:rsidTr="00C90143">
        <w:trPr>
          <w:trHeight w:val="225"/>
        </w:trPr>
        <w:tc>
          <w:tcPr>
            <w:tcW w:w="1849" w:type="pct"/>
            <w:shd w:val="clear" w:color="000000" w:fill="FFFFFF"/>
            <w:noWrap/>
            <w:vAlign w:val="bottom"/>
            <w:hideMark/>
          </w:tcPr>
          <w:p w14:paraId="4546E164"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Database creation</w:t>
            </w:r>
          </w:p>
        </w:tc>
        <w:tc>
          <w:tcPr>
            <w:tcW w:w="493" w:type="pct"/>
            <w:shd w:val="clear" w:color="000000" w:fill="FFFFFF"/>
            <w:noWrap/>
            <w:vAlign w:val="bottom"/>
            <w:hideMark/>
          </w:tcPr>
          <w:p w14:paraId="4B418262"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2B33C743"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7C703120"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77198604"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000000" w:fill="FFFFFF"/>
            <w:noWrap/>
            <w:vAlign w:val="bottom"/>
            <w:hideMark/>
          </w:tcPr>
          <w:p w14:paraId="29374F26"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49E43CD8"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000000" w:fill="FFFFFF"/>
          </w:tcPr>
          <w:p w14:paraId="4DD290FD"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54FEB7D5" w14:textId="22110B96" w:rsidTr="00C90143">
        <w:trPr>
          <w:trHeight w:val="225"/>
        </w:trPr>
        <w:tc>
          <w:tcPr>
            <w:tcW w:w="1849" w:type="pct"/>
            <w:shd w:val="clear" w:color="000000" w:fill="FFFFFF"/>
            <w:noWrap/>
            <w:vAlign w:val="bottom"/>
            <w:hideMark/>
          </w:tcPr>
          <w:p w14:paraId="7BCAA00C"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Data entry </w:t>
            </w:r>
          </w:p>
        </w:tc>
        <w:tc>
          <w:tcPr>
            <w:tcW w:w="493" w:type="pct"/>
            <w:shd w:val="clear" w:color="000000" w:fill="FFFFFF"/>
            <w:noWrap/>
            <w:vAlign w:val="bottom"/>
            <w:hideMark/>
          </w:tcPr>
          <w:p w14:paraId="276AD7F5"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48EBA58C"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133ADA02"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53CA32A7"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FFFF00"/>
            <w:noWrap/>
            <w:vAlign w:val="bottom"/>
            <w:hideMark/>
          </w:tcPr>
          <w:p w14:paraId="0F0605CA"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7518D70B"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000000" w:fill="FFFFFF"/>
          </w:tcPr>
          <w:p w14:paraId="02F62C86"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646449FC" w14:textId="3916B88B" w:rsidTr="00C90143">
        <w:trPr>
          <w:trHeight w:val="225"/>
        </w:trPr>
        <w:tc>
          <w:tcPr>
            <w:tcW w:w="1849" w:type="pct"/>
            <w:shd w:val="clear" w:color="000000" w:fill="FFFFFF"/>
            <w:noWrap/>
            <w:vAlign w:val="bottom"/>
            <w:hideMark/>
          </w:tcPr>
          <w:p w14:paraId="4ADF4384"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bCs/>
                <w:color w:val="000000"/>
                <w:lang w:val="en-US" w:eastAsia="fr-FR"/>
              </w:rPr>
              <w:t>Data cleaning and processing</w:t>
            </w:r>
          </w:p>
        </w:tc>
        <w:tc>
          <w:tcPr>
            <w:tcW w:w="493" w:type="pct"/>
            <w:shd w:val="clear" w:color="000000" w:fill="FFFFFF"/>
            <w:noWrap/>
            <w:vAlign w:val="bottom"/>
            <w:hideMark/>
          </w:tcPr>
          <w:p w14:paraId="722DF053"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67698408"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auto"/>
            <w:noWrap/>
            <w:vAlign w:val="bottom"/>
            <w:hideMark/>
          </w:tcPr>
          <w:p w14:paraId="55FB05B1"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00"/>
            <w:noWrap/>
            <w:vAlign w:val="bottom"/>
            <w:hideMark/>
          </w:tcPr>
          <w:p w14:paraId="1A162887"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FFFF00"/>
            <w:noWrap/>
            <w:vAlign w:val="bottom"/>
            <w:hideMark/>
          </w:tcPr>
          <w:p w14:paraId="5F1D729F"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000000" w:fill="FFFFFF"/>
          </w:tcPr>
          <w:p w14:paraId="07C324B8"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000000" w:fill="FFFFFF"/>
          </w:tcPr>
          <w:p w14:paraId="37B27840"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2D4CC313" w14:textId="54BC123B" w:rsidTr="00C90143">
        <w:trPr>
          <w:trHeight w:val="225"/>
        </w:trPr>
        <w:tc>
          <w:tcPr>
            <w:tcW w:w="4240" w:type="pct"/>
            <w:gridSpan w:val="6"/>
            <w:shd w:val="clear" w:color="000000" w:fill="F2F2F2"/>
            <w:vAlign w:val="center"/>
            <w:hideMark/>
          </w:tcPr>
          <w:p w14:paraId="767729A7"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4. Data analysis</w:t>
            </w:r>
            <w:r w:rsidRPr="00680816">
              <w:rPr>
                <w:rFonts w:asciiTheme="minorHAnsi" w:hAnsiTheme="minorHAnsi" w:cstheme="minorHAnsi"/>
                <w:color w:val="000000"/>
                <w:lang w:val="en-US" w:eastAsia="fr-FR"/>
              </w:rPr>
              <w:t>  </w:t>
            </w:r>
          </w:p>
        </w:tc>
        <w:tc>
          <w:tcPr>
            <w:tcW w:w="380" w:type="pct"/>
            <w:shd w:val="clear" w:color="000000" w:fill="F2F2F2"/>
          </w:tcPr>
          <w:p w14:paraId="5485D517" w14:textId="77777777" w:rsidR="00C90143" w:rsidRPr="00680816" w:rsidRDefault="00C90143" w:rsidP="002A78D2">
            <w:pPr>
              <w:rPr>
                <w:rFonts w:asciiTheme="minorHAnsi" w:hAnsiTheme="minorHAnsi" w:cstheme="minorHAnsi"/>
                <w:b/>
                <w:bCs/>
                <w:color w:val="000000"/>
                <w:lang w:val="en-US" w:eastAsia="fr-FR"/>
              </w:rPr>
            </w:pPr>
          </w:p>
        </w:tc>
        <w:tc>
          <w:tcPr>
            <w:tcW w:w="380" w:type="pct"/>
            <w:shd w:val="clear" w:color="000000" w:fill="F2F2F2"/>
          </w:tcPr>
          <w:p w14:paraId="4E143940" w14:textId="77777777" w:rsidR="00C90143" w:rsidRPr="00680816" w:rsidRDefault="00C90143" w:rsidP="002A78D2">
            <w:pPr>
              <w:rPr>
                <w:rFonts w:asciiTheme="minorHAnsi" w:hAnsiTheme="minorHAnsi" w:cstheme="minorHAnsi"/>
                <w:b/>
                <w:bCs/>
                <w:color w:val="000000"/>
                <w:lang w:val="en-US" w:eastAsia="fr-FR"/>
              </w:rPr>
            </w:pPr>
          </w:p>
        </w:tc>
      </w:tr>
      <w:tr w:rsidR="00C90143" w:rsidRPr="00680816" w14:paraId="0027FB9F" w14:textId="78E52197" w:rsidTr="00C90143">
        <w:trPr>
          <w:trHeight w:val="225"/>
        </w:trPr>
        <w:tc>
          <w:tcPr>
            <w:tcW w:w="1849" w:type="pct"/>
            <w:shd w:val="clear" w:color="000000" w:fill="FFFFFF"/>
            <w:noWrap/>
            <w:vAlign w:val="bottom"/>
            <w:hideMark/>
          </w:tcPr>
          <w:p w14:paraId="74E48312"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Data analysis and cross sectorial</w:t>
            </w:r>
          </w:p>
          <w:p w14:paraId="7D853B34" w14:textId="77777777" w:rsidR="00C90143" w:rsidRPr="00680816" w:rsidRDefault="00C90143" w:rsidP="002A78D2">
            <w:pPr>
              <w:ind w:firstLineChars="100" w:firstLine="200"/>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analysis</w:t>
            </w:r>
          </w:p>
        </w:tc>
        <w:tc>
          <w:tcPr>
            <w:tcW w:w="493" w:type="pct"/>
            <w:shd w:val="clear" w:color="000000" w:fill="FFFFFF"/>
            <w:noWrap/>
            <w:vAlign w:val="bottom"/>
            <w:hideMark/>
          </w:tcPr>
          <w:p w14:paraId="7B3D28DB"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74555A35"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000000" w:fill="FFFFFF"/>
            <w:noWrap/>
            <w:vAlign w:val="bottom"/>
            <w:hideMark/>
          </w:tcPr>
          <w:p w14:paraId="09729ED0"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auto" w:fill="FFFFFF" w:themeFill="background1"/>
            <w:noWrap/>
            <w:vAlign w:val="bottom"/>
            <w:hideMark/>
          </w:tcPr>
          <w:p w14:paraId="0D435946"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FFFF00"/>
            <w:noWrap/>
            <w:vAlign w:val="bottom"/>
            <w:hideMark/>
          </w:tcPr>
          <w:p w14:paraId="6BC47F62"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auto" w:fill="FFFF00"/>
          </w:tcPr>
          <w:p w14:paraId="6C57D234"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000000" w:fill="FFFFFF"/>
          </w:tcPr>
          <w:p w14:paraId="094699CA"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37245863" w14:textId="74869EA4" w:rsidTr="00C90143">
        <w:trPr>
          <w:trHeight w:val="225"/>
        </w:trPr>
        <w:tc>
          <w:tcPr>
            <w:tcW w:w="4240" w:type="pct"/>
            <w:gridSpan w:val="6"/>
            <w:shd w:val="clear" w:color="000000" w:fill="F2F2F2"/>
            <w:vAlign w:val="center"/>
            <w:hideMark/>
          </w:tcPr>
          <w:p w14:paraId="18ECB770" w14:textId="77777777" w:rsidR="00C90143" w:rsidRPr="00680816" w:rsidRDefault="00C90143" w:rsidP="002A78D2">
            <w:pPr>
              <w:rPr>
                <w:rFonts w:asciiTheme="minorHAnsi" w:hAnsiTheme="minorHAnsi" w:cstheme="minorHAnsi"/>
                <w:color w:val="000000"/>
                <w:lang w:val="en-US" w:eastAsia="fr-FR"/>
              </w:rPr>
            </w:pPr>
            <w:r w:rsidRPr="00680816">
              <w:rPr>
                <w:rFonts w:asciiTheme="minorHAnsi" w:hAnsiTheme="minorHAnsi" w:cstheme="minorHAnsi"/>
                <w:b/>
                <w:bCs/>
                <w:color w:val="000000"/>
                <w:lang w:val="en-US" w:eastAsia="fr-FR"/>
              </w:rPr>
              <w:t>5. Reporting</w:t>
            </w:r>
            <w:r w:rsidRPr="00680816">
              <w:rPr>
                <w:rFonts w:asciiTheme="minorHAnsi" w:hAnsiTheme="minorHAnsi" w:cstheme="minorHAnsi"/>
                <w:color w:val="000000"/>
                <w:lang w:val="en-US" w:eastAsia="fr-FR"/>
              </w:rPr>
              <w:t> </w:t>
            </w:r>
          </w:p>
        </w:tc>
        <w:tc>
          <w:tcPr>
            <w:tcW w:w="380" w:type="pct"/>
            <w:shd w:val="clear" w:color="000000" w:fill="F2F2F2"/>
          </w:tcPr>
          <w:p w14:paraId="4C4611C4" w14:textId="77777777" w:rsidR="00C90143" w:rsidRPr="00680816" w:rsidRDefault="00C90143" w:rsidP="002A78D2">
            <w:pPr>
              <w:rPr>
                <w:rFonts w:asciiTheme="minorHAnsi" w:hAnsiTheme="minorHAnsi" w:cstheme="minorHAnsi"/>
                <w:b/>
                <w:bCs/>
                <w:color w:val="000000"/>
                <w:lang w:val="en-US" w:eastAsia="fr-FR"/>
              </w:rPr>
            </w:pPr>
          </w:p>
        </w:tc>
        <w:tc>
          <w:tcPr>
            <w:tcW w:w="380" w:type="pct"/>
            <w:shd w:val="clear" w:color="000000" w:fill="F2F2F2"/>
          </w:tcPr>
          <w:p w14:paraId="6B80E59F" w14:textId="77777777" w:rsidR="00C90143" w:rsidRPr="00680816" w:rsidRDefault="00C90143" w:rsidP="002A78D2">
            <w:pPr>
              <w:rPr>
                <w:rFonts w:asciiTheme="minorHAnsi" w:hAnsiTheme="minorHAnsi" w:cstheme="minorHAnsi"/>
                <w:b/>
                <w:bCs/>
                <w:color w:val="000000"/>
                <w:lang w:val="en-US" w:eastAsia="fr-FR"/>
              </w:rPr>
            </w:pPr>
          </w:p>
        </w:tc>
      </w:tr>
      <w:tr w:rsidR="00C90143" w:rsidRPr="00680816" w14:paraId="7B7C8BEA" w14:textId="4AF60244" w:rsidTr="00C90143">
        <w:trPr>
          <w:trHeight w:val="225"/>
        </w:trPr>
        <w:tc>
          <w:tcPr>
            <w:tcW w:w="1849" w:type="pct"/>
            <w:shd w:val="clear" w:color="auto" w:fill="auto"/>
            <w:vAlign w:val="center"/>
          </w:tcPr>
          <w:p w14:paraId="085FA543" w14:textId="20A20120" w:rsidR="00C90143" w:rsidRPr="00680816" w:rsidRDefault="00C90143" w:rsidP="00FE6437">
            <w:pPr>
              <w:ind w:left="19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Submission of draft report to Afghanistan </w:t>
            </w:r>
          </w:p>
        </w:tc>
        <w:tc>
          <w:tcPr>
            <w:tcW w:w="493" w:type="pct"/>
            <w:shd w:val="clear" w:color="000000" w:fill="FFFFFF"/>
            <w:noWrap/>
            <w:vAlign w:val="bottom"/>
          </w:tcPr>
          <w:p w14:paraId="58539FE7" w14:textId="77777777" w:rsidR="00C90143" w:rsidRPr="00680816" w:rsidRDefault="00C90143" w:rsidP="002A78D2">
            <w:pPr>
              <w:jc w:val="center"/>
              <w:rPr>
                <w:rFonts w:asciiTheme="minorHAnsi" w:hAnsiTheme="minorHAnsi" w:cstheme="minorHAnsi"/>
                <w:color w:val="000000"/>
                <w:lang w:val="en-US" w:eastAsia="fr-FR"/>
              </w:rPr>
            </w:pPr>
          </w:p>
        </w:tc>
        <w:tc>
          <w:tcPr>
            <w:tcW w:w="381" w:type="pct"/>
            <w:shd w:val="clear" w:color="000000" w:fill="FFFFFF"/>
            <w:noWrap/>
            <w:vAlign w:val="bottom"/>
          </w:tcPr>
          <w:p w14:paraId="1B2A5356"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000000" w:fill="FFFFFF"/>
            <w:noWrap/>
            <w:vAlign w:val="bottom"/>
          </w:tcPr>
          <w:p w14:paraId="41CBCBBB"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auto" w:fill="auto"/>
            <w:noWrap/>
            <w:vAlign w:val="bottom"/>
          </w:tcPr>
          <w:p w14:paraId="42539555" w14:textId="77777777" w:rsidR="00C90143" w:rsidRPr="00680816" w:rsidRDefault="00C90143" w:rsidP="002A78D2">
            <w:pPr>
              <w:jc w:val="center"/>
              <w:rPr>
                <w:rFonts w:asciiTheme="minorHAnsi" w:hAnsiTheme="minorHAnsi" w:cstheme="minorHAnsi"/>
                <w:color w:val="000000"/>
                <w:lang w:val="en-US" w:eastAsia="fr-FR"/>
              </w:rPr>
            </w:pPr>
          </w:p>
        </w:tc>
        <w:tc>
          <w:tcPr>
            <w:tcW w:w="507" w:type="pct"/>
            <w:shd w:val="clear" w:color="auto" w:fill="auto"/>
            <w:noWrap/>
            <w:vAlign w:val="bottom"/>
          </w:tcPr>
          <w:p w14:paraId="1B94B3E6"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auto"/>
          </w:tcPr>
          <w:p w14:paraId="32C6461D"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FFFF00"/>
          </w:tcPr>
          <w:p w14:paraId="5AC1CE22"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6886950D" w14:textId="580DC99D" w:rsidTr="00C90143">
        <w:trPr>
          <w:trHeight w:val="225"/>
        </w:trPr>
        <w:tc>
          <w:tcPr>
            <w:tcW w:w="1849" w:type="pct"/>
            <w:shd w:val="clear" w:color="auto" w:fill="auto"/>
            <w:vAlign w:val="center"/>
          </w:tcPr>
          <w:p w14:paraId="741097DA" w14:textId="77777777" w:rsidR="00C90143" w:rsidRPr="00680816" w:rsidRDefault="00C90143" w:rsidP="002A78D2">
            <w:pPr>
              <w:ind w:left="19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Feedback of CARE on the draft report</w:t>
            </w:r>
          </w:p>
        </w:tc>
        <w:tc>
          <w:tcPr>
            <w:tcW w:w="493" w:type="pct"/>
            <w:shd w:val="clear" w:color="000000" w:fill="FFFFFF"/>
            <w:noWrap/>
            <w:vAlign w:val="bottom"/>
          </w:tcPr>
          <w:p w14:paraId="3B9E6C2C" w14:textId="77777777" w:rsidR="00C90143" w:rsidRPr="00680816" w:rsidRDefault="00C90143" w:rsidP="002A78D2">
            <w:pPr>
              <w:jc w:val="center"/>
              <w:rPr>
                <w:rFonts w:asciiTheme="minorHAnsi" w:hAnsiTheme="minorHAnsi" w:cstheme="minorHAnsi"/>
                <w:color w:val="000000"/>
                <w:lang w:val="en-US" w:eastAsia="fr-FR"/>
              </w:rPr>
            </w:pPr>
          </w:p>
        </w:tc>
        <w:tc>
          <w:tcPr>
            <w:tcW w:w="381" w:type="pct"/>
            <w:shd w:val="clear" w:color="000000" w:fill="FFFFFF"/>
            <w:noWrap/>
            <w:vAlign w:val="bottom"/>
          </w:tcPr>
          <w:p w14:paraId="47A8B611"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000000" w:fill="FFFFFF"/>
            <w:noWrap/>
            <w:vAlign w:val="bottom"/>
          </w:tcPr>
          <w:p w14:paraId="2E5D7B1A"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auto" w:fill="auto"/>
            <w:noWrap/>
            <w:vAlign w:val="bottom"/>
          </w:tcPr>
          <w:p w14:paraId="53484E84" w14:textId="77777777" w:rsidR="00C90143" w:rsidRPr="00680816" w:rsidRDefault="00C90143" w:rsidP="002A78D2">
            <w:pPr>
              <w:jc w:val="center"/>
              <w:rPr>
                <w:rFonts w:asciiTheme="minorHAnsi" w:hAnsiTheme="minorHAnsi" w:cstheme="minorHAnsi"/>
                <w:color w:val="000000"/>
                <w:lang w:val="en-US" w:eastAsia="fr-FR"/>
              </w:rPr>
            </w:pPr>
          </w:p>
        </w:tc>
        <w:tc>
          <w:tcPr>
            <w:tcW w:w="507" w:type="pct"/>
            <w:shd w:val="clear" w:color="auto" w:fill="auto"/>
            <w:noWrap/>
            <w:vAlign w:val="bottom"/>
          </w:tcPr>
          <w:p w14:paraId="17F8EF07"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auto"/>
          </w:tcPr>
          <w:p w14:paraId="43F6A78D"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FFFF00"/>
          </w:tcPr>
          <w:p w14:paraId="23FC6F04"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5806F061" w14:textId="263BC445" w:rsidTr="00C90143">
        <w:trPr>
          <w:trHeight w:val="225"/>
        </w:trPr>
        <w:tc>
          <w:tcPr>
            <w:tcW w:w="1849" w:type="pct"/>
            <w:shd w:val="clear" w:color="auto" w:fill="auto"/>
            <w:vAlign w:val="center"/>
          </w:tcPr>
          <w:p w14:paraId="0E1102D8" w14:textId="77777777" w:rsidR="00C90143" w:rsidRPr="00680816" w:rsidRDefault="00C90143" w:rsidP="002A78D2">
            <w:pPr>
              <w:ind w:left="19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Final submission of the report</w:t>
            </w:r>
          </w:p>
        </w:tc>
        <w:tc>
          <w:tcPr>
            <w:tcW w:w="493" w:type="pct"/>
            <w:shd w:val="clear" w:color="000000" w:fill="FFFFFF"/>
            <w:noWrap/>
            <w:vAlign w:val="bottom"/>
          </w:tcPr>
          <w:p w14:paraId="3DA6DA42" w14:textId="77777777" w:rsidR="00C90143" w:rsidRPr="00680816" w:rsidRDefault="00C90143" w:rsidP="002A78D2">
            <w:pPr>
              <w:jc w:val="center"/>
              <w:rPr>
                <w:rFonts w:asciiTheme="minorHAnsi" w:hAnsiTheme="minorHAnsi" w:cstheme="minorHAnsi"/>
                <w:color w:val="000000"/>
                <w:lang w:val="en-US" w:eastAsia="fr-FR"/>
              </w:rPr>
            </w:pPr>
          </w:p>
        </w:tc>
        <w:tc>
          <w:tcPr>
            <w:tcW w:w="381" w:type="pct"/>
            <w:shd w:val="clear" w:color="000000" w:fill="FFFFFF"/>
            <w:noWrap/>
            <w:vAlign w:val="bottom"/>
          </w:tcPr>
          <w:p w14:paraId="450FDBE2"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000000" w:fill="FFFFFF"/>
            <w:noWrap/>
            <w:vAlign w:val="bottom"/>
          </w:tcPr>
          <w:p w14:paraId="0C735900"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auto" w:fill="auto"/>
            <w:noWrap/>
            <w:vAlign w:val="bottom"/>
          </w:tcPr>
          <w:p w14:paraId="402A1E0E" w14:textId="77777777" w:rsidR="00C90143" w:rsidRPr="00680816" w:rsidRDefault="00C90143" w:rsidP="002A78D2">
            <w:pPr>
              <w:jc w:val="center"/>
              <w:rPr>
                <w:rFonts w:asciiTheme="minorHAnsi" w:hAnsiTheme="minorHAnsi" w:cstheme="minorHAnsi"/>
                <w:color w:val="000000"/>
                <w:lang w:val="en-US" w:eastAsia="fr-FR"/>
              </w:rPr>
            </w:pPr>
          </w:p>
        </w:tc>
        <w:tc>
          <w:tcPr>
            <w:tcW w:w="507" w:type="pct"/>
            <w:shd w:val="clear" w:color="auto" w:fill="auto"/>
            <w:noWrap/>
            <w:vAlign w:val="bottom"/>
          </w:tcPr>
          <w:p w14:paraId="2ACFDCBF"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auto"/>
          </w:tcPr>
          <w:p w14:paraId="0354672E"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FFFF00"/>
          </w:tcPr>
          <w:p w14:paraId="5DE56069"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57A165C6" w14:textId="43B071B6" w:rsidTr="00C90143">
        <w:trPr>
          <w:trHeight w:val="225"/>
        </w:trPr>
        <w:tc>
          <w:tcPr>
            <w:tcW w:w="1849" w:type="pct"/>
            <w:shd w:val="clear" w:color="auto" w:fill="auto"/>
            <w:vAlign w:val="center"/>
          </w:tcPr>
          <w:p w14:paraId="1D409A93" w14:textId="0211DE0E" w:rsidR="00C90143" w:rsidRPr="00680816" w:rsidRDefault="00C90143" w:rsidP="002A78D2">
            <w:pPr>
              <w:ind w:left="196"/>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xml:space="preserve">Submission of final datasets </w:t>
            </w:r>
            <w:r w:rsidR="005A0FDB">
              <w:rPr>
                <w:rFonts w:asciiTheme="minorHAnsi" w:hAnsiTheme="minorHAnsi" w:cstheme="minorHAnsi"/>
                <w:color w:val="000000"/>
                <w:lang w:val="en-US" w:eastAsia="fr-FR"/>
              </w:rPr>
              <w:t>to</w:t>
            </w:r>
            <w:r w:rsidR="005A0FDB" w:rsidRPr="00680816">
              <w:rPr>
                <w:rFonts w:asciiTheme="minorHAnsi" w:hAnsiTheme="minorHAnsi" w:cstheme="minorHAnsi"/>
                <w:color w:val="000000"/>
                <w:lang w:val="en-US" w:eastAsia="fr-FR"/>
              </w:rPr>
              <w:t xml:space="preserve"> </w:t>
            </w:r>
            <w:r w:rsidRPr="00680816">
              <w:rPr>
                <w:rFonts w:asciiTheme="minorHAnsi" w:hAnsiTheme="minorHAnsi" w:cstheme="minorHAnsi"/>
                <w:color w:val="000000"/>
                <w:lang w:val="en-US" w:eastAsia="fr-FR"/>
              </w:rPr>
              <w:t>CARE</w:t>
            </w:r>
          </w:p>
        </w:tc>
        <w:tc>
          <w:tcPr>
            <w:tcW w:w="493" w:type="pct"/>
            <w:shd w:val="clear" w:color="000000" w:fill="FFFFFF"/>
            <w:noWrap/>
            <w:vAlign w:val="bottom"/>
          </w:tcPr>
          <w:p w14:paraId="5276C202" w14:textId="77777777" w:rsidR="00C90143" w:rsidRPr="00680816" w:rsidRDefault="00C90143" w:rsidP="002A78D2">
            <w:pPr>
              <w:jc w:val="center"/>
              <w:rPr>
                <w:rFonts w:asciiTheme="minorHAnsi" w:hAnsiTheme="minorHAnsi" w:cstheme="minorHAnsi"/>
                <w:color w:val="000000"/>
                <w:lang w:val="en-US" w:eastAsia="fr-FR"/>
              </w:rPr>
            </w:pPr>
          </w:p>
        </w:tc>
        <w:tc>
          <w:tcPr>
            <w:tcW w:w="381" w:type="pct"/>
            <w:shd w:val="clear" w:color="000000" w:fill="FFFFFF"/>
            <w:noWrap/>
            <w:vAlign w:val="bottom"/>
          </w:tcPr>
          <w:p w14:paraId="30FDA0F1"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000000" w:fill="FFFFFF"/>
            <w:noWrap/>
            <w:vAlign w:val="bottom"/>
          </w:tcPr>
          <w:p w14:paraId="0D140BB4" w14:textId="77777777" w:rsidR="00C90143" w:rsidRPr="00680816" w:rsidRDefault="00C90143" w:rsidP="002A78D2">
            <w:pPr>
              <w:jc w:val="center"/>
              <w:rPr>
                <w:rFonts w:asciiTheme="minorHAnsi" w:hAnsiTheme="minorHAnsi" w:cstheme="minorHAnsi"/>
                <w:color w:val="000000"/>
                <w:lang w:val="en-US" w:eastAsia="fr-FR"/>
              </w:rPr>
            </w:pPr>
          </w:p>
        </w:tc>
        <w:tc>
          <w:tcPr>
            <w:tcW w:w="506" w:type="pct"/>
            <w:shd w:val="clear" w:color="auto" w:fill="auto"/>
            <w:noWrap/>
            <w:vAlign w:val="bottom"/>
          </w:tcPr>
          <w:p w14:paraId="5511BD2D" w14:textId="77777777" w:rsidR="00C90143" w:rsidRPr="00680816" w:rsidRDefault="00C90143" w:rsidP="002A78D2">
            <w:pPr>
              <w:jc w:val="center"/>
              <w:rPr>
                <w:rFonts w:asciiTheme="minorHAnsi" w:hAnsiTheme="minorHAnsi" w:cstheme="minorHAnsi"/>
                <w:color w:val="000000"/>
                <w:lang w:val="en-US" w:eastAsia="fr-FR"/>
              </w:rPr>
            </w:pPr>
          </w:p>
        </w:tc>
        <w:tc>
          <w:tcPr>
            <w:tcW w:w="507" w:type="pct"/>
            <w:shd w:val="clear" w:color="auto" w:fill="auto"/>
            <w:noWrap/>
            <w:vAlign w:val="bottom"/>
          </w:tcPr>
          <w:p w14:paraId="24933773"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auto"/>
          </w:tcPr>
          <w:p w14:paraId="3EC2F0EC" w14:textId="77777777" w:rsidR="00C90143" w:rsidRPr="00680816" w:rsidRDefault="00C90143" w:rsidP="002A78D2">
            <w:pPr>
              <w:jc w:val="center"/>
              <w:rPr>
                <w:rFonts w:asciiTheme="minorHAnsi" w:hAnsiTheme="minorHAnsi" w:cstheme="minorHAnsi"/>
                <w:color w:val="000000"/>
                <w:lang w:val="en-US" w:eastAsia="fr-FR"/>
              </w:rPr>
            </w:pPr>
          </w:p>
        </w:tc>
        <w:tc>
          <w:tcPr>
            <w:tcW w:w="380" w:type="pct"/>
            <w:shd w:val="clear" w:color="auto" w:fill="FFFF00"/>
          </w:tcPr>
          <w:p w14:paraId="63073D97" w14:textId="77777777" w:rsidR="00C90143" w:rsidRPr="00680816" w:rsidRDefault="00C90143" w:rsidP="002A78D2">
            <w:pPr>
              <w:jc w:val="center"/>
              <w:rPr>
                <w:rFonts w:asciiTheme="minorHAnsi" w:hAnsiTheme="minorHAnsi" w:cstheme="minorHAnsi"/>
                <w:color w:val="000000"/>
                <w:lang w:val="en-US" w:eastAsia="fr-FR"/>
              </w:rPr>
            </w:pPr>
          </w:p>
        </w:tc>
      </w:tr>
      <w:tr w:rsidR="00C90143" w:rsidRPr="00680816" w14:paraId="4213F0AE" w14:textId="27D2A7F8" w:rsidTr="00C90143">
        <w:trPr>
          <w:trHeight w:val="225"/>
        </w:trPr>
        <w:tc>
          <w:tcPr>
            <w:tcW w:w="1849" w:type="pct"/>
            <w:shd w:val="clear" w:color="000000" w:fill="F2F2F2"/>
            <w:vAlign w:val="center"/>
            <w:hideMark/>
          </w:tcPr>
          <w:p w14:paraId="65CA472D" w14:textId="77777777" w:rsidR="00C90143" w:rsidRPr="00680816" w:rsidRDefault="00C90143" w:rsidP="002A78D2">
            <w:pPr>
              <w:rPr>
                <w:rFonts w:asciiTheme="minorHAnsi" w:hAnsiTheme="minorHAnsi" w:cstheme="minorHAnsi"/>
                <w:b/>
                <w:bCs/>
                <w:color w:val="000000"/>
                <w:lang w:val="en-US" w:eastAsia="fr-FR"/>
              </w:rPr>
            </w:pPr>
            <w:r w:rsidRPr="00680816">
              <w:rPr>
                <w:rFonts w:asciiTheme="minorHAnsi" w:hAnsiTheme="minorHAnsi" w:cstheme="minorHAnsi"/>
                <w:b/>
                <w:bCs/>
                <w:color w:val="000000"/>
                <w:lang w:val="en-US" w:eastAsia="fr-FR"/>
              </w:rPr>
              <w:t xml:space="preserve">6. Dissemination and follow-up </w:t>
            </w:r>
          </w:p>
        </w:tc>
        <w:tc>
          <w:tcPr>
            <w:tcW w:w="493" w:type="pct"/>
            <w:shd w:val="clear" w:color="000000" w:fill="FFFFFF"/>
            <w:noWrap/>
            <w:vAlign w:val="bottom"/>
            <w:hideMark/>
          </w:tcPr>
          <w:p w14:paraId="1C1978EB"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1" w:type="pct"/>
            <w:shd w:val="clear" w:color="000000" w:fill="FFFFFF"/>
            <w:noWrap/>
            <w:vAlign w:val="bottom"/>
            <w:hideMark/>
          </w:tcPr>
          <w:p w14:paraId="1840949C"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000000" w:fill="FFFFFF"/>
            <w:noWrap/>
            <w:vAlign w:val="bottom"/>
            <w:hideMark/>
          </w:tcPr>
          <w:p w14:paraId="0091D1DC"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6" w:type="pct"/>
            <w:shd w:val="clear" w:color="000000" w:fill="FFFFFF"/>
            <w:noWrap/>
            <w:vAlign w:val="bottom"/>
            <w:hideMark/>
          </w:tcPr>
          <w:p w14:paraId="752C8656"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507" w:type="pct"/>
            <w:shd w:val="clear" w:color="auto" w:fill="auto"/>
            <w:noWrap/>
            <w:vAlign w:val="bottom"/>
            <w:hideMark/>
          </w:tcPr>
          <w:p w14:paraId="482A91E5" w14:textId="77777777" w:rsidR="00C90143" w:rsidRPr="00680816" w:rsidRDefault="00C90143" w:rsidP="002A78D2">
            <w:pPr>
              <w:jc w:val="center"/>
              <w:rPr>
                <w:rFonts w:asciiTheme="minorHAnsi" w:hAnsiTheme="minorHAnsi" w:cstheme="minorHAnsi"/>
                <w:color w:val="000000"/>
                <w:lang w:val="en-US" w:eastAsia="fr-FR"/>
              </w:rPr>
            </w:pPr>
            <w:r w:rsidRPr="00680816">
              <w:rPr>
                <w:rFonts w:asciiTheme="minorHAnsi" w:hAnsiTheme="minorHAnsi" w:cstheme="minorHAnsi"/>
                <w:color w:val="000000"/>
                <w:lang w:val="en-US" w:eastAsia="fr-FR"/>
              </w:rPr>
              <w:t> </w:t>
            </w:r>
          </w:p>
        </w:tc>
        <w:tc>
          <w:tcPr>
            <w:tcW w:w="380" w:type="pct"/>
            <w:shd w:val="clear" w:color="auto" w:fill="auto"/>
          </w:tcPr>
          <w:p w14:paraId="242BDEED" w14:textId="77777777" w:rsidR="00C90143" w:rsidRPr="00680816" w:rsidRDefault="00C90143" w:rsidP="002A78D2">
            <w:pPr>
              <w:jc w:val="center"/>
              <w:rPr>
                <w:rFonts w:asciiTheme="minorHAnsi" w:hAnsiTheme="minorHAnsi" w:cstheme="minorHAnsi"/>
                <w:color w:val="000000"/>
                <w:lang w:val="en-US" w:eastAsia="fr-FR"/>
              </w:rPr>
            </w:pPr>
          </w:p>
        </w:tc>
        <w:tc>
          <w:tcPr>
            <w:tcW w:w="380" w:type="pct"/>
          </w:tcPr>
          <w:p w14:paraId="57828DF7" w14:textId="77777777" w:rsidR="00C90143" w:rsidRPr="00680816" w:rsidRDefault="00C90143" w:rsidP="002A78D2">
            <w:pPr>
              <w:jc w:val="center"/>
              <w:rPr>
                <w:rFonts w:asciiTheme="minorHAnsi" w:hAnsiTheme="minorHAnsi" w:cstheme="minorHAnsi"/>
                <w:color w:val="000000"/>
                <w:lang w:val="en-US" w:eastAsia="fr-FR"/>
              </w:rPr>
            </w:pPr>
          </w:p>
        </w:tc>
      </w:tr>
    </w:tbl>
    <w:p w14:paraId="12052119" w14:textId="77777777" w:rsidR="008910D4" w:rsidRPr="00680816" w:rsidRDefault="008910D4" w:rsidP="008910D4">
      <w:pPr>
        <w:ind w:left="720"/>
        <w:jc w:val="both"/>
        <w:rPr>
          <w:rFonts w:asciiTheme="minorHAnsi" w:hAnsiTheme="minorHAnsi" w:cstheme="minorHAnsi"/>
        </w:rPr>
      </w:pPr>
    </w:p>
    <w:p w14:paraId="69D38669" w14:textId="77777777" w:rsidR="00AD26ED" w:rsidRPr="00680816" w:rsidRDefault="00680816" w:rsidP="009360C0">
      <w:pPr>
        <w:pStyle w:val="ListParagraph"/>
        <w:numPr>
          <w:ilvl w:val="0"/>
          <w:numId w:val="10"/>
        </w:numPr>
        <w:tabs>
          <w:tab w:val="left" w:pos="360"/>
        </w:tabs>
        <w:spacing w:after="120" w:line="276" w:lineRule="auto"/>
        <w:ind w:hanging="720"/>
        <w:contextualSpacing/>
        <w:jc w:val="both"/>
        <w:rPr>
          <w:rFonts w:asciiTheme="minorHAnsi" w:eastAsia="Calibri" w:hAnsiTheme="minorHAnsi" w:cstheme="minorHAnsi"/>
          <w:b/>
          <w:color w:val="C45911" w:themeColor="accent2" w:themeShade="BF"/>
          <w:lang w:val="en-US"/>
        </w:rPr>
      </w:pPr>
      <w:r w:rsidRPr="00680816">
        <w:rPr>
          <w:rFonts w:asciiTheme="minorHAnsi" w:eastAsia="Calibri" w:hAnsiTheme="minorHAnsi" w:cstheme="minorHAnsi"/>
          <w:b/>
          <w:color w:val="C45911" w:themeColor="accent2" w:themeShade="BF"/>
          <w:lang w:val="en-US"/>
        </w:rPr>
        <w:lastRenderedPageBreak/>
        <w:t>Reporting Template</w:t>
      </w:r>
    </w:p>
    <w:p w14:paraId="72D84B2D" w14:textId="11E65073" w:rsidR="00AD26ED" w:rsidRPr="00680816" w:rsidRDefault="00AD26ED" w:rsidP="009360C0">
      <w:pPr>
        <w:jc w:val="both"/>
        <w:rPr>
          <w:rFonts w:asciiTheme="minorHAnsi" w:hAnsiTheme="minorHAnsi" w:cstheme="minorHAnsi"/>
        </w:rPr>
      </w:pPr>
      <w:r w:rsidRPr="00680816">
        <w:rPr>
          <w:rFonts w:asciiTheme="minorHAnsi" w:hAnsiTheme="minorHAnsi" w:cstheme="minorHAnsi"/>
        </w:rPr>
        <w:t xml:space="preserve">It is recommended to use CARE template for the report and, where required, incorporate any additional donor-required components. That will help standardize reporting across evaluations and to ensure key information is not missing from reports. Below key recommended key components that provides section headings and descriptions as guidance for the organization </w:t>
      </w:r>
    </w:p>
    <w:p w14:paraId="6EC8DFCD" w14:textId="77777777" w:rsidR="00AD26ED" w:rsidRPr="00680816" w:rsidRDefault="00AD26ED" w:rsidP="00AD26ED">
      <w:pPr>
        <w:jc w:val="both"/>
        <w:rPr>
          <w:rFonts w:asciiTheme="minorHAnsi" w:hAnsiTheme="minorHAnsi" w:cstheme="minorHAnsi"/>
        </w:rPr>
      </w:pPr>
    </w:p>
    <w:p w14:paraId="2B3EAF63" w14:textId="77777777" w:rsidR="00AD26ED" w:rsidRPr="00680816" w:rsidRDefault="00AD26ED" w:rsidP="00AD26ED">
      <w:pPr>
        <w:shd w:val="clear" w:color="auto" w:fill="FFF2CC" w:themeFill="accent4" w:themeFillTint="33"/>
        <w:jc w:val="both"/>
        <w:rPr>
          <w:rFonts w:asciiTheme="minorHAnsi" w:hAnsiTheme="minorHAnsi" w:cstheme="minorHAnsi"/>
        </w:rPr>
      </w:pPr>
      <w:r w:rsidRPr="00680816">
        <w:rPr>
          <w:rFonts w:asciiTheme="minorHAnsi" w:hAnsiTheme="minorHAnsi" w:cstheme="minorHAnsi"/>
        </w:rPr>
        <w:t xml:space="preserve">Rule of thumb: The report should not exceed 50 pages (excluding all annexes) in MS Word and use consistent page formatting, margin, fonts, and line spacing. </w:t>
      </w:r>
    </w:p>
    <w:p w14:paraId="1EDB42CE" w14:textId="77777777" w:rsidR="00AD26ED" w:rsidRPr="00680816" w:rsidRDefault="00AD26ED" w:rsidP="00AD26ED">
      <w:pPr>
        <w:rPr>
          <w:rFonts w:asciiTheme="minorHAnsi" w:hAnsiTheme="minorHAnsi" w:cstheme="minorHAnsi"/>
        </w:rPr>
      </w:pPr>
    </w:p>
    <w:p w14:paraId="5C9EAA82" w14:textId="77777777" w:rsidR="00AD26ED" w:rsidRPr="00680816" w:rsidRDefault="00AD26ED" w:rsidP="00AD26ED">
      <w:pPr>
        <w:spacing w:after="120" w:line="276" w:lineRule="auto"/>
        <w:contextualSpacing/>
        <w:jc w:val="both"/>
        <w:rPr>
          <w:rFonts w:asciiTheme="minorHAnsi" w:hAnsiTheme="minorHAnsi" w:cstheme="minorHAnsi"/>
        </w:rPr>
      </w:pPr>
      <w:r w:rsidRPr="00680816">
        <w:rPr>
          <w:rFonts w:asciiTheme="minorHAnsi" w:hAnsiTheme="minorHAnsi" w:cstheme="minorHAnsi"/>
        </w:rPr>
        <w:t>Suggested component includes but not limited to:</w:t>
      </w:r>
    </w:p>
    <w:p w14:paraId="4E00169E"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0" w:name="_Toc507078875"/>
      <w:r w:rsidRPr="00680816">
        <w:rPr>
          <w:rFonts w:asciiTheme="minorHAnsi" w:hAnsiTheme="minorHAnsi" w:cstheme="minorHAnsi"/>
        </w:rPr>
        <w:t>Cover Page</w:t>
      </w:r>
      <w:bookmarkEnd w:id="0"/>
      <w:r w:rsidRPr="00680816">
        <w:rPr>
          <w:rFonts w:asciiTheme="minorHAnsi" w:hAnsiTheme="minorHAnsi" w:cstheme="minorHAnsi"/>
        </w:rPr>
        <w:t xml:space="preserve"> (1 page)</w:t>
      </w:r>
    </w:p>
    <w:p w14:paraId="7470799F"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r w:rsidRPr="00680816">
        <w:rPr>
          <w:rFonts w:asciiTheme="minorHAnsi" w:hAnsiTheme="minorHAnsi" w:cstheme="minorHAnsi"/>
        </w:rPr>
        <w:t>Table of Contents (1 page)</w:t>
      </w:r>
    </w:p>
    <w:p w14:paraId="19F6BAE1"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1" w:name="_Toc507078876"/>
      <w:r w:rsidRPr="00680816">
        <w:rPr>
          <w:rFonts w:asciiTheme="minorHAnsi" w:hAnsiTheme="minorHAnsi" w:cstheme="minorHAnsi"/>
        </w:rPr>
        <w:t>List of Acronym</w:t>
      </w:r>
      <w:bookmarkEnd w:id="1"/>
      <w:r w:rsidRPr="00680816">
        <w:rPr>
          <w:rFonts w:asciiTheme="minorHAnsi" w:hAnsiTheme="minorHAnsi" w:cstheme="minorHAnsi"/>
        </w:rPr>
        <w:t>s (1 page)</w:t>
      </w:r>
    </w:p>
    <w:p w14:paraId="296C15CB"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2" w:name="_Toc507078877"/>
      <w:r w:rsidRPr="00680816">
        <w:rPr>
          <w:rFonts w:asciiTheme="minorHAnsi" w:hAnsiTheme="minorHAnsi" w:cstheme="minorHAnsi"/>
        </w:rPr>
        <w:t>Acknowledgements</w:t>
      </w:r>
      <w:bookmarkEnd w:id="2"/>
      <w:r w:rsidRPr="00680816">
        <w:rPr>
          <w:rFonts w:asciiTheme="minorHAnsi" w:hAnsiTheme="minorHAnsi" w:cstheme="minorHAnsi"/>
        </w:rPr>
        <w:t xml:space="preserve"> </w:t>
      </w:r>
    </w:p>
    <w:p w14:paraId="328CCE3C"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3" w:name="_Toc507078878"/>
      <w:r w:rsidRPr="00680816">
        <w:rPr>
          <w:rFonts w:asciiTheme="minorHAnsi" w:hAnsiTheme="minorHAnsi" w:cstheme="minorHAnsi"/>
        </w:rPr>
        <w:t>Executive Summary</w:t>
      </w:r>
      <w:bookmarkEnd w:id="3"/>
      <w:r w:rsidRPr="00680816">
        <w:rPr>
          <w:rFonts w:asciiTheme="minorHAnsi" w:hAnsiTheme="minorHAnsi" w:cstheme="minorHAnsi"/>
        </w:rPr>
        <w:t xml:space="preserve"> (1-2 pages)</w:t>
      </w:r>
    </w:p>
    <w:p w14:paraId="5ED0A432"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4" w:name="_Toc507078879"/>
      <w:r w:rsidRPr="00680816">
        <w:rPr>
          <w:rFonts w:asciiTheme="minorHAnsi" w:hAnsiTheme="minorHAnsi" w:cstheme="minorHAnsi"/>
        </w:rPr>
        <w:t>Introduction</w:t>
      </w:r>
      <w:bookmarkEnd w:id="4"/>
      <w:r w:rsidRPr="00680816">
        <w:rPr>
          <w:rFonts w:asciiTheme="minorHAnsi" w:hAnsiTheme="minorHAnsi" w:cstheme="minorHAnsi"/>
        </w:rPr>
        <w:t xml:space="preserve"> (up to 5 pages)</w:t>
      </w:r>
    </w:p>
    <w:p w14:paraId="0537E830"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r w:rsidRPr="00680816">
        <w:rPr>
          <w:rFonts w:asciiTheme="minorHAnsi" w:hAnsiTheme="minorHAnsi" w:cstheme="minorHAnsi"/>
        </w:rPr>
        <w:t>It should include the follow subsections:</w:t>
      </w:r>
    </w:p>
    <w:p w14:paraId="4CD31AA1" w14:textId="307F9FD4"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5" w:name="_Toc507078880"/>
      <w:r w:rsidRPr="00680816">
        <w:rPr>
          <w:rFonts w:asciiTheme="minorHAnsi" w:hAnsiTheme="minorHAnsi" w:cstheme="minorHAnsi"/>
        </w:rPr>
        <w:t xml:space="preserve">Purpose and </w:t>
      </w:r>
      <w:r w:rsidR="009F4C3F">
        <w:rPr>
          <w:rFonts w:asciiTheme="minorHAnsi" w:hAnsiTheme="minorHAnsi" w:cstheme="minorHAnsi"/>
        </w:rPr>
        <w:t>survey</w:t>
      </w:r>
      <w:r w:rsidR="006765D7" w:rsidRPr="00680816">
        <w:rPr>
          <w:rFonts w:asciiTheme="minorHAnsi" w:hAnsiTheme="minorHAnsi" w:cstheme="minorHAnsi"/>
        </w:rPr>
        <w:t xml:space="preserve"> </w:t>
      </w:r>
      <w:r w:rsidRPr="00680816">
        <w:rPr>
          <w:rFonts w:asciiTheme="minorHAnsi" w:hAnsiTheme="minorHAnsi" w:cstheme="minorHAnsi"/>
        </w:rPr>
        <w:t>objectives</w:t>
      </w:r>
      <w:bookmarkEnd w:id="5"/>
      <w:r w:rsidRPr="00680816">
        <w:rPr>
          <w:rFonts w:asciiTheme="minorHAnsi" w:hAnsiTheme="minorHAnsi" w:cstheme="minorHAnsi"/>
        </w:rPr>
        <w:t xml:space="preserve"> (1 page)</w:t>
      </w:r>
    </w:p>
    <w:p w14:paraId="59B17E3C" w14:textId="4786538E" w:rsidR="00AD26ED" w:rsidRPr="00680816" w:rsidRDefault="006765D7" w:rsidP="00C92D3C">
      <w:pPr>
        <w:pStyle w:val="ListParagraph"/>
        <w:widowControl w:val="0"/>
        <w:numPr>
          <w:ilvl w:val="0"/>
          <w:numId w:val="13"/>
        </w:numPr>
        <w:contextualSpacing/>
        <w:rPr>
          <w:rFonts w:asciiTheme="minorHAnsi" w:hAnsiTheme="minorHAnsi" w:cstheme="minorHAnsi"/>
        </w:rPr>
      </w:pPr>
      <w:bookmarkStart w:id="6" w:name="_Toc507078881"/>
      <w:r>
        <w:rPr>
          <w:rFonts w:asciiTheme="minorHAnsi" w:hAnsiTheme="minorHAnsi" w:cstheme="minorHAnsi"/>
        </w:rPr>
        <w:t>Survey/assessment</w:t>
      </w:r>
      <w:r w:rsidRPr="00680816">
        <w:rPr>
          <w:rFonts w:asciiTheme="minorHAnsi" w:hAnsiTheme="minorHAnsi" w:cstheme="minorHAnsi"/>
        </w:rPr>
        <w:t xml:space="preserve"> </w:t>
      </w:r>
      <w:r w:rsidR="00AD26ED" w:rsidRPr="00680816">
        <w:rPr>
          <w:rFonts w:asciiTheme="minorHAnsi" w:hAnsiTheme="minorHAnsi" w:cstheme="minorHAnsi"/>
        </w:rPr>
        <w:t>Questions</w:t>
      </w:r>
      <w:bookmarkEnd w:id="6"/>
      <w:r w:rsidR="00AD26ED" w:rsidRPr="00680816">
        <w:rPr>
          <w:rFonts w:asciiTheme="minorHAnsi" w:hAnsiTheme="minorHAnsi" w:cstheme="minorHAnsi"/>
        </w:rPr>
        <w:t xml:space="preserve"> (1 page)</w:t>
      </w:r>
    </w:p>
    <w:p w14:paraId="0944A548"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7" w:name="_Toc507078882"/>
      <w:r w:rsidRPr="00680816">
        <w:rPr>
          <w:rFonts w:asciiTheme="minorHAnsi" w:hAnsiTheme="minorHAnsi" w:cstheme="minorHAnsi"/>
        </w:rPr>
        <w:t>Methodology and Study Design</w:t>
      </w:r>
      <w:bookmarkEnd w:id="7"/>
      <w:r w:rsidRPr="00680816">
        <w:rPr>
          <w:rFonts w:asciiTheme="minorHAnsi" w:hAnsiTheme="minorHAnsi" w:cstheme="minorHAnsi"/>
        </w:rPr>
        <w:t xml:space="preserve"> (up to 5 pages)</w:t>
      </w:r>
    </w:p>
    <w:p w14:paraId="29857AB2" w14:textId="2F073092"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8" w:name="_Toc507078883"/>
      <w:r w:rsidRPr="00680816">
        <w:rPr>
          <w:rFonts w:asciiTheme="minorHAnsi" w:hAnsiTheme="minorHAnsi" w:cstheme="minorHAnsi"/>
        </w:rPr>
        <w:t xml:space="preserve">Results (by </w:t>
      </w:r>
      <w:r w:rsidR="006765D7">
        <w:rPr>
          <w:rFonts w:asciiTheme="minorHAnsi" w:hAnsiTheme="minorHAnsi" w:cstheme="minorHAnsi"/>
        </w:rPr>
        <w:t>survey</w:t>
      </w:r>
      <w:r w:rsidR="006765D7" w:rsidRPr="00680816">
        <w:rPr>
          <w:rFonts w:asciiTheme="minorHAnsi" w:hAnsiTheme="minorHAnsi" w:cstheme="minorHAnsi"/>
        </w:rPr>
        <w:t xml:space="preserve"> </w:t>
      </w:r>
      <w:r w:rsidRPr="00680816">
        <w:rPr>
          <w:rFonts w:asciiTheme="minorHAnsi" w:hAnsiTheme="minorHAnsi" w:cstheme="minorHAnsi"/>
        </w:rPr>
        <w:t>Question)</w:t>
      </w:r>
      <w:bookmarkEnd w:id="8"/>
      <w:r w:rsidRPr="00680816">
        <w:rPr>
          <w:rFonts w:asciiTheme="minorHAnsi" w:hAnsiTheme="minorHAnsi" w:cstheme="minorHAnsi"/>
        </w:rPr>
        <w:t xml:space="preserve"> (up to 10 pages)</w:t>
      </w:r>
    </w:p>
    <w:p w14:paraId="00C0D9B5"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9" w:name="_Toc507078884"/>
      <w:r w:rsidRPr="00680816">
        <w:rPr>
          <w:rFonts w:asciiTheme="minorHAnsi" w:hAnsiTheme="minorHAnsi" w:cstheme="minorHAnsi"/>
        </w:rPr>
        <w:t>Analysis</w:t>
      </w:r>
      <w:bookmarkEnd w:id="9"/>
      <w:r w:rsidRPr="00680816">
        <w:rPr>
          <w:rFonts w:asciiTheme="minorHAnsi" w:hAnsiTheme="minorHAnsi" w:cstheme="minorHAnsi"/>
        </w:rPr>
        <w:t xml:space="preserve"> (up to 8 pages)</w:t>
      </w:r>
    </w:p>
    <w:p w14:paraId="016C9C78"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10" w:name="_Toc507078886"/>
      <w:r w:rsidRPr="00680816">
        <w:rPr>
          <w:rFonts w:asciiTheme="minorHAnsi" w:hAnsiTheme="minorHAnsi" w:cstheme="minorHAnsi"/>
        </w:rPr>
        <w:t>Limitations and Challenges</w:t>
      </w:r>
      <w:bookmarkEnd w:id="10"/>
      <w:r w:rsidRPr="00680816">
        <w:rPr>
          <w:rFonts w:asciiTheme="minorHAnsi" w:hAnsiTheme="minorHAnsi" w:cstheme="minorHAnsi"/>
        </w:rPr>
        <w:t xml:space="preserve"> (up to 3 pages)</w:t>
      </w:r>
    </w:p>
    <w:p w14:paraId="3EBB6569"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11" w:name="_Toc507078885"/>
      <w:r w:rsidRPr="00680816">
        <w:rPr>
          <w:rFonts w:asciiTheme="minorHAnsi" w:hAnsiTheme="minorHAnsi" w:cstheme="minorHAnsi"/>
        </w:rPr>
        <w:t>Conclusion</w:t>
      </w:r>
      <w:bookmarkEnd w:id="11"/>
      <w:r w:rsidRPr="00680816">
        <w:rPr>
          <w:rFonts w:asciiTheme="minorHAnsi" w:hAnsiTheme="minorHAnsi" w:cstheme="minorHAnsi"/>
        </w:rPr>
        <w:t>s and Lessons Learned (up to 7 pages)</w:t>
      </w:r>
    </w:p>
    <w:p w14:paraId="362E4CDD"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12" w:name="_Toc507078887"/>
      <w:r w:rsidRPr="00680816">
        <w:rPr>
          <w:rFonts w:asciiTheme="minorHAnsi" w:hAnsiTheme="minorHAnsi" w:cstheme="minorHAnsi"/>
        </w:rPr>
        <w:t>Recommendations</w:t>
      </w:r>
      <w:bookmarkEnd w:id="12"/>
      <w:r w:rsidRPr="00680816">
        <w:rPr>
          <w:rFonts w:asciiTheme="minorHAnsi" w:hAnsiTheme="minorHAnsi" w:cstheme="minorHAnsi"/>
        </w:rPr>
        <w:t xml:space="preserve"> (up to 8 pages)</w:t>
      </w:r>
    </w:p>
    <w:p w14:paraId="2947921A"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bookmarkStart w:id="13" w:name="_Toc507078888"/>
      <w:r w:rsidRPr="00680816">
        <w:rPr>
          <w:rFonts w:asciiTheme="minorHAnsi" w:hAnsiTheme="minorHAnsi" w:cstheme="minorHAnsi"/>
        </w:rPr>
        <w:t>Annexes</w:t>
      </w:r>
      <w:bookmarkEnd w:id="13"/>
      <w:r w:rsidRPr="00680816">
        <w:rPr>
          <w:rFonts w:asciiTheme="minorHAnsi" w:hAnsiTheme="minorHAnsi" w:cstheme="minorHAnsi"/>
        </w:rPr>
        <w:t xml:space="preserve"> (no page limit)</w:t>
      </w:r>
    </w:p>
    <w:p w14:paraId="39BCC4CA" w14:textId="77777777" w:rsidR="00AD26ED" w:rsidRPr="00680816" w:rsidRDefault="00AD26ED" w:rsidP="00C92D3C">
      <w:pPr>
        <w:pStyle w:val="ListParagraph"/>
        <w:widowControl w:val="0"/>
        <w:numPr>
          <w:ilvl w:val="0"/>
          <w:numId w:val="13"/>
        </w:numPr>
        <w:contextualSpacing/>
        <w:rPr>
          <w:rFonts w:asciiTheme="minorHAnsi" w:hAnsiTheme="minorHAnsi" w:cstheme="minorHAnsi"/>
        </w:rPr>
      </w:pPr>
      <w:r w:rsidRPr="00680816">
        <w:rPr>
          <w:rFonts w:asciiTheme="minorHAnsi" w:hAnsiTheme="minorHAnsi" w:cstheme="minorHAnsi"/>
        </w:rPr>
        <w:t>Annex reporting on the CI indicators</w:t>
      </w:r>
    </w:p>
    <w:p w14:paraId="19D64EF4" w14:textId="77777777" w:rsidR="00AD26ED" w:rsidRPr="00680816" w:rsidRDefault="00AD26ED" w:rsidP="00AD26ED">
      <w:pPr>
        <w:spacing w:after="120"/>
        <w:contextualSpacing/>
        <w:jc w:val="both"/>
        <w:rPr>
          <w:rFonts w:asciiTheme="minorHAnsi" w:hAnsiTheme="minorHAnsi" w:cstheme="minorHAnsi"/>
        </w:rPr>
      </w:pPr>
    </w:p>
    <w:p w14:paraId="4D9FAAC0" w14:textId="77777777" w:rsidR="00AD26ED" w:rsidRPr="00680816" w:rsidRDefault="00AD26ED" w:rsidP="00AD26ED">
      <w:pPr>
        <w:spacing w:after="120"/>
        <w:contextualSpacing/>
        <w:jc w:val="both"/>
        <w:rPr>
          <w:rFonts w:asciiTheme="minorHAnsi" w:hAnsiTheme="minorHAnsi" w:cstheme="minorHAnsi"/>
          <w:b/>
          <w:bCs/>
          <w:iCs/>
        </w:rPr>
      </w:pPr>
      <w:r w:rsidRPr="00680816">
        <w:rPr>
          <w:rFonts w:asciiTheme="minorHAnsi" w:hAnsiTheme="minorHAnsi" w:cstheme="minorHAnsi"/>
          <w:b/>
          <w:bCs/>
          <w:iCs/>
        </w:rPr>
        <w:t xml:space="preserve">IMPORTANT NOTES: </w:t>
      </w:r>
    </w:p>
    <w:p w14:paraId="016665DD" w14:textId="6B4754A1" w:rsidR="00AD26ED" w:rsidRPr="00680816" w:rsidRDefault="00AD26ED" w:rsidP="009360C0">
      <w:pPr>
        <w:pStyle w:val="ListParagraph"/>
        <w:numPr>
          <w:ilvl w:val="0"/>
          <w:numId w:val="12"/>
        </w:numPr>
        <w:spacing w:after="120"/>
        <w:contextualSpacing/>
        <w:jc w:val="both"/>
        <w:rPr>
          <w:rFonts w:asciiTheme="minorHAnsi" w:hAnsiTheme="minorHAnsi" w:cstheme="minorHAnsi"/>
          <w:b/>
          <w:bCs/>
          <w:iCs/>
        </w:rPr>
      </w:pPr>
      <w:r w:rsidRPr="00680816">
        <w:rPr>
          <w:rFonts w:asciiTheme="minorHAnsi" w:hAnsiTheme="minorHAnsi" w:cstheme="minorHAnsi"/>
          <w:bCs/>
          <w:iCs/>
        </w:rPr>
        <w:t xml:space="preserve">The external </w:t>
      </w:r>
      <w:r w:rsidR="009F4C3F">
        <w:rPr>
          <w:rFonts w:asciiTheme="minorHAnsi" w:hAnsiTheme="minorHAnsi" w:cstheme="minorHAnsi"/>
          <w:bCs/>
          <w:iCs/>
        </w:rPr>
        <w:t>consultant</w:t>
      </w:r>
      <w:r w:rsidR="006765D7">
        <w:rPr>
          <w:rFonts w:asciiTheme="minorHAnsi" w:hAnsiTheme="minorHAnsi" w:cstheme="minorHAnsi"/>
          <w:bCs/>
          <w:iCs/>
        </w:rPr>
        <w:t>/consultancy firm</w:t>
      </w:r>
      <w:r w:rsidR="006765D7" w:rsidRPr="00680816">
        <w:rPr>
          <w:rFonts w:asciiTheme="minorHAnsi" w:hAnsiTheme="minorHAnsi" w:cstheme="minorHAnsi"/>
          <w:bCs/>
          <w:iCs/>
        </w:rPr>
        <w:t xml:space="preserve"> </w:t>
      </w:r>
      <w:r w:rsidRPr="00680816">
        <w:rPr>
          <w:rFonts w:asciiTheme="minorHAnsi" w:hAnsiTheme="minorHAnsi" w:cstheme="minorHAnsi"/>
          <w:b/>
          <w:bCs/>
          <w:iCs/>
          <w:u w:val="single"/>
        </w:rPr>
        <w:t>must submit a FINAL version of the report</w:t>
      </w:r>
      <w:r w:rsidRPr="00680816">
        <w:rPr>
          <w:rFonts w:asciiTheme="minorHAnsi" w:hAnsiTheme="minorHAnsi" w:cstheme="minorHAnsi"/>
          <w:bCs/>
          <w:iCs/>
        </w:rPr>
        <w:t xml:space="preserve"> within the timeline and comply with data protection, ethical concerns, and others as relevant</w:t>
      </w:r>
      <w:r w:rsidRPr="00680816">
        <w:rPr>
          <w:rFonts w:asciiTheme="minorHAnsi" w:hAnsiTheme="minorHAnsi" w:cstheme="minorHAnsi"/>
          <w:b/>
          <w:bCs/>
          <w:iCs/>
        </w:rPr>
        <w:t>.</w:t>
      </w:r>
      <w:r w:rsidRPr="00680816">
        <w:rPr>
          <w:rFonts w:asciiTheme="minorHAnsi" w:hAnsiTheme="minorHAnsi" w:cstheme="minorHAnsi"/>
          <w:iCs/>
        </w:rPr>
        <w:t xml:space="preserve"> A final report needs to be received prior to allocation of final payment. </w:t>
      </w:r>
      <w:r w:rsidR="009360C0" w:rsidRPr="00680816">
        <w:rPr>
          <w:rFonts w:asciiTheme="minorHAnsi" w:hAnsiTheme="minorHAnsi" w:cstheme="minorHAnsi"/>
          <w:iCs/>
        </w:rPr>
        <w:t>assessment report</w:t>
      </w:r>
      <w:r w:rsidRPr="00680816">
        <w:rPr>
          <w:rFonts w:asciiTheme="minorHAnsi" w:hAnsiTheme="minorHAnsi" w:cstheme="minorHAnsi"/>
          <w:iCs/>
        </w:rPr>
        <w:t xml:space="preserve"> titled draft will not be accepted as final.</w:t>
      </w:r>
      <w:r w:rsidRPr="00680816">
        <w:rPr>
          <w:rFonts w:asciiTheme="minorHAnsi" w:hAnsiTheme="minorHAnsi" w:cstheme="minorHAnsi"/>
          <w:b/>
          <w:bCs/>
          <w:iCs/>
        </w:rPr>
        <w:t xml:space="preserve"> </w:t>
      </w:r>
    </w:p>
    <w:p w14:paraId="505E8828" w14:textId="77777777" w:rsidR="003778F0" w:rsidRPr="00680816" w:rsidRDefault="003778F0" w:rsidP="007B5FAC">
      <w:pPr>
        <w:rPr>
          <w:rFonts w:asciiTheme="minorHAnsi" w:hAnsiTheme="minorHAnsi" w:cstheme="minorHAnsi"/>
          <w:bCs/>
        </w:rPr>
      </w:pPr>
    </w:p>
    <w:p w14:paraId="559A3B33" w14:textId="77777777" w:rsidR="00601209" w:rsidRPr="00680816" w:rsidRDefault="0000155C" w:rsidP="00C92D3C">
      <w:pPr>
        <w:pStyle w:val="ListParagraph"/>
        <w:numPr>
          <w:ilvl w:val="0"/>
          <w:numId w:val="10"/>
        </w:numPr>
        <w:ind w:left="360"/>
        <w:rPr>
          <w:rFonts w:asciiTheme="minorHAnsi" w:eastAsia="Calibri" w:hAnsiTheme="minorHAnsi" w:cstheme="minorHAnsi"/>
          <w:b/>
          <w:color w:val="C45911" w:themeColor="accent2" w:themeShade="BF"/>
          <w:lang w:val="en-US"/>
        </w:rPr>
      </w:pPr>
      <w:r w:rsidRPr="00680816">
        <w:rPr>
          <w:rFonts w:asciiTheme="minorHAnsi" w:eastAsia="Calibri" w:hAnsiTheme="minorHAnsi" w:cstheme="minorHAnsi"/>
          <w:b/>
          <w:color w:val="C45911" w:themeColor="accent2" w:themeShade="BF"/>
          <w:lang w:val="en-US"/>
        </w:rPr>
        <w:t xml:space="preserve">Data </w:t>
      </w:r>
      <w:r w:rsidR="008651C9" w:rsidRPr="00680816">
        <w:rPr>
          <w:rFonts w:asciiTheme="minorHAnsi" w:eastAsia="Calibri" w:hAnsiTheme="minorHAnsi" w:cstheme="minorHAnsi"/>
          <w:b/>
          <w:color w:val="C45911" w:themeColor="accent2" w:themeShade="BF"/>
          <w:lang w:val="en-US"/>
        </w:rPr>
        <w:t xml:space="preserve">protection and </w:t>
      </w:r>
      <w:r w:rsidRPr="00680816">
        <w:rPr>
          <w:rFonts w:asciiTheme="minorHAnsi" w:eastAsia="Calibri" w:hAnsiTheme="minorHAnsi" w:cstheme="minorHAnsi"/>
          <w:b/>
          <w:color w:val="C45911" w:themeColor="accent2" w:themeShade="BF"/>
          <w:lang w:val="en-US"/>
        </w:rPr>
        <w:t>management</w:t>
      </w:r>
      <w:r w:rsidR="00A1325A" w:rsidRPr="00680816">
        <w:rPr>
          <w:rFonts w:asciiTheme="minorHAnsi" w:eastAsia="Calibri" w:hAnsiTheme="minorHAnsi" w:cstheme="minorHAnsi"/>
          <w:b/>
          <w:color w:val="C45911" w:themeColor="accent2" w:themeShade="BF"/>
          <w:lang w:val="en-US"/>
        </w:rPr>
        <w:t xml:space="preserve"> </w:t>
      </w:r>
    </w:p>
    <w:p w14:paraId="18DE0293" w14:textId="77777777" w:rsidR="00DA14FC" w:rsidRPr="00680816" w:rsidRDefault="00DA14FC" w:rsidP="00DA14FC">
      <w:pPr>
        <w:tabs>
          <w:tab w:val="left" w:pos="426"/>
        </w:tabs>
        <w:ind w:left="1497"/>
        <w:rPr>
          <w:rFonts w:asciiTheme="minorHAnsi" w:hAnsiTheme="minorHAnsi" w:cstheme="minorHAnsi"/>
          <w:bCs/>
        </w:rPr>
      </w:pPr>
    </w:p>
    <w:p w14:paraId="18157C39" w14:textId="2A86848C" w:rsidR="003778F0" w:rsidRPr="00680816" w:rsidRDefault="003778F0" w:rsidP="00680816">
      <w:pPr>
        <w:pStyle w:val="BodyText2"/>
        <w:spacing w:line="276" w:lineRule="auto"/>
        <w:rPr>
          <w:rFonts w:asciiTheme="minorHAnsi" w:hAnsiTheme="minorHAnsi" w:cstheme="minorHAnsi"/>
          <w:b w:val="0"/>
          <w:i w:val="0"/>
          <w:iCs/>
        </w:rPr>
      </w:pPr>
      <w:r w:rsidRPr="00680816">
        <w:rPr>
          <w:rFonts w:asciiTheme="minorHAnsi" w:hAnsiTheme="minorHAnsi" w:cstheme="minorHAnsi"/>
          <w:bCs/>
          <w:i w:val="0"/>
          <w:iCs/>
          <w:color w:val="E4761E"/>
        </w:rPr>
        <w:t>Data Disclosure</w:t>
      </w:r>
      <w:r w:rsidR="00680816">
        <w:rPr>
          <w:rFonts w:asciiTheme="minorHAnsi" w:hAnsiTheme="minorHAnsi" w:cstheme="minorHAnsi"/>
          <w:bCs/>
          <w:i w:val="0"/>
          <w:iCs/>
          <w:color w:val="E4761E"/>
        </w:rPr>
        <w:t xml:space="preserve">: </w:t>
      </w:r>
      <w:r w:rsidRPr="00680816">
        <w:rPr>
          <w:rFonts w:asciiTheme="minorHAnsi" w:hAnsiTheme="minorHAnsi" w:cstheme="minorHAnsi"/>
          <w:b w:val="0"/>
          <w:i w:val="0"/>
          <w:iCs/>
        </w:rPr>
        <w:t xml:space="preserve">The </w:t>
      </w:r>
      <w:r w:rsidR="006765D7">
        <w:rPr>
          <w:rFonts w:asciiTheme="minorHAnsi" w:hAnsiTheme="minorHAnsi" w:cstheme="minorHAnsi"/>
          <w:b w:val="0"/>
          <w:i w:val="0"/>
          <w:iCs/>
        </w:rPr>
        <w:t>consultant/consultancy firm</w:t>
      </w:r>
      <w:r w:rsidRPr="00680816">
        <w:rPr>
          <w:rFonts w:asciiTheme="minorHAnsi" w:hAnsiTheme="minorHAnsi" w:cstheme="minorHAnsi"/>
          <w:b w:val="0"/>
          <w:i w:val="0"/>
          <w:iCs/>
        </w:rPr>
        <w:t xml:space="preserve"> should deliver, at minimum, all files </w:t>
      </w:r>
      <w:proofErr w:type="gramStart"/>
      <w:r w:rsidRPr="00680816">
        <w:rPr>
          <w:rFonts w:asciiTheme="minorHAnsi" w:hAnsiTheme="minorHAnsi" w:cstheme="minorHAnsi"/>
          <w:b w:val="0"/>
          <w:i w:val="0"/>
          <w:iCs/>
        </w:rPr>
        <w:t>including:</w:t>
      </w:r>
      <w:proofErr w:type="gramEnd"/>
      <w:r w:rsidRPr="00680816">
        <w:rPr>
          <w:rFonts w:asciiTheme="minorHAnsi" w:hAnsiTheme="minorHAnsi" w:cstheme="minorHAnsi"/>
          <w:b w:val="0"/>
          <w:i w:val="0"/>
          <w:iCs/>
        </w:rPr>
        <w:t xml:space="preserve"> quantitative data sets (raw and refined products), transcripts of qualitative data and others in an easy to read format, and maintain naming conventions and labelling for the use of the project/program/initiative and key stakeholders.</w:t>
      </w:r>
    </w:p>
    <w:p w14:paraId="0B4B60BD" w14:textId="77777777" w:rsidR="003778F0" w:rsidRPr="00680816" w:rsidRDefault="003778F0" w:rsidP="003778F0">
      <w:pPr>
        <w:pStyle w:val="BodyText2"/>
        <w:spacing w:line="276" w:lineRule="auto"/>
        <w:rPr>
          <w:rFonts w:asciiTheme="minorHAnsi" w:hAnsiTheme="minorHAnsi" w:cstheme="minorHAnsi"/>
          <w:b w:val="0"/>
          <w:i w:val="0"/>
          <w:iCs/>
        </w:rPr>
      </w:pPr>
    </w:p>
    <w:p w14:paraId="65CAF7D1" w14:textId="77777777" w:rsidR="003778F0" w:rsidRPr="00680816" w:rsidRDefault="003778F0" w:rsidP="003778F0">
      <w:pPr>
        <w:spacing w:after="120" w:line="276" w:lineRule="auto"/>
        <w:contextualSpacing/>
        <w:jc w:val="both"/>
        <w:rPr>
          <w:rFonts w:asciiTheme="minorHAnsi" w:hAnsiTheme="minorHAnsi" w:cstheme="minorHAnsi"/>
          <w:iCs/>
        </w:rPr>
      </w:pPr>
      <w:r w:rsidRPr="00680816">
        <w:rPr>
          <w:rFonts w:asciiTheme="minorHAnsi" w:hAnsiTheme="minorHAnsi" w:cstheme="minorHAnsi"/>
          <w:iCs/>
        </w:rPr>
        <w:t>All documents should be compliant with the following conditions</w:t>
      </w:r>
      <w:r w:rsidRPr="00680816">
        <w:rPr>
          <w:rFonts w:asciiTheme="minorHAnsi" w:hAnsiTheme="minorHAnsi" w:cstheme="minorHAnsi"/>
          <w:iCs/>
          <w:color w:val="FFFFFF" w:themeColor="background1"/>
        </w:rPr>
        <w:t xml:space="preserve"> </w:t>
      </w:r>
      <w:r w:rsidRPr="00680816">
        <w:rPr>
          <w:rFonts w:asciiTheme="minorHAnsi" w:hAnsiTheme="minorHAnsi" w:cstheme="minorHAnsi"/>
          <w:iCs/>
          <w:color w:val="000000" w:themeColor="text1"/>
        </w:rPr>
        <w:t xml:space="preserve">(see </w:t>
      </w:r>
      <w:hyperlink w:anchor="_Acceptable_formats_for_1" w:history="1">
        <w:r w:rsidRPr="00680816">
          <w:rPr>
            <w:rStyle w:val="Hyperlink"/>
            <w:rFonts w:asciiTheme="minorHAnsi" w:hAnsiTheme="minorHAnsi" w:cstheme="minorHAnsi"/>
            <w:iCs/>
          </w:rPr>
          <w:t>data format requirements</w:t>
        </w:r>
      </w:hyperlink>
      <w:r w:rsidRPr="00680816">
        <w:rPr>
          <w:rFonts w:asciiTheme="minorHAnsi" w:hAnsiTheme="minorHAnsi" w:cstheme="minorHAnsi"/>
          <w:iCs/>
        </w:rPr>
        <w:t>):</w:t>
      </w:r>
    </w:p>
    <w:p w14:paraId="3691FFDE" w14:textId="172447AB" w:rsidR="003778F0" w:rsidRPr="00680816" w:rsidRDefault="00DF17B9" w:rsidP="00C92D3C">
      <w:pPr>
        <w:pStyle w:val="ListParagraph"/>
        <w:widowControl w:val="0"/>
        <w:numPr>
          <w:ilvl w:val="0"/>
          <w:numId w:val="6"/>
        </w:numPr>
        <w:contextualSpacing/>
        <w:jc w:val="both"/>
        <w:rPr>
          <w:rFonts w:asciiTheme="minorHAnsi" w:hAnsiTheme="minorHAnsi" w:cstheme="minorHAnsi"/>
        </w:rPr>
      </w:pPr>
      <w:r>
        <w:rPr>
          <w:rFonts w:asciiTheme="minorHAnsi" w:hAnsiTheme="minorHAnsi" w:cstheme="minorHAnsi"/>
          <w:iCs/>
        </w:rPr>
        <w:t>MEAL unit</w:t>
      </w:r>
      <w:r w:rsidR="003778F0" w:rsidRPr="00680816">
        <w:rPr>
          <w:rFonts w:asciiTheme="minorHAnsi" w:hAnsiTheme="minorHAnsi" w:cstheme="minorHAnsi"/>
        </w:rPr>
        <w:t xml:space="preserve"> will have ownership of all </w:t>
      </w:r>
      <w:r w:rsidR="00F61A89">
        <w:rPr>
          <w:rFonts w:asciiTheme="minorHAnsi" w:hAnsiTheme="minorHAnsi" w:cstheme="minorHAnsi"/>
        </w:rPr>
        <w:t>survey/assessment</w:t>
      </w:r>
      <w:r w:rsidR="003778F0" w:rsidRPr="00680816">
        <w:rPr>
          <w:rFonts w:asciiTheme="minorHAnsi" w:hAnsiTheme="minorHAnsi" w:cstheme="minorHAnsi"/>
        </w:rPr>
        <w:t xml:space="preserve">-related data and documentation. Communicating the findings from this </w:t>
      </w:r>
      <w:r w:rsidR="00F61A89">
        <w:rPr>
          <w:rFonts w:asciiTheme="minorHAnsi" w:hAnsiTheme="minorHAnsi" w:cstheme="minorHAnsi"/>
        </w:rPr>
        <w:t>survey/assessment</w:t>
      </w:r>
      <w:r w:rsidR="00F61A89" w:rsidRPr="00680816">
        <w:rPr>
          <w:rFonts w:asciiTheme="minorHAnsi" w:hAnsiTheme="minorHAnsi" w:cstheme="minorHAnsi"/>
        </w:rPr>
        <w:t xml:space="preserve"> </w:t>
      </w:r>
      <w:r w:rsidR="003778F0" w:rsidRPr="00680816">
        <w:rPr>
          <w:rFonts w:asciiTheme="minorHAnsi" w:hAnsiTheme="minorHAnsi" w:cstheme="minorHAnsi"/>
        </w:rPr>
        <w:t>and all communications will be dealt as per CARE’s communication policy.</w:t>
      </w:r>
    </w:p>
    <w:p w14:paraId="1A11B38E" w14:textId="7633B14E"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rPr>
        <w:t xml:space="preserve">CARE requires that the datasets that are compiled or used in the process of </w:t>
      </w:r>
      <w:r w:rsidR="00F61A89">
        <w:rPr>
          <w:rFonts w:asciiTheme="minorHAnsi" w:hAnsiTheme="minorHAnsi" w:cstheme="minorHAnsi"/>
        </w:rPr>
        <w:t>baseline survey and market assessment</w:t>
      </w:r>
      <w:r w:rsidRPr="00680816">
        <w:rPr>
          <w:rFonts w:asciiTheme="minorHAnsi" w:hAnsiTheme="minorHAnsi" w:cstheme="minorHAnsi"/>
        </w:rPr>
        <w:t xml:space="preserve"> are submitted to CARE when the </w:t>
      </w:r>
      <w:r w:rsidR="00F61A89">
        <w:rPr>
          <w:rFonts w:asciiTheme="minorHAnsi" w:hAnsiTheme="minorHAnsi" w:cstheme="minorHAnsi"/>
        </w:rPr>
        <w:t>survey</w:t>
      </w:r>
      <w:r w:rsidR="00F61A89" w:rsidRPr="00680816">
        <w:rPr>
          <w:rFonts w:asciiTheme="minorHAnsi" w:hAnsiTheme="minorHAnsi" w:cstheme="minorHAnsi"/>
        </w:rPr>
        <w:t xml:space="preserve"> </w:t>
      </w:r>
      <w:r w:rsidRPr="00680816">
        <w:rPr>
          <w:rFonts w:asciiTheme="minorHAnsi" w:hAnsiTheme="minorHAnsi" w:cstheme="minorHAnsi"/>
        </w:rPr>
        <w:t xml:space="preserve">is completed. </w:t>
      </w:r>
    </w:p>
    <w:p w14:paraId="34220223" w14:textId="77777777"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b/>
          <w:bCs/>
        </w:rPr>
        <w:t>Data</w:t>
      </w:r>
      <w:r w:rsidRPr="00680816">
        <w:rPr>
          <w:rFonts w:asciiTheme="minorHAnsi" w:hAnsiTheme="minorHAnsi" w:cstheme="minorHAnsi"/>
        </w:rPr>
        <w:t xml:space="preserve"> </w:t>
      </w:r>
      <w:r w:rsidRPr="00680816">
        <w:rPr>
          <w:rFonts w:asciiTheme="minorHAnsi" w:hAnsiTheme="minorHAnsi" w:cstheme="minorHAnsi"/>
          <w:b/>
          <w:bCs/>
        </w:rPr>
        <w:t>must be</w:t>
      </w:r>
      <w:r w:rsidRPr="00680816">
        <w:rPr>
          <w:rFonts w:asciiTheme="minorHAnsi" w:hAnsiTheme="minorHAnsi" w:cstheme="minorHAnsi"/>
        </w:rPr>
        <w:t xml:space="preserve"> </w:t>
      </w:r>
      <w:r w:rsidRPr="00680816">
        <w:rPr>
          <w:rFonts w:asciiTheme="minorHAnsi" w:hAnsiTheme="minorHAnsi" w:cstheme="minorHAnsi"/>
          <w:b/>
          <w:bCs/>
        </w:rPr>
        <w:t>disaggregated by gender</w:t>
      </w:r>
      <w:r w:rsidRPr="00680816">
        <w:rPr>
          <w:rFonts w:asciiTheme="minorHAnsi" w:hAnsiTheme="minorHAnsi" w:cstheme="minorHAnsi"/>
        </w:rPr>
        <w:t>, age and other relevant diversity, etc.</w:t>
      </w:r>
    </w:p>
    <w:p w14:paraId="17B8D15C" w14:textId="77777777" w:rsidR="003778F0" w:rsidRPr="00680816" w:rsidRDefault="003778F0" w:rsidP="00C92D3C">
      <w:pPr>
        <w:pStyle w:val="ListParagraph"/>
        <w:numPr>
          <w:ilvl w:val="0"/>
          <w:numId w:val="6"/>
        </w:numPr>
        <w:spacing w:before="120" w:line="276" w:lineRule="auto"/>
        <w:contextualSpacing/>
        <w:jc w:val="both"/>
        <w:rPr>
          <w:rFonts w:asciiTheme="minorHAnsi" w:hAnsiTheme="minorHAnsi" w:cstheme="minorHAnsi"/>
        </w:rPr>
      </w:pPr>
      <w:r w:rsidRPr="00680816">
        <w:rPr>
          <w:rFonts w:asciiTheme="minorHAnsi" w:hAnsiTheme="minorHAnsi" w:cstheme="minorHAnsi"/>
        </w:rPr>
        <w:t xml:space="preserve">Datasets must be anonymized with all identifying information removed. Each individual or household should be assigned a unique identifier. Datasets which have been anonymized will be accompanied by a password protected identifier key document to ensure that we are able to return to households or individuals for follow up. Stakeholders with access to this document will be limited and defined in collaboration with CARE during evaluation inception. </w:t>
      </w:r>
    </w:p>
    <w:p w14:paraId="28446554" w14:textId="77777777"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rPr>
        <w:t xml:space="preserve">In the case of textual variables, textual datasets or transcripts please ensure that the data is suitable for dissemination with no de-anonymizing information </w:t>
      </w:r>
      <w:r w:rsidRPr="00680816">
        <w:rPr>
          <w:rFonts w:asciiTheme="minorHAnsi" w:hAnsiTheme="minorHAnsi" w:cstheme="minorHAnsi"/>
          <w:b/>
          <w:bCs/>
        </w:rPr>
        <w:t>unless</w:t>
      </w:r>
      <w:r w:rsidRPr="00680816">
        <w:rPr>
          <w:rFonts w:asciiTheme="minorHAnsi" w:hAnsiTheme="minorHAnsi" w:cstheme="minorHAnsi"/>
        </w:rPr>
        <w:t xml:space="preserve"> these are case studies designed for external communication and suitable permission has been granted from the person who provided the data.  In these </w:t>
      </w:r>
      <w:r w:rsidRPr="00680816">
        <w:rPr>
          <w:rFonts w:asciiTheme="minorHAnsi" w:hAnsiTheme="minorHAnsi" w:cstheme="minorHAnsi"/>
        </w:rPr>
        <w:lastRenderedPageBreak/>
        <w:t>circumstances, please submit, with the case study, a record of the permission granted, for example a release form</w:t>
      </w:r>
      <w:r w:rsidRPr="00680816">
        <w:rPr>
          <w:rStyle w:val="FootnoteReference"/>
          <w:rFonts w:asciiTheme="minorHAnsi" w:eastAsiaTheme="majorEastAsia" w:hAnsiTheme="minorHAnsi" w:cstheme="minorHAnsi"/>
        </w:rPr>
        <w:footnoteReference w:id="1"/>
      </w:r>
      <w:r w:rsidRPr="00680816">
        <w:rPr>
          <w:rFonts w:asciiTheme="minorHAnsi" w:hAnsiTheme="minorHAnsi" w:cstheme="minorHAnsi"/>
        </w:rPr>
        <w:t>.</w:t>
      </w:r>
    </w:p>
    <w:p w14:paraId="62F0161D" w14:textId="77777777"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rPr>
        <w:t>Where there are multiple datasets (for example both tabular and textual datasets) identifiers must be consistent to ensure that cases can be traced across data lines and forms.</w:t>
      </w:r>
    </w:p>
    <w:p w14:paraId="2F8D4521" w14:textId="77777777" w:rsidR="003778F0" w:rsidRPr="00680816" w:rsidRDefault="003778F0" w:rsidP="00C92D3C">
      <w:pPr>
        <w:pStyle w:val="ListParagraph"/>
        <w:numPr>
          <w:ilvl w:val="0"/>
          <w:numId w:val="6"/>
        </w:numPr>
        <w:spacing w:before="120" w:line="276" w:lineRule="auto"/>
        <w:contextualSpacing/>
        <w:jc w:val="both"/>
        <w:rPr>
          <w:rFonts w:asciiTheme="minorHAnsi" w:hAnsiTheme="minorHAnsi" w:cstheme="minorHAnsi"/>
        </w:rPr>
      </w:pPr>
      <w:r w:rsidRPr="00680816">
        <w:rPr>
          <w:rFonts w:asciiTheme="minorHAnsi" w:hAnsiTheme="minorHAnsi" w:cstheme="minorHAnsi"/>
        </w:rPr>
        <w:t>CARE must be provided with a final template of any surveys, interview guides, or other materials used during data collection. Questions within surveys should be assigned numbers and these should be consistent with variable labelling within final datasets.</w:t>
      </w:r>
    </w:p>
    <w:p w14:paraId="59A1E0B9" w14:textId="7935CCBC"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rPr>
        <w:t xml:space="preserve">Formats for transcripts (for example: summary; notes and quotes; or full transcript) should be defined in collaboration between CARE and the </w:t>
      </w:r>
      <w:r w:rsidR="00F61A89">
        <w:rPr>
          <w:rFonts w:asciiTheme="minorHAnsi" w:hAnsiTheme="minorHAnsi" w:cstheme="minorHAnsi"/>
        </w:rPr>
        <w:t>consultant/consultancy firm</w:t>
      </w:r>
      <w:r w:rsidRPr="00680816">
        <w:rPr>
          <w:rFonts w:asciiTheme="minorHAnsi" w:hAnsiTheme="minorHAnsi" w:cstheme="minorHAnsi"/>
        </w:rPr>
        <w:t xml:space="preserve"> at the evaluation inception</w:t>
      </w:r>
    </w:p>
    <w:p w14:paraId="3236FBF7" w14:textId="77777777" w:rsidR="003778F0" w:rsidRPr="00680816" w:rsidRDefault="003778F0" w:rsidP="00C92D3C">
      <w:pPr>
        <w:pStyle w:val="ListParagraph"/>
        <w:numPr>
          <w:ilvl w:val="0"/>
          <w:numId w:val="6"/>
        </w:numPr>
        <w:spacing w:line="276" w:lineRule="auto"/>
        <w:contextualSpacing/>
        <w:jc w:val="both"/>
        <w:rPr>
          <w:rFonts w:asciiTheme="minorHAnsi" w:hAnsiTheme="minorHAnsi" w:cstheme="minorHAnsi"/>
        </w:rPr>
      </w:pPr>
      <w:r w:rsidRPr="00680816">
        <w:rPr>
          <w:rFonts w:asciiTheme="minorHAnsi" w:hAnsiTheme="minorHAnsi" w:cstheme="minorHAnsi"/>
        </w:rPr>
        <w:t xml:space="preserve">In the case of tabular datasets variable names and variable labels should be clear and indicative of the data that sits under them. Additionally, the labelling convention must be internally </w:t>
      </w:r>
      <w:proofErr w:type="gramStart"/>
      <w:r w:rsidRPr="00680816">
        <w:rPr>
          <w:rFonts w:asciiTheme="minorHAnsi" w:hAnsiTheme="minorHAnsi" w:cstheme="minorHAnsi"/>
        </w:rPr>
        <w:t>consistent</w:t>
      </w:r>
      <w:proofErr w:type="gramEnd"/>
      <w:r w:rsidRPr="00680816">
        <w:rPr>
          <w:rFonts w:asciiTheme="minorHAnsi" w:hAnsiTheme="minorHAnsi" w:cstheme="minorHAnsi"/>
        </w:rPr>
        <w:t xml:space="preserve"> and a full codebook/data dictionary must be provided. </w:t>
      </w:r>
    </w:p>
    <w:p w14:paraId="026CF5A5" w14:textId="77777777" w:rsidR="003778F0" w:rsidRPr="00680816" w:rsidRDefault="003778F0" w:rsidP="00E45E21">
      <w:pPr>
        <w:pStyle w:val="ListParagraph"/>
        <w:numPr>
          <w:ilvl w:val="0"/>
          <w:numId w:val="7"/>
        </w:numPr>
        <w:spacing w:before="120" w:line="276" w:lineRule="auto"/>
        <w:contextualSpacing/>
        <w:jc w:val="both"/>
        <w:rPr>
          <w:rFonts w:asciiTheme="minorHAnsi" w:hAnsiTheme="minorHAnsi" w:cstheme="minorHAnsi"/>
        </w:rPr>
      </w:pPr>
      <w:r w:rsidRPr="00680816">
        <w:rPr>
          <w:rFonts w:asciiTheme="minorHAnsi" w:hAnsiTheme="minorHAnsi" w:cstheme="minorHAnsi"/>
          <w:lang w:eastAsia="en-GB"/>
        </w:rPr>
        <w:t xml:space="preserve">All temporary or dummy variables created for the purposes of analysis must be removed from the dataset before submission. </w:t>
      </w:r>
      <w:r w:rsidRPr="00680816">
        <w:rPr>
          <w:rFonts w:asciiTheme="minorHAnsi" w:hAnsiTheme="minorHAnsi" w:cstheme="minorHAnsi"/>
        </w:rPr>
        <w:t>All output files including calculations, and formulae used in analysis will be provided along with any Syntax developed</w:t>
      </w:r>
      <w:r w:rsidRPr="00680816">
        <w:rPr>
          <w:rFonts w:asciiTheme="minorHAnsi" w:hAnsiTheme="minorHAnsi" w:cstheme="minorHAnsi"/>
          <w:lang w:eastAsia="en-GB"/>
        </w:rPr>
        <w:t xml:space="preserve"> for the purposes of cleaning.</w:t>
      </w:r>
      <w:r w:rsidR="00680816" w:rsidRPr="00680816">
        <w:rPr>
          <w:rFonts w:asciiTheme="minorHAnsi" w:hAnsiTheme="minorHAnsi" w:cstheme="minorHAnsi"/>
          <w:lang w:eastAsia="en-GB"/>
        </w:rPr>
        <w:t xml:space="preserve"> </w:t>
      </w:r>
      <w:r w:rsidRPr="00680816">
        <w:rPr>
          <w:rFonts w:asciiTheme="minorHAnsi" w:hAnsiTheme="minorHAnsi" w:cstheme="minorHAnsi"/>
        </w:rPr>
        <w:t xml:space="preserve">We require that datasets are submitted in one of our acceptable format types.  </w:t>
      </w:r>
      <w:hyperlink w:anchor="_Acceptable_formats_for_1" w:history="1"/>
      <w:hyperlink w:anchor="_Acceptable_formats_for" w:history="1"/>
    </w:p>
    <w:p w14:paraId="29187649" w14:textId="1FFC4C66" w:rsidR="003778F0" w:rsidRPr="00680816" w:rsidRDefault="003778F0" w:rsidP="00C92D3C">
      <w:pPr>
        <w:pStyle w:val="ListParagraph"/>
        <w:numPr>
          <w:ilvl w:val="0"/>
          <w:numId w:val="7"/>
        </w:numPr>
        <w:spacing w:before="120" w:line="276" w:lineRule="auto"/>
        <w:contextualSpacing/>
        <w:jc w:val="both"/>
        <w:rPr>
          <w:rFonts w:asciiTheme="minorHAnsi" w:hAnsiTheme="minorHAnsi" w:cstheme="minorHAnsi"/>
        </w:rPr>
      </w:pPr>
      <w:r w:rsidRPr="00680816">
        <w:rPr>
          <w:rFonts w:asciiTheme="minorHAnsi" w:hAnsiTheme="minorHAnsi" w:cstheme="minorHAnsi"/>
        </w:rPr>
        <w:t xml:space="preserve">CARE must be informed of and approve the intended format to be delivered at </w:t>
      </w:r>
      <w:r w:rsidR="00F61A89">
        <w:rPr>
          <w:rFonts w:asciiTheme="minorHAnsi" w:hAnsiTheme="minorHAnsi" w:cstheme="minorHAnsi"/>
        </w:rPr>
        <w:t>the</w:t>
      </w:r>
      <w:r w:rsidR="00F61A89" w:rsidRPr="00680816">
        <w:rPr>
          <w:rFonts w:asciiTheme="minorHAnsi" w:hAnsiTheme="minorHAnsi" w:cstheme="minorHAnsi"/>
        </w:rPr>
        <w:t xml:space="preserve"> </w:t>
      </w:r>
      <w:r w:rsidRPr="00680816">
        <w:rPr>
          <w:rFonts w:asciiTheme="minorHAnsi" w:hAnsiTheme="minorHAnsi" w:cstheme="minorHAnsi"/>
        </w:rPr>
        <w:t xml:space="preserve">inception phase. Should this need to be altered during the project CARE will be notified and approval will be needed for the new format. </w:t>
      </w:r>
    </w:p>
    <w:p w14:paraId="2A7EA2F8" w14:textId="32405B8F" w:rsidR="003778F0" w:rsidRPr="00680816" w:rsidRDefault="003778F0" w:rsidP="00C92D3C">
      <w:pPr>
        <w:pStyle w:val="ListParagraph"/>
        <w:numPr>
          <w:ilvl w:val="0"/>
          <w:numId w:val="7"/>
        </w:numPr>
        <w:spacing w:before="120" w:line="276" w:lineRule="auto"/>
        <w:contextualSpacing/>
        <w:jc w:val="both"/>
        <w:rPr>
          <w:rFonts w:asciiTheme="minorHAnsi" w:hAnsiTheme="minorHAnsi" w:cstheme="minorHAnsi"/>
        </w:rPr>
      </w:pPr>
      <w:r w:rsidRPr="00680816">
        <w:rPr>
          <w:rFonts w:asciiTheme="minorHAnsi" w:hAnsiTheme="minorHAnsi" w:cstheme="minorHAnsi"/>
        </w:rPr>
        <w:t xml:space="preserve">The </w:t>
      </w:r>
      <w:r w:rsidR="00F61A89">
        <w:rPr>
          <w:rFonts w:asciiTheme="minorHAnsi" w:hAnsiTheme="minorHAnsi" w:cstheme="minorHAnsi"/>
        </w:rPr>
        <w:t>consultant/consultancy firm</w:t>
      </w:r>
      <w:r w:rsidRPr="00680816">
        <w:rPr>
          <w:rFonts w:asciiTheme="minorHAnsi" w:hAnsiTheme="minorHAnsi" w:cstheme="minorHAnsi"/>
        </w:rPr>
        <w:t xml:space="preserve"> will be responsible for obtaining all necessary permissions, approvals, insurance, and other required permits needed for data collection. These include required permits related to data collection from human subjects, including necessary ethical review board approvals (ERB) and health and accident insurance for </w:t>
      </w:r>
      <w:r w:rsidR="00F61A89">
        <w:rPr>
          <w:rFonts w:asciiTheme="minorHAnsi" w:hAnsiTheme="minorHAnsi" w:cstheme="minorHAnsi"/>
        </w:rPr>
        <w:t>survey/assessment</w:t>
      </w:r>
      <w:r w:rsidR="00F61A89" w:rsidRPr="00680816">
        <w:rPr>
          <w:rFonts w:asciiTheme="minorHAnsi" w:hAnsiTheme="minorHAnsi" w:cstheme="minorHAnsi"/>
        </w:rPr>
        <w:t xml:space="preserve"> </w:t>
      </w:r>
      <w:r w:rsidRPr="00680816">
        <w:rPr>
          <w:rFonts w:asciiTheme="minorHAnsi" w:hAnsiTheme="minorHAnsi" w:cstheme="minorHAnsi"/>
        </w:rPr>
        <w:t>team members.</w:t>
      </w:r>
    </w:p>
    <w:p w14:paraId="573EC368" w14:textId="77777777" w:rsidR="00AD26ED" w:rsidRPr="00680816" w:rsidRDefault="00AD26ED" w:rsidP="00AD26ED">
      <w:pPr>
        <w:pStyle w:val="ListParagraph"/>
        <w:spacing w:before="120" w:line="276" w:lineRule="auto"/>
        <w:contextualSpacing/>
        <w:jc w:val="both"/>
        <w:rPr>
          <w:rFonts w:asciiTheme="minorHAnsi" w:hAnsiTheme="minorHAnsi" w:cstheme="minorHAnsi"/>
        </w:rPr>
      </w:pPr>
    </w:p>
    <w:p w14:paraId="1DDB5948" w14:textId="77777777" w:rsidR="00D52BC8" w:rsidRPr="00680816" w:rsidRDefault="00D52BC8" w:rsidP="00B15BBC">
      <w:pPr>
        <w:pStyle w:val="ListParagraph"/>
        <w:numPr>
          <w:ilvl w:val="0"/>
          <w:numId w:val="10"/>
        </w:numPr>
        <w:autoSpaceDE w:val="0"/>
        <w:autoSpaceDN w:val="0"/>
        <w:adjustRightInd w:val="0"/>
        <w:ind w:hanging="720"/>
        <w:jc w:val="both"/>
        <w:rPr>
          <w:rFonts w:asciiTheme="minorHAnsi" w:hAnsiTheme="minorHAnsi" w:cstheme="minorHAnsi"/>
        </w:rPr>
      </w:pPr>
      <w:r w:rsidRPr="00680816">
        <w:rPr>
          <w:rFonts w:asciiTheme="minorHAnsi" w:eastAsia="Calibri" w:hAnsiTheme="minorHAnsi" w:cstheme="minorHAnsi"/>
          <w:b/>
          <w:bCs/>
          <w:color w:val="C45911" w:themeColor="accent2" w:themeShade="BF"/>
          <w:lang w:val="en-US"/>
        </w:rPr>
        <w:t>Eligibility Criteria</w:t>
      </w:r>
      <w:r w:rsidR="00680816" w:rsidRPr="00680816">
        <w:rPr>
          <w:rFonts w:asciiTheme="minorHAnsi" w:eastAsia="Calibri" w:hAnsiTheme="minorHAnsi" w:cstheme="minorHAnsi"/>
          <w:b/>
          <w:bCs/>
          <w:color w:val="C45911" w:themeColor="accent2" w:themeShade="BF"/>
          <w:lang w:val="en-US"/>
        </w:rPr>
        <w:t xml:space="preserve">: </w:t>
      </w:r>
      <w:r w:rsidRPr="00680816">
        <w:rPr>
          <w:rFonts w:asciiTheme="minorHAnsi" w:hAnsiTheme="minorHAnsi" w:cstheme="minorHAnsi"/>
        </w:rPr>
        <w:t>The successful consulting firm</w:t>
      </w:r>
      <w:r w:rsidR="00EF45CC" w:rsidRPr="00680816">
        <w:rPr>
          <w:rFonts w:asciiTheme="minorHAnsi" w:hAnsiTheme="minorHAnsi" w:cstheme="minorHAnsi"/>
        </w:rPr>
        <w:t>/consultant</w:t>
      </w:r>
      <w:r w:rsidRPr="00680816">
        <w:rPr>
          <w:rFonts w:asciiTheme="minorHAnsi" w:hAnsiTheme="minorHAnsi" w:cstheme="minorHAnsi"/>
        </w:rPr>
        <w:t xml:space="preserve"> will have a solid track record on the criteria below, with examples</w:t>
      </w:r>
      <w:r w:rsidR="00EF45CC" w:rsidRPr="00680816">
        <w:rPr>
          <w:rFonts w:asciiTheme="minorHAnsi" w:hAnsiTheme="minorHAnsi" w:cstheme="minorHAnsi"/>
        </w:rPr>
        <w:t>/list</w:t>
      </w:r>
      <w:r w:rsidRPr="00680816">
        <w:rPr>
          <w:rFonts w:asciiTheme="minorHAnsi" w:hAnsiTheme="minorHAnsi" w:cstheme="minorHAnsi"/>
        </w:rPr>
        <w:t xml:space="preserve"> of evidence for each:</w:t>
      </w:r>
    </w:p>
    <w:p w14:paraId="02FCD33C" w14:textId="77777777" w:rsidR="00D52BC8" w:rsidRPr="00680816" w:rsidRDefault="00D52BC8" w:rsidP="00D52BC8">
      <w:pPr>
        <w:autoSpaceDE w:val="0"/>
        <w:autoSpaceDN w:val="0"/>
        <w:adjustRightInd w:val="0"/>
        <w:rPr>
          <w:rFonts w:asciiTheme="minorHAnsi" w:hAnsiTheme="minorHAnsi" w:cstheme="minorHAnsi"/>
        </w:rPr>
      </w:pPr>
    </w:p>
    <w:p w14:paraId="3840617D" w14:textId="77777777" w:rsidR="00D52BC8" w:rsidRPr="00680816" w:rsidRDefault="00D52BC8" w:rsidP="00D52BC8">
      <w:pPr>
        <w:autoSpaceDE w:val="0"/>
        <w:autoSpaceDN w:val="0"/>
        <w:adjustRightInd w:val="0"/>
        <w:rPr>
          <w:rFonts w:asciiTheme="minorHAnsi" w:hAnsiTheme="minorHAnsi" w:cstheme="minorHAnsi"/>
          <w:b/>
          <w:bCs/>
        </w:rPr>
      </w:pPr>
      <w:r w:rsidRPr="00680816">
        <w:rPr>
          <w:rFonts w:asciiTheme="minorHAnsi" w:hAnsiTheme="minorHAnsi" w:cstheme="minorHAnsi"/>
          <w:b/>
          <w:bCs/>
        </w:rPr>
        <w:t>General criteria</w:t>
      </w:r>
    </w:p>
    <w:p w14:paraId="18E8D733" w14:textId="6A055A88" w:rsidR="00EF45CC" w:rsidRPr="00680816" w:rsidRDefault="00EF45CC" w:rsidP="00EF45CC">
      <w:pPr>
        <w:numPr>
          <w:ilvl w:val="0"/>
          <w:numId w:val="15"/>
        </w:numPr>
        <w:autoSpaceDE w:val="0"/>
        <w:autoSpaceDN w:val="0"/>
        <w:adjustRightInd w:val="0"/>
        <w:spacing w:after="160" w:line="259" w:lineRule="auto"/>
        <w:contextualSpacing/>
        <w:jc w:val="both"/>
        <w:rPr>
          <w:rFonts w:asciiTheme="minorHAnsi" w:hAnsiTheme="minorHAnsi" w:cstheme="minorHAnsi"/>
        </w:rPr>
      </w:pPr>
      <w:r w:rsidRPr="00680816">
        <w:rPr>
          <w:rFonts w:asciiTheme="minorHAnsi" w:hAnsiTheme="minorHAnsi" w:cstheme="minorHAnsi"/>
        </w:rPr>
        <w:t>Demonstrable relevant expertise and conducting similar a</w:t>
      </w:r>
      <w:r w:rsidR="000300B3" w:rsidRPr="00680816">
        <w:rPr>
          <w:rFonts w:asciiTheme="minorHAnsi" w:hAnsiTheme="minorHAnsi" w:cstheme="minorHAnsi"/>
        </w:rPr>
        <w:t xml:space="preserve">ssessment, </w:t>
      </w:r>
      <w:r w:rsidR="009F4C3F" w:rsidRPr="00680816">
        <w:rPr>
          <w:rFonts w:asciiTheme="minorHAnsi" w:hAnsiTheme="minorHAnsi" w:cstheme="minorHAnsi"/>
        </w:rPr>
        <w:t>studies,</w:t>
      </w:r>
      <w:r w:rsidR="000300B3" w:rsidRPr="00680816">
        <w:rPr>
          <w:rFonts w:asciiTheme="minorHAnsi" w:hAnsiTheme="minorHAnsi" w:cstheme="minorHAnsi"/>
        </w:rPr>
        <w:t xml:space="preserve"> and research</w:t>
      </w:r>
      <w:r w:rsidR="009F4C3F">
        <w:rPr>
          <w:rFonts w:asciiTheme="minorHAnsi" w:hAnsiTheme="minorHAnsi" w:cstheme="minorHAnsi"/>
        </w:rPr>
        <w:t>,</w:t>
      </w:r>
    </w:p>
    <w:p w14:paraId="37948164" w14:textId="77777777" w:rsidR="000300B3" w:rsidRPr="00680816" w:rsidRDefault="000300B3" w:rsidP="000300B3">
      <w:pPr>
        <w:numPr>
          <w:ilvl w:val="0"/>
          <w:numId w:val="15"/>
        </w:numPr>
        <w:autoSpaceDE w:val="0"/>
        <w:autoSpaceDN w:val="0"/>
        <w:adjustRightInd w:val="0"/>
        <w:spacing w:after="160" w:line="259" w:lineRule="auto"/>
        <w:contextualSpacing/>
        <w:jc w:val="both"/>
        <w:rPr>
          <w:rFonts w:asciiTheme="minorHAnsi" w:hAnsiTheme="minorHAnsi" w:cstheme="minorHAnsi"/>
        </w:rPr>
      </w:pPr>
      <w:r w:rsidRPr="00680816">
        <w:rPr>
          <w:rFonts w:asciiTheme="minorHAnsi" w:hAnsiTheme="minorHAnsi" w:cstheme="minorHAnsi"/>
        </w:rPr>
        <w:t>Both independent consultant (individual) and consultancy firm can apply for the assignment to meet the criteria and provide quality services including design methodology, analysis of the data and report.</w:t>
      </w:r>
    </w:p>
    <w:p w14:paraId="5734A634" w14:textId="77777777" w:rsidR="00D52BC8" w:rsidRPr="00680816" w:rsidRDefault="00D52BC8" w:rsidP="00D52BC8">
      <w:pPr>
        <w:autoSpaceDE w:val="0"/>
        <w:autoSpaceDN w:val="0"/>
        <w:adjustRightInd w:val="0"/>
        <w:rPr>
          <w:rFonts w:asciiTheme="minorHAnsi" w:hAnsiTheme="minorHAnsi" w:cstheme="minorHAnsi"/>
        </w:rPr>
      </w:pPr>
    </w:p>
    <w:p w14:paraId="19D900AB" w14:textId="77777777" w:rsidR="00D52BC8" w:rsidRPr="00680816" w:rsidRDefault="00D52BC8" w:rsidP="00EF45CC">
      <w:pPr>
        <w:autoSpaceDE w:val="0"/>
        <w:autoSpaceDN w:val="0"/>
        <w:adjustRightInd w:val="0"/>
        <w:rPr>
          <w:rFonts w:asciiTheme="minorHAnsi" w:hAnsiTheme="minorHAnsi" w:cstheme="minorHAnsi"/>
          <w:b/>
          <w:bCs/>
        </w:rPr>
      </w:pPr>
      <w:r w:rsidRPr="00680816">
        <w:rPr>
          <w:rFonts w:asciiTheme="minorHAnsi" w:hAnsiTheme="minorHAnsi" w:cstheme="minorHAnsi"/>
          <w:b/>
          <w:bCs/>
        </w:rPr>
        <w:t xml:space="preserve">Technical </w:t>
      </w:r>
      <w:r w:rsidR="00EF45CC" w:rsidRPr="00680816">
        <w:rPr>
          <w:rFonts w:asciiTheme="minorHAnsi" w:hAnsiTheme="minorHAnsi" w:cstheme="minorHAnsi"/>
          <w:b/>
          <w:bCs/>
        </w:rPr>
        <w:t>Evaluation criteria</w:t>
      </w:r>
    </w:p>
    <w:p w14:paraId="34FB698D" w14:textId="4E49514C" w:rsidR="00EF45CC" w:rsidRPr="009F4C3F" w:rsidRDefault="00D52BC8" w:rsidP="00E771FC">
      <w:pPr>
        <w:numPr>
          <w:ilvl w:val="0"/>
          <w:numId w:val="16"/>
        </w:numPr>
        <w:autoSpaceDE w:val="0"/>
        <w:autoSpaceDN w:val="0"/>
        <w:adjustRightInd w:val="0"/>
        <w:spacing w:after="160" w:line="259" w:lineRule="auto"/>
        <w:contextualSpacing/>
        <w:jc w:val="both"/>
        <w:rPr>
          <w:rFonts w:asciiTheme="minorHAnsi" w:hAnsiTheme="minorHAnsi" w:cstheme="minorHAnsi"/>
        </w:rPr>
      </w:pPr>
      <w:r w:rsidRPr="00680816">
        <w:rPr>
          <w:rFonts w:asciiTheme="minorHAnsi" w:hAnsiTheme="minorHAnsi" w:cstheme="minorHAnsi"/>
        </w:rPr>
        <w:t>Minimum 3 years of experience with, and knowledge on designing and conducting quantitative and qualitative survey/</w:t>
      </w:r>
      <w:r w:rsidRPr="009F4C3F">
        <w:rPr>
          <w:rFonts w:asciiTheme="minorHAnsi" w:hAnsiTheme="minorHAnsi" w:cstheme="minorHAnsi"/>
        </w:rPr>
        <w:t xml:space="preserve">research with special focus on the </w:t>
      </w:r>
      <w:r w:rsidR="00E771FC" w:rsidRPr="009F4C3F">
        <w:rPr>
          <w:rFonts w:asciiTheme="minorHAnsi" w:hAnsiTheme="minorHAnsi" w:cstheme="minorHAnsi"/>
        </w:rPr>
        <w:t xml:space="preserve">food security/livelihood, </w:t>
      </w:r>
      <w:r w:rsidR="00EF45CC" w:rsidRPr="009F4C3F">
        <w:rPr>
          <w:rFonts w:asciiTheme="minorHAnsi" w:hAnsiTheme="minorHAnsi" w:cstheme="minorHAnsi"/>
        </w:rPr>
        <w:t xml:space="preserve">social sciences, or developmental studies, contract/ completion certificates to be attached as proof– </w:t>
      </w:r>
      <w:r w:rsidR="00EF45CC" w:rsidRPr="009F4C3F">
        <w:rPr>
          <w:rFonts w:asciiTheme="minorHAnsi" w:hAnsiTheme="minorHAnsi" w:cstheme="minorHAnsi"/>
          <w:b/>
          <w:bCs/>
        </w:rPr>
        <w:t>45 marks</w:t>
      </w:r>
      <w:r w:rsidR="00EF45CC" w:rsidRPr="009F4C3F">
        <w:rPr>
          <w:rFonts w:asciiTheme="minorHAnsi" w:hAnsiTheme="minorHAnsi" w:cstheme="minorHAnsi"/>
        </w:rPr>
        <w:t xml:space="preserve"> </w:t>
      </w:r>
    </w:p>
    <w:p w14:paraId="2C0D205D" w14:textId="13A0C35E" w:rsidR="00EF45CC" w:rsidRPr="009F4C3F" w:rsidRDefault="00EF45CC" w:rsidP="00E771FC">
      <w:pPr>
        <w:numPr>
          <w:ilvl w:val="0"/>
          <w:numId w:val="16"/>
        </w:numPr>
        <w:autoSpaceDE w:val="0"/>
        <w:autoSpaceDN w:val="0"/>
        <w:adjustRightInd w:val="0"/>
        <w:spacing w:after="160" w:line="259" w:lineRule="auto"/>
        <w:contextualSpacing/>
        <w:jc w:val="both"/>
        <w:rPr>
          <w:rFonts w:asciiTheme="minorHAnsi" w:hAnsiTheme="minorHAnsi" w:cstheme="minorHAnsi"/>
        </w:rPr>
      </w:pPr>
      <w:r w:rsidRPr="009F4C3F">
        <w:rPr>
          <w:rFonts w:asciiTheme="minorHAnsi" w:hAnsiTheme="minorHAnsi" w:cstheme="minorHAnsi"/>
        </w:rPr>
        <w:t>List of successfully designed and managed large-scale robust research and assessment and in similar nature and field (</w:t>
      </w:r>
      <w:r w:rsidR="00C90143" w:rsidRPr="009F4C3F">
        <w:rPr>
          <w:rFonts w:asciiTheme="minorHAnsi" w:hAnsiTheme="minorHAnsi" w:cstheme="minorHAnsi"/>
        </w:rPr>
        <w:t xml:space="preserve">food security and </w:t>
      </w:r>
      <w:r w:rsidR="00E771FC" w:rsidRPr="009F4C3F">
        <w:rPr>
          <w:rFonts w:asciiTheme="minorHAnsi" w:hAnsiTheme="minorHAnsi" w:cstheme="minorHAnsi"/>
        </w:rPr>
        <w:t>livelihood,</w:t>
      </w:r>
      <w:r w:rsidR="009F4C3F" w:rsidRPr="009F4C3F">
        <w:rPr>
          <w:rFonts w:asciiTheme="minorHAnsi" w:hAnsiTheme="minorHAnsi" w:cstheme="minorHAnsi"/>
        </w:rPr>
        <w:t xml:space="preserve"> Market assessment</w:t>
      </w:r>
      <w:r w:rsidR="00E771FC" w:rsidRPr="009F4C3F">
        <w:rPr>
          <w:rFonts w:asciiTheme="minorHAnsi" w:hAnsiTheme="minorHAnsi" w:cstheme="minorHAnsi"/>
        </w:rPr>
        <w:t>)</w:t>
      </w:r>
      <w:r w:rsidRPr="009F4C3F">
        <w:rPr>
          <w:rFonts w:asciiTheme="minorHAnsi" w:hAnsiTheme="minorHAnsi" w:cstheme="minorHAnsi"/>
        </w:rPr>
        <w:t xml:space="preserve">– </w:t>
      </w:r>
      <w:r w:rsidRPr="009F4C3F">
        <w:rPr>
          <w:rFonts w:asciiTheme="minorHAnsi" w:hAnsiTheme="minorHAnsi" w:cstheme="minorHAnsi"/>
          <w:b/>
          <w:bCs/>
        </w:rPr>
        <w:t>30 marks</w:t>
      </w:r>
    </w:p>
    <w:p w14:paraId="0E9F56F8" w14:textId="76E2EE38" w:rsidR="00EF45CC" w:rsidRPr="00680816" w:rsidRDefault="00EF45CC" w:rsidP="00EF45CC">
      <w:pPr>
        <w:numPr>
          <w:ilvl w:val="0"/>
          <w:numId w:val="16"/>
        </w:numPr>
        <w:autoSpaceDE w:val="0"/>
        <w:autoSpaceDN w:val="0"/>
        <w:adjustRightInd w:val="0"/>
        <w:spacing w:after="160" w:line="259" w:lineRule="auto"/>
        <w:contextualSpacing/>
        <w:jc w:val="both"/>
        <w:rPr>
          <w:rFonts w:asciiTheme="minorHAnsi" w:hAnsiTheme="minorHAnsi" w:cstheme="minorHAnsi"/>
        </w:rPr>
      </w:pPr>
      <w:r w:rsidRPr="00680816">
        <w:rPr>
          <w:rFonts w:asciiTheme="minorHAnsi" w:hAnsiTheme="minorHAnsi" w:cstheme="minorHAnsi"/>
        </w:rPr>
        <w:t xml:space="preserve">Study team leader and key teams need to have relevant degree/experience in </w:t>
      </w:r>
      <w:r w:rsidR="00E771FC" w:rsidRPr="00680816">
        <w:rPr>
          <w:rFonts w:asciiTheme="minorHAnsi" w:hAnsiTheme="minorHAnsi" w:cstheme="minorHAnsi"/>
        </w:rPr>
        <w:t xml:space="preserve">livelihood/food security, </w:t>
      </w:r>
      <w:r w:rsidRPr="00680816">
        <w:rPr>
          <w:rFonts w:asciiTheme="minorHAnsi" w:hAnsiTheme="minorHAnsi" w:cstheme="minorHAnsi"/>
        </w:rPr>
        <w:t xml:space="preserve">social sciences, or developmental studies or equivalent education and experience - </w:t>
      </w:r>
      <w:r w:rsidRPr="00680816">
        <w:rPr>
          <w:rFonts w:asciiTheme="minorHAnsi" w:hAnsiTheme="minorHAnsi" w:cstheme="minorHAnsi"/>
          <w:b/>
          <w:bCs/>
        </w:rPr>
        <w:t>15 marks</w:t>
      </w:r>
      <w:r w:rsidRPr="00680816">
        <w:rPr>
          <w:rFonts w:asciiTheme="minorHAnsi" w:hAnsiTheme="minorHAnsi" w:cstheme="minorHAnsi"/>
        </w:rPr>
        <w:t xml:space="preserve"> </w:t>
      </w:r>
    </w:p>
    <w:p w14:paraId="11D83101" w14:textId="77777777" w:rsidR="00EF45CC" w:rsidRPr="00680816" w:rsidRDefault="00EF45CC" w:rsidP="00EF45CC">
      <w:pPr>
        <w:numPr>
          <w:ilvl w:val="0"/>
          <w:numId w:val="16"/>
        </w:numPr>
        <w:autoSpaceDE w:val="0"/>
        <w:autoSpaceDN w:val="0"/>
        <w:adjustRightInd w:val="0"/>
        <w:spacing w:after="160" w:line="259" w:lineRule="auto"/>
        <w:contextualSpacing/>
        <w:jc w:val="both"/>
        <w:rPr>
          <w:rFonts w:asciiTheme="minorHAnsi" w:hAnsiTheme="minorHAnsi" w:cstheme="minorHAnsi"/>
        </w:rPr>
      </w:pPr>
      <w:r w:rsidRPr="00680816">
        <w:rPr>
          <w:rFonts w:asciiTheme="minorHAnsi" w:hAnsiTheme="minorHAnsi" w:cstheme="minorHAnsi"/>
        </w:rPr>
        <w:t xml:space="preserve">Team composition with M&amp;E and research experts (preferably international staff for writing the narrative) – </w:t>
      </w:r>
      <w:r w:rsidRPr="00680816">
        <w:rPr>
          <w:rFonts w:asciiTheme="minorHAnsi" w:hAnsiTheme="minorHAnsi" w:cstheme="minorHAnsi"/>
          <w:b/>
          <w:bCs/>
        </w:rPr>
        <w:t>10 marks</w:t>
      </w:r>
      <w:r w:rsidRPr="00680816">
        <w:rPr>
          <w:rFonts w:asciiTheme="minorHAnsi" w:hAnsiTheme="minorHAnsi" w:cstheme="minorHAnsi"/>
        </w:rPr>
        <w:t xml:space="preserve"> </w:t>
      </w:r>
    </w:p>
    <w:p w14:paraId="2DDC9CBA" w14:textId="77777777" w:rsidR="00AD26ED" w:rsidRPr="00680816" w:rsidRDefault="00AD26ED" w:rsidP="00C92D3C">
      <w:pPr>
        <w:pStyle w:val="BodyText2"/>
        <w:numPr>
          <w:ilvl w:val="0"/>
          <w:numId w:val="10"/>
        </w:numPr>
        <w:spacing w:line="276" w:lineRule="auto"/>
        <w:ind w:hanging="720"/>
        <w:rPr>
          <w:rFonts w:asciiTheme="minorHAnsi" w:eastAsia="Calibri" w:hAnsiTheme="minorHAnsi" w:cstheme="minorHAnsi"/>
          <w:bCs/>
          <w:i w:val="0"/>
          <w:color w:val="C45911" w:themeColor="accent2" w:themeShade="BF"/>
        </w:rPr>
      </w:pPr>
      <w:r w:rsidRPr="00680816">
        <w:rPr>
          <w:rFonts w:asciiTheme="minorHAnsi" w:eastAsia="Calibri" w:hAnsiTheme="minorHAnsi" w:cstheme="minorHAnsi"/>
          <w:bCs/>
          <w:i w:val="0"/>
          <w:color w:val="C45911" w:themeColor="accent2" w:themeShade="BF"/>
        </w:rPr>
        <w:t>Required External Response to Terms of Reference</w:t>
      </w:r>
    </w:p>
    <w:p w14:paraId="0375493E" w14:textId="77777777" w:rsidR="00AD26ED" w:rsidRPr="00680816" w:rsidRDefault="00AD26ED" w:rsidP="00AD26ED">
      <w:pPr>
        <w:spacing w:after="120" w:line="276" w:lineRule="auto"/>
        <w:jc w:val="both"/>
        <w:rPr>
          <w:rFonts w:asciiTheme="minorHAnsi" w:hAnsiTheme="minorHAnsi" w:cstheme="minorHAnsi"/>
          <w:i/>
          <w:iCs/>
        </w:rPr>
      </w:pPr>
      <w:r w:rsidRPr="00680816">
        <w:rPr>
          <w:rFonts w:asciiTheme="minorHAnsi" w:hAnsiTheme="minorHAnsi" w:cstheme="minorHAnsi"/>
        </w:rPr>
        <w:t>A technical and cost proposal based on this Terms of Reference (</w:t>
      </w:r>
      <w:proofErr w:type="spellStart"/>
      <w:r w:rsidRPr="00680816">
        <w:rPr>
          <w:rFonts w:asciiTheme="minorHAnsi" w:hAnsiTheme="minorHAnsi" w:cstheme="minorHAnsi"/>
        </w:rPr>
        <w:t>ToR</w:t>
      </w:r>
      <w:proofErr w:type="spellEnd"/>
      <w:r w:rsidRPr="00680816">
        <w:rPr>
          <w:rFonts w:asciiTheme="minorHAnsi" w:hAnsiTheme="minorHAnsi" w:cstheme="minorHAnsi"/>
        </w:rPr>
        <w:t xml:space="preserve">) is requested from the consultant or consulting firm. The proposal should contain: </w:t>
      </w:r>
    </w:p>
    <w:p w14:paraId="45876F71" w14:textId="77777777" w:rsidR="00AD26ED" w:rsidRPr="00680816" w:rsidRDefault="00AD26ED" w:rsidP="00C92D3C">
      <w:pPr>
        <w:pStyle w:val="ListParagraph"/>
        <w:widowControl w:val="0"/>
        <w:numPr>
          <w:ilvl w:val="0"/>
          <w:numId w:val="11"/>
        </w:numPr>
        <w:spacing w:line="276" w:lineRule="auto"/>
        <w:contextualSpacing/>
        <w:jc w:val="both"/>
        <w:rPr>
          <w:rFonts w:asciiTheme="minorHAnsi" w:hAnsiTheme="minorHAnsi" w:cstheme="minorHAnsi"/>
        </w:rPr>
      </w:pPr>
      <w:r w:rsidRPr="00680816">
        <w:rPr>
          <w:rFonts w:asciiTheme="minorHAnsi" w:hAnsiTheme="minorHAnsi" w:cstheme="minorHAnsi"/>
        </w:rPr>
        <w:t>Detailed plan of action for field work indicating staff-days required</w:t>
      </w:r>
    </w:p>
    <w:p w14:paraId="77CB2A6C" w14:textId="6A6F0E96" w:rsidR="00AD26ED" w:rsidRPr="00680816" w:rsidRDefault="00AD26ED" w:rsidP="00C92D3C">
      <w:pPr>
        <w:pStyle w:val="ListParagraph"/>
        <w:widowControl w:val="0"/>
        <w:numPr>
          <w:ilvl w:val="0"/>
          <w:numId w:val="11"/>
        </w:numPr>
        <w:spacing w:line="276" w:lineRule="auto"/>
        <w:contextualSpacing/>
        <w:jc w:val="both"/>
        <w:rPr>
          <w:rFonts w:asciiTheme="minorHAnsi" w:hAnsiTheme="minorHAnsi" w:cstheme="minorHAnsi"/>
        </w:rPr>
      </w:pPr>
      <w:r w:rsidRPr="00680816">
        <w:rPr>
          <w:rFonts w:asciiTheme="minorHAnsi" w:hAnsiTheme="minorHAnsi" w:cstheme="minorHAnsi"/>
        </w:rPr>
        <w:t xml:space="preserve">Specific roles and responsibilities of the team leader, supervisory chain and other core members of the </w:t>
      </w:r>
      <w:r w:rsidR="00391367">
        <w:rPr>
          <w:rFonts w:asciiTheme="minorHAnsi" w:hAnsiTheme="minorHAnsi" w:cstheme="minorHAnsi"/>
        </w:rPr>
        <w:t xml:space="preserve">survey/assessment </w:t>
      </w:r>
      <w:r w:rsidRPr="00680816">
        <w:rPr>
          <w:rFonts w:asciiTheme="minorHAnsi" w:hAnsiTheme="minorHAnsi" w:cstheme="minorHAnsi"/>
        </w:rPr>
        <w:t>team.</w:t>
      </w:r>
    </w:p>
    <w:p w14:paraId="48277269" w14:textId="77777777" w:rsidR="00AD26ED" w:rsidRPr="00680816" w:rsidRDefault="00AD26ED" w:rsidP="00C92D3C">
      <w:pPr>
        <w:pStyle w:val="ListParagraph"/>
        <w:widowControl w:val="0"/>
        <w:numPr>
          <w:ilvl w:val="0"/>
          <w:numId w:val="11"/>
        </w:numPr>
        <w:spacing w:line="276" w:lineRule="auto"/>
        <w:contextualSpacing/>
        <w:jc w:val="both"/>
        <w:rPr>
          <w:rFonts w:asciiTheme="minorHAnsi" w:hAnsiTheme="minorHAnsi" w:cstheme="minorHAnsi"/>
        </w:rPr>
      </w:pPr>
      <w:r w:rsidRPr="00680816">
        <w:rPr>
          <w:rFonts w:asciiTheme="minorHAnsi" w:hAnsiTheme="minorHAnsi" w:cstheme="minorHAnsi"/>
        </w:rPr>
        <w:t>Schedule of key activities preferably in a format such as a Gantt chart.</w:t>
      </w:r>
    </w:p>
    <w:p w14:paraId="2C5D05AE" w14:textId="397B67AF" w:rsidR="00AD26ED" w:rsidRPr="00680816" w:rsidRDefault="00AD26ED" w:rsidP="00C92D3C">
      <w:pPr>
        <w:pStyle w:val="ListParagraph"/>
        <w:widowControl w:val="0"/>
        <w:numPr>
          <w:ilvl w:val="0"/>
          <w:numId w:val="11"/>
        </w:numPr>
        <w:spacing w:line="276" w:lineRule="auto"/>
        <w:contextualSpacing/>
        <w:jc w:val="both"/>
        <w:rPr>
          <w:rFonts w:asciiTheme="minorHAnsi" w:hAnsiTheme="minorHAnsi" w:cstheme="minorHAnsi"/>
        </w:rPr>
      </w:pPr>
      <w:r w:rsidRPr="00680816">
        <w:rPr>
          <w:rFonts w:asciiTheme="minorHAnsi" w:hAnsiTheme="minorHAnsi" w:cstheme="minorHAnsi"/>
        </w:rPr>
        <w:t xml:space="preserve">Detailed budget with justification. The </w:t>
      </w:r>
      <w:r w:rsidR="00391367">
        <w:rPr>
          <w:rFonts w:asciiTheme="minorHAnsi" w:hAnsiTheme="minorHAnsi" w:cstheme="minorHAnsi"/>
        </w:rPr>
        <w:t>consultant/consultancy fir</w:t>
      </w:r>
      <w:r w:rsidR="00894C37">
        <w:rPr>
          <w:rFonts w:asciiTheme="minorHAnsi" w:hAnsiTheme="minorHAnsi" w:cstheme="minorHAnsi"/>
        </w:rPr>
        <w:t>m</w:t>
      </w:r>
      <w:r w:rsidRPr="00680816">
        <w:rPr>
          <w:rFonts w:asciiTheme="minorHAnsi" w:hAnsiTheme="minorHAnsi" w:cstheme="minorHAnsi"/>
        </w:rPr>
        <w:t xml:space="preserve"> proposal should include a reasonable detailed budget to cover all costs associated with the evaluation. This should be submitted by major activities </w:t>
      </w:r>
      <w:r w:rsidRPr="00680816">
        <w:rPr>
          <w:rFonts w:asciiTheme="minorHAnsi" w:hAnsiTheme="minorHAnsi" w:cstheme="minorHAnsi"/>
        </w:rPr>
        <w:lastRenderedPageBreak/>
        <w:t xml:space="preserve">and line items for CARE’s review and decision. This includes a break-down of the cost to contract </w:t>
      </w:r>
      <w:r w:rsidR="00894C37">
        <w:rPr>
          <w:rFonts w:asciiTheme="minorHAnsi" w:hAnsiTheme="minorHAnsi" w:cstheme="minorHAnsi"/>
        </w:rPr>
        <w:t>consultant/consultancy firm</w:t>
      </w:r>
      <w:r w:rsidRPr="00680816">
        <w:rPr>
          <w:rFonts w:asciiTheme="minorHAnsi" w:hAnsiTheme="minorHAnsi" w:cstheme="minorHAnsi"/>
        </w:rPr>
        <w:t xml:space="preserve"> team members, international and local travel, and in-country lodging and per diem. Other related costs that might be in the budget include expenditures for hiring local personnel (drivers, translators, enumerators and other local technical experts), translating reports, and renting meeting rooms for presentations/workshops.</w:t>
      </w:r>
    </w:p>
    <w:p w14:paraId="07AFAE65" w14:textId="4E458010" w:rsidR="00AD26ED" w:rsidRPr="00680816" w:rsidRDefault="00AD26ED" w:rsidP="00C92D3C">
      <w:pPr>
        <w:pStyle w:val="ListParagraph"/>
        <w:widowControl w:val="0"/>
        <w:numPr>
          <w:ilvl w:val="0"/>
          <w:numId w:val="11"/>
        </w:numPr>
        <w:spacing w:line="276" w:lineRule="auto"/>
        <w:contextualSpacing/>
        <w:jc w:val="both"/>
        <w:rPr>
          <w:rFonts w:asciiTheme="minorHAnsi" w:eastAsiaTheme="majorEastAsia" w:hAnsiTheme="minorHAnsi" w:cstheme="minorHAnsi"/>
        </w:rPr>
      </w:pPr>
      <w:r w:rsidRPr="00680816">
        <w:rPr>
          <w:rFonts w:asciiTheme="minorHAnsi" w:hAnsiTheme="minorHAnsi" w:cstheme="minorHAnsi"/>
        </w:rPr>
        <w:t>Updated CV of Team Leader and other core members of the Team</w:t>
      </w:r>
    </w:p>
    <w:p w14:paraId="79C2056C" w14:textId="77777777" w:rsidR="00AD26ED" w:rsidRPr="00680816" w:rsidRDefault="00AD26ED" w:rsidP="00C92D3C">
      <w:pPr>
        <w:pStyle w:val="ListParagraph"/>
        <w:widowControl w:val="0"/>
        <w:numPr>
          <w:ilvl w:val="0"/>
          <w:numId w:val="11"/>
        </w:numPr>
        <w:spacing w:line="276" w:lineRule="auto"/>
        <w:contextualSpacing/>
        <w:jc w:val="both"/>
        <w:rPr>
          <w:rFonts w:asciiTheme="minorHAnsi" w:eastAsiaTheme="majorEastAsia" w:hAnsiTheme="minorHAnsi" w:cstheme="minorHAnsi"/>
        </w:rPr>
      </w:pPr>
      <w:r w:rsidRPr="00680816">
        <w:rPr>
          <w:rFonts w:asciiTheme="minorHAnsi" w:hAnsiTheme="minorHAnsi" w:cstheme="minorHAnsi"/>
        </w:rPr>
        <w:t>A profile of the consulting firm (including a sample report if possible)</w:t>
      </w:r>
    </w:p>
    <w:p w14:paraId="2356EAEF" w14:textId="77777777" w:rsidR="00AD26ED" w:rsidRPr="00680816" w:rsidRDefault="00AD26ED" w:rsidP="00AD26ED">
      <w:pPr>
        <w:pStyle w:val="BodyText2"/>
        <w:spacing w:line="276" w:lineRule="auto"/>
        <w:rPr>
          <w:rFonts w:asciiTheme="minorHAnsi" w:hAnsiTheme="minorHAnsi" w:cstheme="minorHAnsi"/>
        </w:rPr>
      </w:pPr>
    </w:p>
    <w:p w14:paraId="587F9F7A" w14:textId="77777777" w:rsidR="003778F0" w:rsidRPr="00680816" w:rsidRDefault="00AD26ED" w:rsidP="00BC3030">
      <w:pPr>
        <w:pStyle w:val="BodyText2"/>
        <w:numPr>
          <w:ilvl w:val="0"/>
          <w:numId w:val="10"/>
        </w:numPr>
        <w:tabs>
          <w:tab w:val="left" w:pos="426"/>
        </w:tabs>
        <w:spacing w:line="276" w:lineRule="auto"/>
        <w:ind w:hanging="720"/>
        <w:rPr>
          <w:rFonts w:asciiTheme="minorHAnsi" w:hAnsiTheme="minorHAnsi" w:cstheme="minorHAnsi"/>
          <w:bCs/>
        </w:rPr>
      </w:pPr>
      <w:r w:rsidRPr="00680816">
        <w:rPr>
          <w:rStyle w:val="Heading1Char"/>
          <w:rFonts w:asciiTheme="minorHAnsi" w:eastAsia="Calibri" w:hAnsiTheme="minorHAnsi" w:cstheme="minorHAnsi"/>
          <w:b/>
          <w:i w:val="0"/>
          <w:iCs/>
          <w:color w:val="E4761E"/>
          <w:sz w:val="20"/>
        </w:rPr>
        <w:t>Submission Guideline</w:t>
      </w:r>
      <w:r w:rsidR="00680816" w:rsidRPr="00680816">
        <w:rPr>
          <w:rStyle w:val="Heading1Char"/>
          <w:rFonts w:asciiTheme="minorHAnsi" w:eastAsia="Calibri" w:hAnsiTheme="minorHAnsi" w:cstheme="minorHAnsi"/>
          <w:iCs/>
          <w:color w:val="E4761E"/>
          <w:sz w:val="20"/>
        </w:rPr>
        <w:t xml:space="preserve">: </w:t>
      </w:r>
      <w:r w:rsidRPr="00680816">
        <w:rPr>
          <w:rFonts w:asciiTheme="minorHAnsi" w:hAnsiTheme="minorHAnsi" w:cstheme="minorHAnsi"/>
        </w:rPr>
        <w:t xml:space="preserve">Interested candidates are requested to </w:t>
      </w:r>
      <w:r w:rsidRPr="00680816">
        <w:rPr>
          <w:rFonts w:asciiTheme="minorHAnsi" w:hAnsiTheme="minorHAnsi" w:cstheme="minorHAnsi"/>
          <w:bCs/>
        </w:rPr>
        <w:t>submit their proposals clearly defining their work approach and a proposed costing for the work to</w:t>
      </w:r>
      <w:r w:rsidRPr="00680816">
        <w:rPr>
          <w:rFonts w:asciiTheme="minorHAnsi" w:hAnsiTheme="minorHAnsi" w:cstheme="minorHAnsi"/>
        </w:rPr>
        <w:t xml:space="preserve"> CARE Afghanistan Procurement Department Head - email address </w:t>
      </w:r>
    </w:p>
    <w:sectPr w:rsidR="003778F0" w:rsidRPr="00680816">
      <w:footerReference w:type="even" r:id="rId11"/>
      <w:footerReference w:type="default" r:id="rId12"/>
      <w:footerReference w:type="first" r:id="rId13"/>
      <w:pgSz w:w="11907" w:h="16840" w:code="9"/>
      <w:pgMar w:top="1134" w:right="1134" w:bottom="1134" w:left="1134" w:header="567" w:footer="567"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5200A" w14:textId="77777777" w:rsidR="00DC6D98" w:rsidRDefault="00DC6D98">
      <w:r>
        <w:separator/>
      </w:r>
    </w:p>
  </w:endnote>
  <w:endnote w:type="continuationSeparator" w:id="0">
    <w:p w14:paraId="64EBC9FE" w14:textId="77777777" w:rsidR="00DC6D98" w:rsidRDefault="00DC6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B47F9" w14:textId="77777777" w:rsidR="008A7B83" w:rsidRDefault="008A7B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A4F30D" w14:textId="77777777" w:rsidR="008A7B83" w:rsidRDefault="008A7B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5D8D3" w14:textId="77777777" w:rsidR="008A7B83" w:rsidRDefault="008A7B83">
    <w:pPr>
      <w:pStyle w:val="Footer"/>
      <w:jc w:val="right"/>
    </w:pPr>
    <w:r>
      <w:fldChar w:fldCharType="begin"/>
    </w:r>
    <w:r>
      <w:instrText>PAGE   \* MERGEFORMAT</w:instrText>
    </w:r>
    <w:r>
      <w:fldChar w:fldCharType="separate"/>
    </w:r>
    <w:r w:rsidR="00C07010" w:rsidRPr="00C07010">
      <w:rPr>
        <w:noProof/>
        <w:lang w:val="fr-FR"/>
      </w:rPr>
      <w:t>3</w:t>
    </w:r>
    <w:r>
      <w:fldChar w:fldCharType="end"/>
    </w:r>
  </w:p>
  <w:p w14:paraId="01BC0001" w14:textId="77777777" w:rsidR="008A7B83" w:rsidRDefault="008A7B83" w:rsidP="00BC2938">
    <w:pPr>
      <w:pStyle w:val="Footer"/>
      <w:tabs>
        <w:tab w:val="clear" w:pos="8306"/>
        <w:tab w:val="left" w:pos="4153"/>
      </w:tabs>
      <w:ind w:right="360"/>
    </w:pPr>
    <w:r>
      <w:t>PQ Department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8C4EB" w14:textId="77777777" w:rsidR="008A7B83" w:rsidRDefault="008A7B83">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D84A7" w14:textId="77777777" w:rsidR="00DC6D98" w:rsidRDefault="00DC6D98">
      <w:r>
        <w:separator/>
      </w:r>
    </w:p>
  </w:footnote>
  <w:footnote w:type="continuationSeparator" w:id="0">
    <w:p w14:paraId="49765C47" w14:textId="77777777" w:rsidR="00DC6D98" w:rsidRDefault="00DC6D98">
      <w:r>
        <w:continuationSeparator/>
      </w:r>
    </w:p>
  </w:footnote>
  <w:footnote w:id="1">
    <w:p w14:paraId="46FCFD76" w14:textId="77777777" w:rsidR="008A7B83" w:rsidRDefault="008A7B83" w:rsidP="003778F0">
      <w:pPr>
        <w:pStyle w:val="FootnoteText"/>
      </w:pPr>
      <w:r>
        <w:rPr>
          <w:rStyle w:val="FootnoteReference"/>
        </w:rPr>
        <w:footnoteRef/>
      </w:r>
      <w:r>
        <w:t xml:space="preserve"> All release forms should be agreed in advance with CARE.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3114"/>
    <w:multiLevelType w:val="hybridMultilevel"/>
    <w:tmpl w:val="0F80E1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D51B2"/>
    <w:multiLevelType w:val="hybridMultilevel"/>
    <w:tmpl w:val="DC4013BE"/>
    <w:lvl w:ilvl="0" w:tplc="04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E7F4D"/>
    <w:multiLevelType w:val="hybridMultilevel"/>
    <w:tmpl w:val="39E21746"/>
    <w:lvl w:ilvl="0" w:tplc="D69A601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44EB1"/>
    <w:multiLevelType w:val="hybridMultilevel"/>
    <w:tmpl w:val="29D2C994"/>
    <w:lvl w:ilvl="0" w:tplc="04090009">
      <w:start w:val="1"/>
      <w:numFmt w:val="bullet"/>
      <w:lvlText w:val=""/>
      <w:lvlJc w:val="left"/>
      <w:pPr>
        <w:ind w:left="720" w:hanging="360"/>
      </w:pPr>
      <w:rPr>
        <w:rFonts w:ascii="Wingdings" w:hAnsi="Wingdings" w:hint="default"/>
        <w:b/>
        <w:bCs/>
        <w:color w:val="C45911" w:themeColor="accent2"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48592D"/>
    <w:multiLevelType w:val="hybridMultilevel"/>
    <w:tmpl w:val="A18C1F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573DC"/>
    <w:multiLevelType w:val="hybridMultilevel"/>
    <w:tmpl w:val="11B804B6"/>
    <w:lvl w:ilvl="0" w:tplc="2EACE1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95EA4"/>
    <w:multiLevelType w:val="hybridMultilevel"/>
    <w:tmpl w:val="1D2EE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03FD2"/>
    <w:multiLevelType w:val="multilevel"/>
    <w:tmpl w:val="7174F2CE"/>
    <w:lvl w:ilvl="0">
      <w:start w:val="1"/>
      <w:numFmt w:val="decimal"/>
      <w:pStyle w:val="1ertitre"/>
      <w:lvlText w:val="%1."/>
      <w:lvlJc w:val="left"/>
      <w:pPr>
        <w:ind w:left="360" w:hanging="360"/>
      </w:pPr>
    </w:lvl>
    <w:lvl w:ilvl="1">
      <w:start w:val="1"/>
      <w:numFmt w:val="decimal"/>
      <w:pStyle w:val="2ndtitr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0521DF"/>
    <w:multiLevelType w:val="multilevel"/>
    <w:tmpl w:val="2D18752E"/>
    <w:lvl w:ilvl="0">
      <w:start w:val="4"/>
      <w:numFmt w:val="decimal"/>
      <w:lvlText w:val="%1."/>
      <w:lvlJc w:val="left"/>
      <w:pPr>
        <w:ind w:left="720" w:hanging="360"/>
      </w:pPr>
      <w:rPr>
        <w:rFonts w:hint="default"/>
        <w:b/>
        <w:bCs/>
        <w:i w:val="0"/>
        <w:iCs/>
        <w:color w:val="C45911" w:themeColor="accent2" w:themeShade="BF"/>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5E00A1F"/>
    <w:multiLevelType w:val="hybridMultilevel"/>
    <w:tmpl w:val="F8129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A45E08"/>
    <w:multiLevelType w:val="hybridMultilevel"/>
    <w:tmpl w:val="5056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36226E"/>
    <w:multiLevelType w:val="hybridMultilevel"/>
    <w:tmpl w:val="0A0CCDFE"/>
    <w:lvl w:ilvl="0" w:tplc="1466E474">
      <w:start w:val="1"/>
      <w:numFmt w:val="decimal"/>
      <w:lvlText w:val="%1."/>
      <w:lvlJc w:val="left"/>
      <w:pPr>
        <w:ind w:left="720" w:hanging="360"/>
      </w:pPr>
      <w:rPr>
        <w:b/>
        <w:bCs/>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C3FC8"/>
    <w:multiLevelType w:val="hybridMultilevel"/>
    <w:tmpl w:val="2B189534"/>
    <w:lvl w:ilvl="0" w:tplc="2EACE1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F81D83"/>
    <w:multiLevelType w:val="hybridMultilevel"/>
    <w:tmpl w:val="0548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B16D70"/>
    <w:multiLevelType w:val="hybridMultilevel"/>
    <w:tmpl w:val="480C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915274"/>
    <w:multiLevelType w:val="hybridMultilevel"/>
    <w:tmpl w:val="3FD894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9F381F"/>
    <w:multiLevelType w:val="hybridMultilevel"/>
    <w:tmpl w:val="79680FF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CE1BFE"/>
    <w:multiLevelType w:val="hybridMultilevel"/>
    <w:tmpl w:val="72BC3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F013CC"/>
    <w:multiLevelType w:val="hybridMultilevel"/>
    <w:tmpl w:val="74BCDC2A"/>
    <w:lvl w:ilvl="0" w:tplc="2EACE1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0F2AF6"/>
    <w:multiLevelType w:val="hybridMultilevel"/>
    <w:tmpl w:val="059A4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06098D"/>
    <w:multiLevelType w:val="hybridMultilevel"/>
    <w:tmpl w:val="438477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4B724F"/>
    <w:multiLevelType w:val="hybridMultilevel"/>
    <w:tmpl w:val="FE1A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51DCE"/>
    <w:multiLevelType w:val="hybridMultilevel"/>
    <w:tmpl w:val="38882A4C"/>
    <w:lvl w:ilvl="0" w:tplc="7CB2274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078AA"/>
    <w:multiLevelType w:val="hybridMultilevel"/>
    <w:tmpl w:val="AE06C6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713825"/>
    <w:multiLevelType w:val="hybridMultilevel"/>
    <w:tmpl w:val="443AF55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9A6378"/>
    <w:multiLevelType w:val="hybridMultilevel"/>
    <w:tmpl w:val="03BEEDF6"/>
    <w:lvl w:ilvl="0" w:tplc="8A86A7FE">
      <w:start w:val="1"/>
      <w:numFmt w:val="lowerLetter"/>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BD40D9"/>
    <w:multiLevelType w:val="hybridMultilevel"/>
    <w:tmpl w:val="64E4F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C70356"/>
    <w:multiLevelType w:val="hybridMultilevel"/>
    <w:tmpl w:val="62DACE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0D17E7"/>
    <w:multiLevelType w:val="multilevel"/>
    <w:tmpl w:val="2F123FAA"/>
    <w:lvl w:ilvl="0">
      <w:start w:val="1"/>
      <w:numFmt w:val="decimal"/>
      <w:lvlText w:val="%1.5.1"/>
      <w:lvlJc w:val="left"/>
      <w:pPr>
        <w:tabs>
          <w:tab w:val="num" w:pos="720"/>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585965913">
    <w:abstractNumId w:val="28"/>
  </w:num>
  <w:num w:numId="2" w16cid:durableId="1583953493">
    <w:abstractNumId w:val="7"/>
  </w:num>
  <w:num w:numId="3" w16cid:durableId="1170295221">
    <w:abstractNumId w:val="11"/>
  </w:num>
  <w:num w:numId="4" w16cid:durableId="1649744538">
    <w:abstractNumId w:val="4"/>
  </w:num>
  <w:num w:numId="5" w16cid:durableId="1773434728">
    <w:abstractNumId w:val="10"/>
  </w:num>
  <w:num w:numId="6" w16cid:durableId="1190879141">
    <w:abstractNumId w:val="24"/>
  </w:num>
  <w:num w:numId="7" w16cid:durableId="1935893287">
    <w:abstractNumId w:val="1"/>
  </w:num>
  <w:num w:numId="8" w16cid:durableId="1572547336">
    <w:abstractNumId w:val="25"/>
  </w:num>
  <w:num w:numId="9" w16cid:durableId="1229338486">
    <w:abstractNumId w:val="22"/>
  </w:num>
  <w:num w:numId="10" w16cid:durableId="852500270">
    <w:abstractNumId w:val="8"/>
  </w:num>
  <w:num w:numId="11" w16cid:durableId="1001857477">
    <w:abstractNumId w:val="6"/>
  </w:num>
  <w:num w:numId="12" w16cid:durableId="929898035">
    <w:abstractNumId w:val="2"/>
  </w:num>
  <w:num w:numId="13" w16cid:durableId="2142532479">
    <w:abstractNumId w:val="27"/>
  </w:num>
  <w:num w:numId="14" w16cid:durableId="748040556">
    <w:abstractNumId w:val="19"/>
  </w:num>
  <w:num w:numId="15" w16cid:durableId="968126024">
    <w:abstractNumId w:val="26"/>
  </w:num>
  <w:num w:numId="16" w16cid:durableId="1600092346">
    <w:abstractNumId w:val="23"/>
  </w:num>
  <w:num w:numId="17" w16cid:durableId="1904101056">
    <w:abstractNumId w:val="17"/>
  </w:num>
  <w:num w:numId="18" w16cid:durableId="2146197859">
    <w:abstractNumId w:val="21"/>
  </w:num>
  <w:num w:numId="19" w16cid:durableId="737675096">
    <w:abstractNumId w:val="15"/>
  </w:num>
  <w:num w:numId="20" w16cid:durableId="1476140450">
    <w:abstractNumId w:val="14"/>
  </w:num>
  <w:num w:numId="21" w16cid:durableId="1705670262">
    <w:abstractNumId w:val="12"/>
  </w:num>
  <w:num w:numId="22" w16cid:durableId="642270362">
    <w:abstractNumId w:val="5"/>
  </w:num>
  <w:num w:numId="23" w16cid:durableId="723605259">
    <w:abstractNumId w:val="18"/>
  </w:num>
  <w:num w:numId="24" w16cid:durableId="852960981">
    <w:abstractNumId w:val="20"/>
  </w:num>
  <w:num w:numId="25" w16cid:durableId="2144347371">
    <w:abstractNumId w:val="13"/>
  </w:num>
  <w:num w:numId="26" w16cid:durableId="565533538">
    <w:abstractNumId w:val="3"/>
  </w:num>
  <w:num w:numId="27" w16cid:durableId="549001972">
    <w:abstractNumId w:val="16"/>
  </w:num>
  <w:num w:numId="28" w16cid:durableId="17518058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7559797">
    <w:abstractNumId w:val="9"/>
  </w:num>
  <w:num w:numId="30" w16cid:durableId="113147981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ctiveWritingStyle w:appName="MSWord" w:lang="fr-FR" w:vendorID="64" w:dllVersion="6" w:nlCheck="1" w:checkStyle="0"/>
  <w:activeWritingStyle w:appName="MSWord" w:lang="en-AU" w:vendorID="64" w:dllVersion="6" w:nlCheck="1" w:checkStyle="0"/>
  <w:activeWritingStyle w:appName="MSWord" w:lang="en-US" w:vendorID="64" w:dllVersion="6" w:nlCheck="1" w:checkStyle="0"/>
  <w:activeWritingStyle w:appName="MSWord" w:lang="en-GB"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BSIzEwNjQ1MjM2MLYyUdpeDU4uLM/DyQAotaADfHZjMsAAAA"/>
  </w:docVars>
  <w:rsids>
    <w:rsidRoot w:val="002D4775"/>
    <w:rsid w:val="0000155C"/>
    <w:rsid w:val="000055EB"/>
    <w:rsid w:val="000055EF"/>
    <w:rsid w:val="000300B3"/>
    <w:rsid w:val="00030A38"/>
    <w:rsid w:val="00031BA7"/>
    <w:rsid w:val="00042258"/>
    <w:rsid w:val="00043C4C"/>
    <w:rsid w:val="0004693C"/>
    <w:rsid w:val="00052C94"/>
    <w:rsid w:val="00063C5E"/>
    <w:rsid w:val="000642AF"/>
    <w:rsid w:val="00067D9D"/>
    <w:rsid w:val="00081551"/>
    <w:rsid w:val="00085057"/>
    <w:rsid w:val="00091059"/>
    <w:rsid w:val="00093270"/>
    <w:rsid w:val="00096DF9"/>
    <w:rsid w:val="000A0DA9"/>
    <w:rsid w:val="000B3287"/>
    <w:rsid w:val="000B7557"/>
    <w:rsid w:val="000C1A66"/>
    <w:rsid w:val="000C789C"/>
    <w:rsid w:val="000D0D67"/>
    <w:rsid w:val="000E4BCD"/>
    <w:rsid w:val="000E71E5"/>
    <w:rsid w:val="00100CFE"/>
    <w:rsid w:val="00101DB1"/>
    <w:rsid w:val="0010368A"/>
    <w:rsid w:val="001210CF"/>
    <w:rsid w:val="00126F72"/>
    <w:rsid w:val="00130623"/>
    <w:rsid w:val="00131356"/>
    <w:rsid w:val="00132803"/>
    <w:rsid w:val="00134808"/>
    <w:rsid w:val="00140FB4"/>
    <w:rsid w:val="0014200A"/>
    <w:rsid w:val="00145C3F"/>
    <w:rsid w:val="00153596"/>
    <w:rsid w:val="00162D6D"/>
    <w:rsid w:val="00171BCD"/>
    <w:rsid w:val="00185F0A"/>
    <w:rsid w:val="00187F2E"/>
    <w:rsid w:val="00196A9B"/>
    <w:rsid w:val="001A0B2C"/>
    <w:rsid w:val="001A5D1E"/>
    <w:rsid w:val="001B1FD1"/>
    <w:rsid w:val="001B295C"/>
    <w:rsid w:val="001B6468"/>
    <w:rsid w:val="001D474A"/>
    <w:rsid w:val="001E7477"/>
    <w:rsid w:val="001F25E4"/>
    <w:rsid w:val="001F35C2"/>
    <w:rsid w:val="002112F1"/>
    <w:rsid w:val="00222445"/>
    <w:rsid w:val="002228AA"/>
    <w:rsid w:val="002234A2"/>
    <w:rsid w:val="00226A2C"/>
    <w:rsid w:val="002330CB"/>
    <w:rsid w:val="0024085B"/>
    <w:rsid w:val="00251791"/>
    <w:rsid w:val="00262E91"/>
    <w:rsid w:val="00262E93"/>
    <w:rsid w:val="002738CE"/>
    <w:rsid w:val="002866CF"/>
    <w:rsid w:val="002A08AD"/>
    <w:rsid w:val="002A5C7C"/>
    <w:rsid w:val="002A69EA"/>
    <w:rsid w:val="002A78D2"/>
    <w:rsid w:val="002D2452"/>
    <w:rsid w:val="002D2EA1"/>
    <w:rsid w:val="002D4775"/>
    <w:rsid w:val="002E5CB4"/>
    <w:rsid w:val="002F25F5"/>
    <w:rsid w:val="002F7CB3"/>
    <w:rsid w:val="00302C96"/>
    <w:rsid w:val="00304B85"/>
    <w:rsid w:val="0030733D"/>
    <w:rsid w:val="00315D6C"/>
    <w:rsid w:val="00330EAF"/>
    <w:rsid w:val="00336582"/>
    <w:rsid w:val="00337089"/>
    <w:rsid w:val="00344DEC"/>
    <w:rsid w:val="00345595"/>
    <w:rsid w:val="00352076"/>
    <w:rsid w:val="00353B69"/>
    <w:rsid w:val="0035606B"/>
    <w:rsid w:val="00361AF6"/>
    <w:rsid w:val="00366242"/>
    <w:rsid w:val="003778F0"/>
    <w:rsid w:val="00381EE1"/>
    <w:rsid w:val="00386E89"/>
    <w:rsid w:val="003877C9"/>
    <w:rsid w:val="00391367"/>
    <w:rsid w:val="003A3EB1"/>
    <w:rsid w:val="003B7128"/>
    <w:rsid w:val="003C29FB"/>
    <w:rsid w:val="003C5B55"/>
    <w:rsid w:val="003D46B4"/>
    <w:rsid w:val="003D6496"/>
    <w:rsid w:val="003D7F51"/>
    <w:rsid w:val="003E0AB0"/>
    <w:rsid w:val="003E6D6A"/>
    <w:rsid w:val="003F0A26"/>
    <w:rsid w:val="003F6BA0"/>
    <w:rsid w:val="00401A02"/>
    <w:rsid w:val="00401E65"/>
    <w:rsid w:val="00402479"/>
    <w:rsid w:val="00415BD5"/>
    <w:rsid w:val="00416620"/>
    <w:rsid w:val="00420108"/>
    <w:rsid w:val="00421BC5"/>
    <w:rsid w:val="0042704C"/>
    <w:rsid w:val="00430553"/>
    <w:rsid w:val="00431CE0"/>
    <w:rsid w:val="00451F2E"/>
    <w:rsid w:val="00454614"/>
    <w:rsid w:val="00456AF4"/>
    <w:rsid w:val="00460EF1"/>
    <w:rsid w:val="00464B04"/>
    <w:rsid w:val="00480345"/>
    <w:rsid w:val="00482594"/>
    <w:rsid w:val="004A7B40"/>
    <w:rsid w:val="004B6B71"/>
    <w:rsid w:val="004D724D"/>
    <w:rsid w:val="004E6BBA"/>
    <w:rsid w:val="0050376D"/>
    <w:rsid w:val="005070DC"/>
    <w:rsid w:val="00507407"/>
    <w:rsid w:val="005132EE"/>
    <w:rsid w:val="0051554C"/>
    <w:rsid w:val="00515D24"/>
    <w:rsid w:val="005217B2"/>
    <w:rsid w:val="00537F9F"/>
    <w:rsid w:val="00541B4B"/>
    <w:rsid w:val="005473A1"/>
    <w:rsid w:val="00561930"/>
    <w:rsid w:val="00567493"/>
    <w:rsid w:val="005870F7"/>
    <w:rsid w:val="00593765"/>
    <w:rsid w:val="005A0FDB"/>
    <w:rsid w:val="005A7755"/>
    <w:rsid w:val="005D6D26"/>
    <w:rsid w:val="005E117E"/>
    <w:rsid w:val="005E3E7F"/>
    <w:rsid w:val="005E41EC"/>
    <w:rsid w:val="005F267E"/>
    <w:rsid w:val="005F27BC"/>
    <w:rsid w:val="005F3D40"/>
    <w:rsid w:val="0060044A"/>
    <w:rsid w:val="00600BB9"/>
    <w:rsid w:val="00601209"/>
    <w:rsid w:val="0062126B"/>
    <w:rsid w:val="00630E1B"/>
    <w:rsid w:val="00641493"/>
    <w:rsid w:val="00643E47"/>
    <w:rsid w:val="006445BA"/>
    <w:rsid w:val="0065353A"/>
    <w:rsid w:val="00665434"/>
    <w:rsid w:val="00673E59"/>
    <w:rsid w:val="006765D7"/>
    <w:rsid w:val="00680816"/>
    <w:rsid w:val="00681DF9"/>
    <w:rsid w:val="0068415A"/>
    <w:rsid w:val="00691EB2"/>
    <w:rsid w:val="006A10DF"/>
    <w:rsid w:val="006B6A7C"/>
    <w:rsid w:val="006B764F"/>
    <w:rsid w:val="006C2F6F"/>
    <w:rsid w:val="006C4E70"/>
    <w:rsid w:val="006C6DC8"/>
    <w:rsid w:val="006E1074"/>
    <w:rsid w:val="006F0333"/>
    <w:rsid w:val="00724C49"/>
    <w:rsid w:val="0072656D"/>
    <w:rsid w:val="00727696"/>
    <w:rsid w:val="00731A85"/>
    <w:rsid w:val="00761228"/>
    <w:rsid w:val="00781C80"/>
    <w:rsid w:val="00781CB1"/>
    <w:rsid w:val="007837CB"/>
    <w:rsid w:val="0078536B"/>
    <w:rsid w:val="007A312A"/>
    <w:rsid w:val="007B0680"/>
    <w:rsid w:val="007B565A"/>
    <w:rsid w:val="007B5FAC"/>
    <w:rsid w:val="007C7BC5"/>
    <w:rsid w:val="007E5606"/>
    <w:rsid w:val="007E6A35"/>
    <w:rsid w:val="007E6DE1"/>
    <w:rsid w:val="007F7AD5"/>
    <w:rsid w:val="008004DA"/>
    <w:rsid w:val="00806C40"/>
    <w:rsid w:val="00812DCF"/>
    <w:rsid w:val="0081735F"/>
    <w:rsid w:val="00836080"/>
    <w:rsid w:val="00840319"/>
    <w:rsid w:val="00841047"/>
    <w:rsid w:val="00852367"/>
    <w:rsid w:val="00852747"/>
    <w:rsid w:val="00860237"/>
    <w:rsid w:val="008624BD"/>
    <w:rsid w:val="00862741"/>
    <w:rsid w:val="008651C9"/>
    <w:rsid w:val="008910D4"/>
    <w:rsid w:val="00891121"/>
    <w:rsid w:val="008917BD"/>
    <w:rsid w:val="00891D6E"/>
    <w:rsid w:val="00894C37"/>
    <w:rsid w:val="008A0137"/>
    <w:rsid w:val="008A296C"/>
    <w:rsid w:val="008A7AB6"/>
    <w:rsid w:val="008A7B83"/>
    <w:rsid w:val="008B58E0"/>
    <w:rsid w:val="008C2984"/>
    <w:rsid w:val="008C2B6E"/>
    <w:rsid w:val="008D190C"/>
    <w:rsid w:val="008D3AC5"/>
    <w:rsid w:val="008D3B01"/>
    <w:rsid w:val="008E6869"/>
    <w:rsid w:val="008F0047"/>
    <w:rsid w:val="008F5041"/>
    <w:rsid w:val="00900A9E"/>
    <w:rsid w:val="00910937"/>
    <w:rsid w:val="00912697"/>
    <w:rsid w:val="009231B9"/>
    <w:rsid w:val="0092564F"/>
    <w:rsid w:val="0093577C"/>
    <w:rsid w:val="009360C0"/>
    <w:rsid w:val="00945879"/>
    <w:rsid w:val="0095093E"/>
    <w:rsid w:val="00950A14"/>
    <w:rsid w:val="009572CE"/>
    <w:rsid w:val="00975320"/>
    <w:rsid w:val="00996101"/>
    <w:rsid w:val="009A3565"/>
    <w:rsid w:val="009A67CF"/>
    <w:rsid w:val="009B1B04"/>
    <w:rsid w:val="009B296C"/>
    <w:rsid w:val="009B7A35"/>
    <w:rsid w:val="009C2582"/>
    <w:rsid w:val="009E407C"/>
    <w:rsid w:val="009F4C3F"/>
    <w:rsid w:val="00A03CF0"/>
    <w:rsid w:val="00A0723C"/>
    <w:rsid w:val="00A11BFA"/>
    <w:rsid w:val="00A1325A"/>
    <w:rsid w:val="00A152B3"/>
    <w:rsid w:val="00A17045"/>
    <w:rsid w:val="00A20411"/>
    <w:rsid w:val="00A24BE3"/>
    <w:rsid w:val="00A32A3B"/>
    <w:rsid w:val="00A335B1"/>
    <w:rsid w:val="00A50611"/>
    <w:rsid w:val="00A567A2"/>
    <w:rsid w:val="00A82EDC"/>
    <w:rsid w:val="00A8681A"/>
    <w:rsid w:val="00A91088"/>
    <w:rsid w:val="00AA4556"/>
    <w:rsid w:val="00AA6171"/>
    <w:rsid w:val="00AB07A2"/>
    <w:rsid w:val="00AC5807"/>
    <w:rsid w:val="00AD26ED"/>
    <w:rsid w:val="00AE768B"/>
    <w:rsid w:val="00B00C3B"/>
    <w:rsid w:val="00B61E9B"/>
    <w:rsid w:val="00B65A99"/>
    <w:rsid w:val="00B73A3E"/>
    <w:rsid w:val="00B73C18"/>
    <w:rsid w:val="00B76DB5"/>
    <w:rsid w:val="00B86887"/>
    <w:rsid w:val="00B8695F"/>
    <w:rsid w:val="00B8752A"/>
    <w:rsid w:val="00B97189"/>
    <w:rsid w:val="00BB52D5"/>
    <w:rsid w:val="00BC0FDD"/>
    <w:rsid w:val="00BC2938"/>
    <w:rsid w:val="00BC66BF"/>
    <w:rsid w:val="00BE5569"/>
    <w:rsid w:val="00BF5146"/>
    <w:rsid w:val="00C026B0"/>
    <w:rsid w:val="00C05335"/>
    <w:rsid w:val="00C07010"/>
    <w:rsid w:val="00C14185"/>
    <w:rsid w:val="00C23BCB"/>
    <w:rsid w:val="00C37EBC"/>
    <w:rsid w:val="00C424E7"/>
    <w:rsid w:val="00C47845"/>
    <w:rsid w:val="00C514C9"/>
    <w:rsid w:val="00C6442C"/>
    <w:rsid w:val="00C6468A"/>
    <w:rsid w:val="00C6590C"/>
    <w:rsid w:val="00C6652B"/>
    <w:rsid w:val="00C70262"/>
    <w:rsid w:val="00C71991"/>
    <w:rsid w:val="00C767DF"/>
    <w:rsid w:val="00C80AAF"/>
    <w:rsid w:val="00C87056"/>
    <w:rsid w:val="00C90143"/>
    <w:rsid w:val="00C92D3C"/>
    <w:rsid w:val="00C935AF"/>
    <w:rsid w:val="00CA6089"/>
    <w:rsid w:val="00CB3374"/>
    <w:rsid w:val="00CB3B42"/>
    <w:rsid w:val="00CC3220"/>
    <w:rsid w:val="00CC551D"/>
    <w:rsid w:val="00CD29C2"/>
    <w:rsid w:val="00CE22D6"/>
    <w:rsid w:val="00CF1326"/>
    <w:rsid w:val="00CF1912"/>
    <w:rsid w:val="00CF35FD"/>
    <w:rsid w:val="00CF5490"/>
    <w:rsid w:val="00D25112"/>
    <w:rsid w:val="00D31038"/>
    <w:rsid w:val="00D3201E"/>
    <w:rsid w:val="00D52BC8"/>
    <w:rsid w:val="00D540C1"/>
    <w:rsid w:val="00D73762"/>
    <w:rsid w:val="00D91224"/>
    <w:rsid w:val="00D93D5E"/>
    <w:rsid w:val="00DA0B92"/>
    <w:rsid w:val="00DA14FC"/>
    <w:rsid w:val="00DA677C"/>
    <w:rsid w:val="00DA778F"/>
    <w:rsid w:val="00DA7CC0"/>
    <w:rsid w:val="00DB4218"/>
    <w:rsid w:val="00DC6D98"/>
    <w:rsid w:val="00DD1E1B"/>
    <w:rsid w:val="00DD4EE9"/>
    <w:rsid w:val="00DE2ABB"/>
    <w:rsid w:val="00DE733C"/>
    <w:rsid w:val="00DE7DE6"/>
    <w:rsid w:val="00DF17B9"/>
    <w:rsid w:val="00E0346F"/>
    <w:rsid w:val="00E113AA"/>
    <w:rsid w:val="00E27532"/>
    <w:rsid w:val="00E32EDD"/>
    <w:rsid w:val="00E353A0"/>
    <w:rsid w:val="00E36E72"/>
    <w:rsid w:val="00E4533D"/>
    <w:rsid w:val="00E579DD"/>
    <w:rsid w:val="00E6344D"/>
    <w:rsid w:val="00E64AA5"/>
    <w:rsid w:val="00E65449"/>
    <w:rsid w:val="00E771FC"/>
    <w:rsid w:val="00E84126"/>
    <w:rsid w:val="00EA4918"/>
    <w:rsid w:val="00EA4924"/>
    <w:rsid w:val="00EA6A96"/>
    <w:rsid w:val="00EB0C33"/>
    <w:rsid w:val="00EC40F4"/>
    <w:rsid w:val="00EC572A"/>
    <w:rsid w:val="00EE171C"/>
    <w:rsid w:val="00EE6379"/>
    <w:rsid w:val="00EF45CC"/>
    <w:rsid w:val="00F04F0C"/>
    <w:rsid w:val="00F1356D"/>
    <w:rsid w:val="00F3042E"/>
    <w:rsid w:val="00F31101"/>
    <w:rsid w:val="00F359C9"/>
    <w:rsid w:val="00F51C9A"/>
    <w:rsid w:val="00F54A71"/>
    <w:rsid w:val="00F61A89"/>
    <w:rsid w:val="00F67836"/>
    <w:rsid w:val="00FA14A5"/>
    <w:rsid w:val="00FB1DEA"/>
    <w:rsid w:val="00FB386F"/>
    <w:rsid w:val="00FB71F4"/>
    <w:rsid w:val="00FC3516"/>
    <w:rsid w:val="00FD04EC"/>
    <w:rsid w:val="00FD1F29"/>
    <w:rsid w:val="00FD3477"/>
    <w:rsid w:val="00FD5B05"/>
    <w:rsid w:val="00FE1A28"/>
    <w:rsid w:val="00FE64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8E845"/>
  <w15:chartTrackingRefBased/>
  <w15:docId w15:val="{4C259815-059D-4175-9B87-2D955A82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AU"/>
    </w:rPr>
  </w:style>
  <w:style w:type="paragraph" w:styleId="Heading1">
    <w:name w:val="heading 1"/>
    <w:basedOn w:val="Normal"/>
    <w:next w:val="Normal"/>
    <w:link w:val="Heading1Char"/>
    <w:qFormat/>
    <w:pPr>
      <w:keepNext/>
      <w:tabs>
        <w:tab w:val="left" w:pos="1134"/>
      </w:tabs>
      <w:spacing w:before="24" w:after="24"/>
      <w:outlineLvl w:val="0"/>
    </w:pPr>
    <w:rPr>
      <w:rFonts w:ascii="Palatino" w:hAnsi="Palatino"/>
      <w:b/>
      <w:sz w:val="24"/>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i/>
      <w:sz w:val="24"/>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before="24" w:after="24"/>
      <w:ind w:left="720" w:hanging="720"/>
    </w:pPr>
    <w:rPr>
      <w:sz w:val="24"/>
    </w:rPr>
  </w:style>
  <w:style w:type="paragraph" w:styleId="BodyText">
    <w:name w:val="Body Text"/>
    <w:basedOn w:val="Normal"/>
    <w:link w:val="BodyTextChar"/>
    <w:pPr>
      <w:tabs>
        <w:tab w:val="left" w:pos="1134"/>
      </w:tabs>
      <w:spacing w:before="24" w:after="24"/>
    </w:pPr>
    <w:rPr>
      <w:sz w:val="24"/>
    </w:rPr>
  </w:style>
  <w:style w:type="paragraph" w:styleId="Header">
    <w:name w:val="header"/>
    <w:basedOn w:val="Normal"/>
    <w:pPr>
      <w:tabs>
        <w:tab w:val="center" w:pos="4320"/>
        <w:tab w:val="right" w:pos="8640"/>
      </w:tabs>
    </w:pPr>
  </w:style>
  <w:style w:type="paragraph" w:styleId="BodyText2">
    <w:name w:val="Body Text 2"/>
    <w:basedOn w:val="Normal"/>
    <w:pPr>
      <w:tabs>
        <w:tab w:val="left" w:pos="-720"/>
      </w:tabs>
      <w:jc w:val="both"/>
    </w:pPr>
    <w:rPr>
      <w:b/>
      <w:i/>
      <w:lang w:val="en-US"/>
    </w:rPr>
  </w:style>
  <w:style w:type="paragraph" w:styleId="BodyText3">
    <w:name w:val="Body Text 3"/>
    <w:basedOn w:val="Normal"/>
    <w:pPr>
      <w:tabs>
        <w:tab w:val="left" w:pos="-720"/>
      </w:tabs>
    </w:pPr>
    <w:rPr>
      <w:b/>
      <w:lang w:val="en-US"/>
    </w:rPr>
  </w:style>
  <w:style w:type="paragraph" w:styleId="ListParagraph">
    <w:name w:val="List Paragraph"/>
    <w:aliases w:val="Bullet List,FooterText,List Paragraph1,Colorful List - Accent 11,Colorful List - Accent 111,heading 4"/>
    <w:basedOn w:val="Normal"/>
    <w:link w:val="ListParagraphChar"/>
    <w:uiPriority w:val="34"/>
    <w:qFormat/>
    <w:rsid w:val="00C37EBC"/>
    <w:pPr>
      <w:ind w:left="720"/>
    </w:pPr>
  </w:style>
  <w:style w:type="table" w:styleId="TableGrid">
    <w:name w:val="Table Grid"/>
    <w:basedOn w:val="TableNormal"/>
    <w:uiPriority w:val="59"/>
    <w:rsid w:val="002A69E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2A69EA"/>
    <w:rPr>
      <w:rFonts w:ascii="Calibri" w:eastAsia="Calibri" w:hAnsi="Calibri" w:cs="Arial"/>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1">
    <w:name w:val="Light List Accent 1"/>
    <w:basedOn w:val="TableNormal"/>
    <w:uiPriority w:val="61"/>
    <w:rsid w:val="00081551"/>
    <w:rPr>
      <w:rFonts w:ascii="Calibri" w:eastAsia="Calibri" w:hAnsi="Calibri" w:cs="Arial"/>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uiPriority w:val="99"/>
    <w:unhideWhenUsed/>
    <w:rsid w:val="00081551"/>
    <w:rPr>
      <w:sz w:val="16"/>
      <w:szCs w:val="16"/>
    </w:rPr>
  </w:style>
  <w:style w:type="paragraph" w:styleId="CommentText">
    <w:name w:val="annotation text"/>
    <w:basedOn w:val="Normal"/>
    <w:link w:val="CommentTextChar"/>
    <w:uiPriority w:val="99"/>
    <w:unhideWhenUsed/>
    <w:rsid w:val="00081551"/>
    <w:rPr>
      <w:lang w:val="en-US"/>
    </w:rPr>
  </w:style>
  <w:style w:type="character" w:customStyle="1" w:styleId="CommentTextChar">
    <w:name w:val="Comment Text Char"/>
    <w:basedOn w:val="DefaultParagraphFont"/>
    <w:link w:val="CommentText"/>
    <w:uiPriority w:val="99"/>
    <w:rsid w:val="00081551"/>
  </w:style>
  <w:style w:type="paragraph" w:styleId="BalloonText">
    <w:name w:val="Balloon Text"/>
    <w:basedOn w:val="Normal"/>
    <w:link w:val="BalloonTextChar"/>
    <w:rsid w:val="00081551"/>
    <w:rPr>
      <w:rFonts w:ascii="Tahoma" w:hAnsi="Tahoma" w:cs="Tahoma"/>
      <w:sz w:val="16"/>
      <w:szCs w:val="16"/>
    </w:rPr>
  </w:style>
  <w:style w:type="character" w:customStyle="1" w:styleId="BalloonTextChar">
    <w:name w:val="Balloon Text Char"/>
    <w:link w:val="BalloonText"/>
    <w:rsid w:val="00081551"/>
    <w:rPr>
      <w:rFonts w:ascii="Tahoma" w:hAnsi="Tahoma" w:cs="Tahoma"/>
      <w:sz w:val="16"/>
      <w:szCs w:val="16"/>
      <w:lang w:val="en-AU"/>
    </w:rPr>
  </w:style>
  <w:style w:type="table" w:styleId="TableClassic3">
    <w:name w:val="Table Classic 3"/>
    <w:basedOn w:val="TableNormal"/>
    <w:rsid w:val="0008155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1ertitre">
    <w:name w:val="1er titre"/>
    <w:basedOn w:val="ListParagraph"/>
    <w:link w:val="1ertitreCar"/>
    <w:qFormat/>
    <w:rsid w:val="00030A38"/>
    <w:pPr>
      <w:numPr>
        <w:numId w:val="2"/>
      </w:numPr>
      <w:shd w:val="clear" w:color="auto" w:fill="E36C0A"/>
      <w:spacing w:after="200" w:line="276" w:lineRule="auto"/>
      <w:contextualSpacing/>
    </w:pPr>
    <w:rPr>
      <w:rFonts w:ascii="Calibri" w:eastAsia="Calibri" w:hAnsi="Calibri" w:cs="Arial"/>
      <w:b/>
      <w:color w:val="FFFFFF"/>
      <w:szCs w:val="24"/>
      <w:lang w:val="fr-FR"/>
    </w:rPr>
  </w:style>
  <w:style w:type="paragraph" w:customStyle="1" w:styleId="2ndtitre">
    <w:name w:val="2nd titre"/>
    <w:basedOn w:val="1ertitre"/>
    <w:rsid w:val="00B00C3B"/>
    <w:pPr>
      <w:numPr>
        <w:ilvl w:val="1"/>
      </w:numPr>
      <w:shd w:val="clear" w:color="auto" w:fill="C6D9F1"/>
      <w:tabs>
        <w:tab w:val="num" w:pos="1440"/>
      </w:tabs>
      <w:spacing w:before="240"/>
      <w:ind w:left="1440" w:hanging="360"/>
    </w:pPr>
  </w:style>
  <w:style w:type="character" w:customStyle="1" w:styleId="1ertitreCar">
    <w:name w:val="1er titre Car"/>
    <w:link w:val="1ertitre"/>
    <w:rsid w:val="00030A38"/>
    <w:rPr>
      <w:rFonts w:ascii="Calibri" w:eastAsia="Calibri" w:hAnsi="Calibri" w:cs="Arial"/>
      <w:b/>
      <w:color w:val="FFFFFF"/>
      <w:szCs w:val="24"/>
      <w:shd w:val="clear" w:color="auto" w:fill="E36C0A"/>
      <w:lang w:val="fr-FR"/>
    </w:rPr>
  </w:style>
  <w:style w:type="paragraph" w:styleId="PlainText">
    <w:name w:val="Plain Text"/>
    <w:basedOn w:val="Normal"/>
    <w:link w:val="PlainTextChar"/>
    <w:uiPriority w:val="99"/>
    <w:unhideWhenUsed/>
    <w:rsid w:val="00B00C3B"/>
    <w:rPr>
      <w:rFonts w:ascii="Consolas" w:eastAsia="Calibri" w:hAnsi="Consolas"/>
      <w:sz w:val="21"/>
      <w:szCs w:val="21"/>
      <w:lang w:val="en-US"/>
    </w:rPr>
  </w:style>
  <w:style w:type="character" w:customStyle="1" w:styleId="PlainTextChar">
    <w:name w:val="Plain Text Char"/>
    <w:link w:val="PlainText"/>
    <w:uiPriority w:val="99"/>
    <w:rsid w:val="00B00C3B"/>
    <w:rPr>
      <w:rFonts w:ascii="Consolas" w:eastAsia="Calibri" w:hAnsi="Consolas"/>
      <w:sz w:val="21"/>
      <w:szCs w:val="21"/>
      <w:lang w:val="en-US" w:eastAsia="en-US"/>
    </w:rPr>
  </w:style>
  <w:style w:type="character" w:customStyle="1" w:styleId="ListParagraphChar">
    <w:name w:val="List Paragraph Char"/>
    <w:aliases w:val="Bullet List Char,FooterText Char,List Paragraph1 Char,Colorful List - Accent 11 Char,Colorful List - Accent 111 Char,heading 4 Char"/>
    <w:link w:val="ListParagraph"/>
    <w:uiPriority w:val="34"/>
    <w:rsid w:val="003B7128"/>
    <w:rPr>
      <w:lang w:val="en-AU" w:eastAsia="en-US"/>
    </w:rPr>
  </w:style>
  <w:style w:type="table" w:customStyle="1" w:styleId="TableauGrille41">
    <w:name w:val="Tableau Grille 41"/>
    <w:basedOn w:val="TableNormal"/>
    <w:uiPriority w:val="49"/>
    <w:rsid w:val="003B7128"/>
    <w:rPr>
      <w:rFonts w:ascii="Calibri" w:eastAsia="Calibri" w:hAnsi="Calibri"/>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CommentSubject">
    <w:name w:val="annotation subject"/>
    <w:basedOn w:val="CommentText"/>
    <w:next w:val="CommentText"/>
    <w:link w:val="CommentSubjectChar"/>
    <w:rsid w:val="0050376D"/>
    <w:rPr>
      <w:b/>
      <w:bCs/>
      <w:lang w:val="en-AU"/>
    </w:rPr>
  </w:style>
  <w:style w:type="character" w:customStyle="1" w:styleId="CommentSubjectChar">
    <w:name w:val="Comment Subject Char"/>
    <w:link w:val="CommentSubject"/>
    <w:rsid w:val="0050376D"/>
    <w:rPr>
      <w:b/>
      <w:bCs/>
      <w:lang w:val="en-AU"/>
    </w:rPr>
  </w:style>
  <w:style w:type="character" w:styleId="Emphasis">
    <w:name w:val="Emphasis"/>
    <w:qFormat/>
    <w:rsid w:val="008A296C"/>
    <w:rPr>
      <w:i/>
      <w:iCs/>
    </w:rPr>
  </w:style>
  <w:style w:type="character" w:styleId="Strong">
    <w:name w:val="Strong"/>
    <w:qFormat/>
    <w:rsid w:val="008A296C"/>
    <w:rPr>
      <w:b/>
      <w:bCs/>
    </w:rPr>
  </w:style>
  <w:style w:type="character" w:customStyle="1" w:styleId="FooterChar">
    <w:name w:val="Footer Char"/>
    <w:link w:val="Footer"/>
    <w:uiPriority w:val="99"/>
    <w:rsid w:val="00FD1F29"/>
    <w:rPr>
      <w:lang w:val="en-AU" w:eastAsia="en-US"/>
    </w:rPr>
  </w:style>
  <w:style w:type="table" w:customStyle="1" w:styleId="Grilledutableau1">
    <w:name w:val="Grille du tableau1"/>
    <w:basedOn w:val="TableNormal"/>
    <w:next w:val="TableGrid"/>
    <w:uiPriority w:val="59"/>
    <w:rsid w:val="003D7F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421BC5"/>
    <w:rPr>
      <w:sz w:val="24"/>
      <w:lang w:val="en-AU"/>
    </w:rPr>
  </w:style>
  <w:style w:type="paragraph" w:customStyle="1" w:styleId="TOCText">
    <w:name w:val="TOC Text"/>
    <w:basedOn w:val="Normal"/>
    <w:rsid w:val="00421BC5"/>
    <w:pPr>
      <w:spacing w:before="60" w:after="60" w:line="320" w:lineRule="exact"/>
    </w:pPr>
    <w:rPr>
      <w:rFonts w:ascii="Century Gothic" w:hAnsi="Century Gothic" w:cs="Century Gothic"/>
      <w:sz w:val="16"/>
      <w:szCs w:val="16"/>
      <w:lang w:val="en-US" w:bidi="en-US"/>
    </w:rPr>
  </w:style>
  <w:style w:type="character" w:customStyle="1" w:styleId="TOCNumberChar">
    <w:name w:val="TOC Number Char"/>
    <w:link w:val="TOCNumber"/>
    <w:locked/>
    <w:rsid w:val="00421BC5"/>
    <w:rPr>
      <w:rFonts w:ascii="Century Gothic" w:hAnsi="Century Gothic"/>
      <w:b/>
      <w:color w:val="000000"/>
      <w:sz w:val="18"/>
      <w:szCs w:val="24"/>
      <w:lang w:bidi="en-US"/>
    </w:rPr>
  </w:style>
  <w:style w:type="paragraph" w:customStyle="1" w:styleId="TOCNumber">
    <w:name w:val="TOC Number"/>
    <w:basedOn w:val="Normal"/>
    <w:link w:val="TOCNumberChar"/>
    <w:rsid w:val="00421BC5"/>
    <w:pPr>
      <w:spacing w:before="60"/>
    </w:pPr>
    <w:rPr>
      <w:rFonts w:ascii="Century Gothic" w:hAnsi="Century Gothic"/>
      <w:b/>
      <w:color w:val="000000"/>
      <w:sz w:val="18"/>
      <w:szCs w:val="24"/>
      <w:lang w:val="en-US" w:bidi="en-US"/>
    </w:rPr>
  </w:style>
  <w:style w:type="character" w:styleId="Hyperlink">
    <w:name w:val="Hyperlink"/>
    <w:basedOn w:val="DefaultParagraphFont"/>
    <w:rsid w:val="003778F0"/>
    <w:rPr>
      <w:color w:val="0000FF"/>
      <w:u w:val="single"/>
    </w:rPr>
  </w:style>
  <w:style w:type="paragraph" w:styleId="FootnoteText">
    <w:name w:val="footnote text"/>
    <w:basedOn w:val="Normal"/>
    <w:link w:val="FootnoteTextChar"/>
    <w:uiPriority w:val="99"/>
    <w:unhideWhenUsed/>
    <w:rsid w:val="003778F0"/>
    <w:rPr>
      <w:rFonts w:asciiTheme="minorHAnsi" w:eastAsiaTheme="minorHAnsi" w:hAnsiTheme="minorHAnsi" w:cstheme="minorBidi"/>
      <w:lang w:val="en-US"/>
    </w:rPr>
  </w:style>
  <w:style w:type="character" w:customStyle="1" w:styleId="FootnoteTextChar">
    <w:name w:val="Footnote Text Char"/>
    <w:basedOn w:val="DefaultParagraphFont"/>
    <w:link w:val="FootnoteText"/>
    <w:uiPriority w:val="99"/>
    <w:rsid w:val="003778F0"/>
    <w:rPr>
      <w:rFonts w:asciiTheme="minorHAnsi" w:eastAsiaTheme="minorHAnsi" w:hAnsiTheme="minorHAnsi" w:cstheme="minorBidi"/>
    </w:rPr>
  </w:style>
  <w:style w:type="character" w:styleId="FootnoteReference">
    <w:name w:val="footnote reference"/>
    <w:basedOn w:val="DefaultParagraphFont"/>
    <w:uiPriority w:val="99"/>
    <w:unhideWhenUsed/>
    <w:rsid w:val="003778F0"/>
    <w:rPr>
      <w:vertAlign w:val="superscript"/>
    </w:rPr>
  </w:style>
  <w:style w:type="character" w:styleId="FollowedHyperlink">
    <w:name w:val="FollowedHyperlink"/>
    <w:basedOn w:val="DefaultParagraphFont"/>
    <w:rsid w:val="003778F0"/>
    <w:rPr>
      <w:color w:val="954F72" w:themeColor="followedHyperlink"/>
      <w:u w:val="single"/>
    </w:rPr>
  </w:style>
  <w:style w:type="character" w:customStyle="1" w:styleId="Heading1Char">
    <w:name w:val="Heading 1 Char"/>
    <w:basedOn w:val="DefaultParagraphFont"/>
    <w:link w:val="Heading1"/>
    <w:rsid w:val="00AD26ED"/>
    <w:rPr>
      <w:rFonts w:ascii="Palatino" w:hAnsi="Palatino"/>
      <w:b/>
      <w:sz w:val="24"/>
      <w:lang w:val="en-AU"/>
    </w:rPr>
  </w:style>
  <w:style w:type="paragraph" w:styleId="Revision">
    <w:name w:val="Revision"/>
    <w:hidden/>
    <w:uiPriority w:val="99"/>
    <w:semiHidden/>
    <w:rsid w:val="008D3B01"/>
    <w:rPr>
      <w:lang w:val="en-AU"/>
    </w:rPr>
  </w:style>
  <w:style w:type="paragraph" w:customStyle="1" w:styleId="Default">
    <w:name w:val="Default"/>
    <w:rsid w:val="00E353A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3002">
      <w:bodyDiv w:val="1"/>
      <w:marLeft w:val="0"/>
      <w:marRight w:val="0"/>
      <w:marTop w:val="0"/>
      <w:marBottom w:val="0"/>
      <w:divBdr>
        <w:top w:val="none" w:sz="0" w:space="0" w:color="auto"/>
        <w:left w:val="none" w:sz="0" w:space="0" w:color="auto"/>
        <w:bottom w:val="none" w:sz="0" w:space="0" w:color="auto"/>
        <w:right w:val="none" w:sz="0" w:space="0" w:color="auto"/>
      </w:divBdr>
    </w:div>
    <w:div w:id="132259211">
      <w:bodyDiv w:val="1"/>
      <w:marLeft w:val="0"/>
      <w:marRight w:val="0"/>
      <w:marTop w:val="0"/>
      <w:marBottom w:val="0"/>
      <w:divBdr>
        <w:top w:val="none" w:sz="0" w:space="0" w:color="auto"/>
        <w:left w:val="none" w:sz="0" w:space="0" w:color="auto"/>
        <w:bottom w:val="none" w:sz="0" w:space="0" w:color="auto"/>
        <w:right w:val="none" w:sz="0" w:space="0" w:color="auto"/>
      </w:divBdr>
    </w:div>
    <w:div w:id="204753270">
      <w:bodyDiv w:val="1"/>
      <w:marLeft w:val="0"/>
      <w:marRight w:val="0"/>
      <w:marTop w:val="0"/>
      <w:marBottom w:val="0"/>
      <w:divBdr>
        <w:top w:val="none" w:sz="0" w:space="0" w:color="auto"/>
        <w:left w:val="none" w:sz="0" w:space="0" w:color="auto"/>
        <w:bottom w:val="none" w:sz="0" w:space="0" w:color="auto"/>
        <w:right w:val="none" w:sz="0" w:space="0" w:color="auto"/>
      </w:divBdr>
    </w:div>
    <w:div w:id="251863743">
      <w:bodyDiv w:val="1"/>
      <w:marLeft w:val="0"/>
      <w:marRight w:val="0"/>
      <w:marTop w:val="0"/>
      <w:marBottom w:val="0"/>
      <w:divBdr>
        <w:top w:val="none" w:sz="0" w:space="0" w:color="auto"/>
        <w:left w:val="none" w:sz="0" w:space="0" w:color="auto"/>
        <w:bottom w:val="none" w:sz="0" w:space="0" w:color="auto"/>
        <w:right w:val="none" w:sz="0" w:space="0" w:color="auto"/>
      </w:divBdr>
    </w:div>
    <w:div w:id="567232531">
      <w:bodyDiv w:val="1"/>
      <w:marLeft w:val="0"/>
      <w:marRight w:val="0"/>
      <w:marTop w:val="0"/>
      <w:marBottom w:val="0"/>
      <w:divBdr>
        <w:top w:val="none" w:sz="0" w:space="0" w:color="auto"/>
        <w:left w:val="none" w:sz="0" w:space="0" w:color="auto"/>
        <w:bottom w:val="none" w:sz="0" w:space="0" w:color="auto"/>
        <w:right w:val="none" w:sz="0" w:space="0" w:color="auto"/>
      </w:divBdr>
    </w:div>
    <w:div w:id="571505472">
      <w:bodyDiv w:val="1"/>
      <w:marLeft w:val="0"/>
      <w:marRight w:val="0"/>
      <w:marTop w:val="0"/>
      <w:marBottom w:val="0"/>
      <w:divBdr>
        <w:top w:val="none" w:sz="0" w:space="0" w:color="auto"/>
        <w:left w:val="none" w:sz="0" w:space="0" w:color="auto"/>
        <w:bottom w:val="none" w:sz="0" w:space="0" w:color="auto"/>
        <w:right w:val="none" w:sz="0" w:space="0" w:color="auto"/>
      </w:divBdr>
    </w:div>
    <w:div w:id="736244585">
      <w:bodyDiv w:val="1"/>
      <w:marLeft w:val="0"/>
      <w:marRight w:val="0"/>
      <w:marTop w:val="0"/>
      <w:marBottom w:val="0"/>
      <w:divBdr>
        <w:top w:val="none" w:sz="0" w:space="0" w:color="auto"/>
        <w:left w:val="none" w:sz="0" w:space="0" w:color="auto"/>
        <w:bottom w:val="none" w:sz="0" w:space="0" w:color="auto"/>
        <w:right w:val="none" w:sz="0" w:space="0" w:color="auto"/>
      </w:divBdr>
    </w:div>
    <w:div w:id="757094548">
      <w:bodyDiv w:val="1"/>
      <w:marLeft w:val="0"/>
      <w:marRight w:val="0"/>
      <w:marTop w:val="0"/>
      <w:marBottom w:val="0"/>
      <w:divBdr>
        <w:top w:val="none" w:sz="0" w:space="0" w:color="auto"/>
        <w:left w:val="none" w:sz="0" w:space="0" w:color="auto"/>
        <w:bottom w:val="none" w:sz="0" w:space="0" w:color="auto"/>
        <w:right w:val="none" w:sz="0" w:space="0" w:color="auto"/>
      </w:divBdr>
    </w:div>
    <w:div w:id="818576633">
      <w:bodyDiv w:val="1"/>
      <w:marLeft w:val="0"/>
      <w:marRight w:val="0"/>
      <w:marTop w:val="0"/>
      <w:marBottom w:val="0"/>
      <w:divBdr>
        <w:top w:val="none" w:sz="0" w:space="0" w:color="auto"/>
        <w:left w:val="none" w:sz="0" w:space="0" w:color="auto"/>
        <w:bottom w:val="none" w:sz="0" w:space="0" w:color="auto"/>
        <w:right w:val="none" w:sz="0" w:space="0" w:color="auto"/>
      </w:divBdr>
    </w:div>
    <w:div w:id="883834447">
      <w:bodyDiv w:val="1"/>
      <w:marLeft w:val="0"/>
      <w:marRight w:val="0"/>
      <w:marTop w:val="0"/>
      <w:marBottom w:val="0"/>
      <w:divBdr>
        <w:top w:val="none" w:sz="0" w:space="0" w:color="auto"/>
        <w:left w:val="none" w:sz="0" w:space="0" w:color="auto"/>
        <w:bottom w:val="none" w:sz="0" w:space="0" w:color="auto"/>
        <w:right w:val="none" w:sz="0" w:space="0" w:color="auto"/>
      </w:divBdr>
    </w:div>
    <w:div w:id="997880573">
      <w:bodyDiv w:val="1"/>
      <w:marLeft w:val="0"/>
      <w:marRight w:val="0"/>
      <w:marTop w:val="0"/>
      <w:marBottom w:val="0"/>
      <w:divBdr>
        <w:top w:val="none" w:sz="0" w:space="0" w:color="auto"/>
        <w:left w:val="none" w:sz="0" w:space="0" w:color="auto"/>
        <w:bottom w:val="none" w:sz="0" w:space="0" w:color="auto"/>
        <w:right w:val="none" w:sz="0" w:space="0" w:color="auto"/>
      </w:divBdr>
    </w:div>
    <w:div w:id="1209873200">
      <w:bodyDiv w:val="1"/>
      <w:marLeft w:val="0"/>
      <w:marRight w:val="0"/>
      <w:marTop w:val="0"/>
      <w:marBottom w:val="0"/>
      <w:divBdr>
        <w:top w:val="none" w:sz="0" w:space="0" w:color="auto"/>
        <w:left w:val="none" w:sz="0" w:space="0" w:color="auto"/>
        <w:bottom w:val="none" w:sz="0" w:space="0" w:color="auto"/>
        <w:right w:val="none" w:sz="0" w:space="0" w:color="auto"/>
      </w:divBdr>
    </w:div>
    <w:div w:id="1211766778">
      <w:bodyDiv w:val="1"/>
      <w:marLeft w:val="0"/>
      <w:marRight w:val="0"/>
      <w:marTop w:val="0"/>
      <w:marBottom w:val="0"/>
      <w:divBdr>
        <w:top w:val="none" w:sz="0" w:space="0" w:color="auto"/>
        <w:left w:val="none" w:sz="0" w:space="0" w:color="auto"/>
        <w:bottom w:val="none" w:sz="0" w:space="0" w:color="auto"/>
        <w:right w:val="none" w:sz="0" w:space="0" w:color="auto"/>
      </w:divBdr>
    </w:div>
    <w:div w:id="1406563145">
      <w:bodyDiv w:val="1"/>
      <w:marLeft w:val="0"/>
      <w:marRight w:val="0"/>
      <w:marTop w:val="0"/>
      <w:marBottom w:val="0"/>
      <w:divBdr>
        <w:top w:val="none" w:sz="0" w:space="0" w:color="auto"/>
        <w:left w:val="none" w:sz="0" w:space="0" w:color="auto"/>
        <w:bottom w:val="none" w:sz="0" w:space="0" w:color="auto"/>
        <w:right w:val="none" w:sz="0" w:space="0" w:color="auto"/>
      </w:divBdr>
    </w:div>
    <w:div w:id="1419056250">
      <w:bodyDiv w:val="1"/>
      <w:marLeft w:val="0"/>
      <w:marRight w:val="0"/>
      <w:marTop w:val="0"/>
      <w:marBottom w:val="0"/>
      <w:divBdr>
        <w:top w:val="none" w:sz="0" w:space="0" w:color="auto"/>
        <w:left w:val="none" w:sz="0" w:space="0" w:color="auto"/>
        <w:bottom w:val="none" w:sz="0" w:space="0" w:color="auto"/>
        <w:right w:val="none" w:sz="0" w:space="0" w:color="auto"/>
      </w:divBdr>
    </w:div>
    <w:div w:id="1591309533">
      <w:bodyDiv w:val="1"/>
      <w:marLeft w:val="0"/>
      <w:marRight w:val="0"/>
      <w:marTop w:val="0"/>
      <w:marBottom w:val="0"/>
      <w:divBdr>
        <w:top w:val="none" w:sz="0" w:space="0" w:color="auto"/>
        <w:left w:val="none" w:sz="0" w:space="0" w:color="auto"/>
        <w:bottom w:val="none" w:sz="0" w:space="0" w:color="auto"/>
        <w:right w:val="none" w:sz="0" w:space="0" w:color="auto"/>
      </w:divBdr>
    </w:div>
    <w:div w:id="1772817327">
      <w:bodyDiv w:val="1"/>
      <w:marLeft w:val="0"/>
      <w:marRight w:val="0"/>
      <w:marTop w:val="0"/>
      <w:marBottom w:val="0"/>
      <w:divBdr>
        <w:top w:val="none" w:sz="0" w:space="0" w:color="auto"/>
        <w:left w:val="none" w:sz="0" w:space="0" w:color="auto"/>
        <w:bottom w:val="none" w:sz="0" w:space="0" w:color="auto"/>
        <w:right w:val="none" w:sz="0" w:space="0" w:color="auto"/>
      </w:divBdr>
    </w:div>
    <w:div w:id="1845125836">
      <w:bodyDiv w:val="1"/>
      <w:marLeft w:val="0"/>
      <w:marRight w:val="0"/>
      <w:marTop w:val="0"/>
      <w:marBottom w:val="0"/>
      <w:divBdr>
        <w:top w:val="none" w:sz="0" w:space="0" w:color="auto"/>
        <w:left w:val="none" w:sz="0" w:space="0" w:color="auto"/>
        <w:bottom w:val="none" w:sz="0" w:space="0" w:color="auto"/>
        <w:right w:val="none" w:sz="0" w:space="0" w:color="auto"/>
      </w:divBdr>
    </w:div>
    <w:div w:id="205148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AC8AD.ABD87CC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9E0C-7F39-4B0E-B677-02DCE88F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2517</Words>
  <Characters>14679</Characters>
  <Application>Microsoft Office Word</Application>
  <DocSecurity>0</DocSecurity>
  <Lines>543</Lines>
  <Paragraphs>235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JOB DESCRIPTION</vt:lpstr>
      <vt:lpstr>JOB DESCRIPTION</vt:lpstr>
    </vt:vector>
  </TitlesOfParts>
  <Company>CARE Australia</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Haqmal Munib - PQC</dc:creator>
  <cp:keywords/>
  <cp:lastModifiedBy>Shahmahmood Wahab</cp:lastModifiedBy>
  <cp:revision>4</cp:revision>
  <cp:lastPrinted>2002-08-21T10:52:00Z</cp:lastPrinted>
  <dcterms:created xsi:type="dcterms:W3CDTF">2024-06-30T03:27:00Z</dcterms:created>
  <dcterms:modified xsi:type="dcterms:W3CDTF">2024-06-30T03:28:00Z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7d844f5ba8962fdd8ebdd263a8dff4a12c1ed11ee082516f6da292bdb0b67d4c</vt:lpwstr>
  </property>
</Properties>
</file>