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C8B06" w14:textId="4A50AF14" w:rsidR="00444F16" w:rsidRPr="00CC47A0" w:rsidRDefault="00444F16" w:rsidP="00CC47A0">
      <w:pPr>
        <w:spacing w:before="87" w:line="276" w:lineRule="auto"/>
        <w:ind w:left="627" w:right="815"/>
        <w:jc w:val="center"/>
        <w:rPr>
          <w:rFonts w:asciiTheme="majorBidi" w:hAnsiTheme="majorBidi" w:cstheme="majorBidi"/>
          <w:b/>
        </w:rPr>
      </w:pPr>
      <w:r w:rsidRPr="00CC47A0">
        <w:rPr>
          <w:rFonts w:asciiTheme="majorBidi" w:hAnsiTheme="majorBidi" w:cstheme="majorBidi"/>
          <w:b/>
        </w:rPr>
        <w:t>INVITATION</w:t>
      </w:r>
      <w:r w:rsidRPr="00CC47A0">
        <w:rPr>
          <w:rFonts w:asciiTheme="majorBidi" w:hAnsiTheme="majorBidi" w:cstheme="majorBidi"/>
          <w:b/>
          <w:spacing w:val="4"/>
        </w:rPr>
        <w:t xml:space="preserve"> </w:t>
      </w:r>
      <w:r w:rsidRPr="00CC47A0">
        <w:rPr>
          <w:rFonts w:asciiTheme="majorBidi" w:hAnsiTheme="majorBidi" w:cstheme="majorBidi"/>
          <w:b/>
        </w:rPr>
        <w:t>TO</w:t>
      </w:r>
      <w:r w:rsidRPr="00CC47A0">
        <w:rPr>
          <w:rFonts w:asciiTheme="majorBidi" w:hAnsiTheme="majorBidi" w:cstheme="majorBidi"/>
          <w:b/>
          <w:spacing w:val="2"/>
        </w:rPr>
        <w:t xml:space="preserve"> </w:t>
      </w:r>
      <w:r w:rsidRPr="00CC47A0">
        <w:rPr>
          <w:rFonts w:asciiTheme="majorBidi" w:hAnsiTheme="majorBidi" w:cstheme="majorBidi"/>
          <w:b/>
        </w:rPr>
        <w:t>BID</w:t>
      </w:r>
      <w:r w:rsidR="00D806D8" w:rsidRPr="00CC47A0">
        <w:rPr>
          <w:rFonts w:asciiTheme="majorBidi" w:hAnsiTheme="majorBidi" w:cstheme="majorBidi"/>
          <w:b/>
          <w:rtl/>
        </w:rPr>
        <w:t xml:space="preserve"> </w:t>
      </w:r>
    </w:p>
    <w:p w14:paraId="27FE2193" w14:textId="7E4CBD3D" w:rsidR="00444F16" w:rsidRPr="00CC47A0" w:rsidRDefault="00444F16" w:rsidP="00CC47A0">
      <w:pPr>
        <w:spacing w:before="183" w:line="276" w:lineRule="auto"/>
        <w:ind w:right="184"/>
        <w:jc w:val="center"/>
        <w:rPr>
          <w:rFonts w:asciiTheme="majorBidi" w:hAnsiTheme="majorBidi" w:cstheme="majorBidi"/>
          <w:b/>
          <w:rtl/>
          <w:lang w:bidi="fa-IR"/>
        </w:rPr>
      </w:pPr>
      <w:r w:rsidRPr="00CC47A0">
        <w:rPr>
          <w:rFonts w:asciiTheme="majorBidi" w:hAnsiTheme="majorBidi" w:cstheme="majorBidi"/>
          <w:b/>
        </w:rPr>
        <w:t>ITB</w:t>
      </w:r>
      <w:r w:rsidRPr="00CC47A0">
        <w:rPr>
          <w:rFonts w:asciiTheme="majorBidi" w:hAnsiTheme="majorBidi" w:cstheme="majorBidi"/>
          <w:b/>
          <w:spacing w:val="4"/>
        </w:rPr>
        <w:t xml:space="preserve"> </w:t>
      </w:r>
      <w:r w:rsidRPr="00CC47A0">
        <w:rPr>
          <w:rFonts w:asciiTheme="majorBidi" w:hAnsiTheme="majorBidi" w:cstheme="majorBidi"/>
          <w:b/>
        </w:rPr>
        <w:t>No.:</w:t>
      </w:r>
      <w:r w:rsidRPr="00CC47A0">
        <w:rPr>
          <w:rFonts w:asciiTheme="majorBidi" w:hAnsiTheme="majorBidi" w:cstheme="majorBidi"/>
          <w:b/>
          <w:spacing w:val="83"/>
        </w:rPr>
        <w:t xml:space="preserve"> </w:t>
      </w:r>
      <w:r w:rsidR="009E73C4" w:rsidRPr="00CC47A0">
        <w:rPr>
          <w:rFonts w:asciiTheme="majorBidi" w:hAnsiTheme="majorBidi" w:cstheme="majorBidi"/>
          <w:b/>
        </w:rPr>
        <w:t>PR-</w:t>
      </w:r>
      <w:r w:rsidR="00E901E3" w:rsidRPr="00CC47A0">
        <w:rPr>
          <w:rFonts w:asciiTheme="majorBidi" w:hAnsiTheme="majorBidi" w:cstheme="majorBidi"/>
          <w:b/>
        </w:rPr>
        <w:t>CJUWHWC-00</w:t>
      </w:r>
      <w:r w:rsidR="009F6DBD">
        <w:rPr>
          <w:rFonts w:asciiTheme="majorBidi" w:hAnsiTheme="majorBidi" w:cstheme="majorBidi"/>
          <w:b/>
        </w:rPr>
        <w:t>2</w:t>
      </w:r>
    </w:p>
    <w:p w14:paraId="5B5AC750" w14:textId="38E40909" w:rsidR="00444F16" w:rsidRPr="00CC47A0" w:rsidRDefault="00444F16" w:rsidP="00CC47A0">
      <w:pPr>
        <w:spacing w:before="160" w:line="276" w:lineRule="auto"/>
        <w:ind w:left="629" w:right="815"/>
        <w:jc w:val="center"/>
        <w:rPr>
          <w:rFonts w:asciiTheme="majorBidi" w:hAnsiTheme="majorBidi" w:cstheme="majorBidi"/>
          <w:b/>
          <w:rtl/>
        </w:rPr>
      </w:pPr>
      <w:r w:rsidRPr="00CC47A0">
        <w:rPr>
          <w:rFonts w:asciiTheme="majorBidi" w:hAnsiTheme="majorBidi" w:cstheme="majorBidi"/>
          <w:b/>
        </w:rPr>
        <w:t>Bid</w:t>
      </w:r>
      <w:r w:rsidRPr="00CC47A0">
        <w:rPr>
          <w:rFonts w:asciiTheme="majorBidi" w:hAnsiTheme="majorBidi" w:cstheme="majorBidi"/>
          <w:b/>
          <w:spacing w:val="2"/>
        </w:rPr>
        <w:t xml:space="preserve"> </w:t>
      </w:r>
      <w:r w:rsidRPr="00CC47A0">
        <w:rPr>
          <w:rFonts w:asciiTheme="majorBidi" w:hAnsiTheme="majorBidi" w:cstheme="majorBidi"/>
          <w:b/>
        </w:rPr>
        <w:t>Documents</w:t>
      </w:r>
      <w:r w:rsidRPr="00CC47A0">
        <w:rPr>
          <w:rFonts w:asciiTheme="majorBidi" w:hAnsiTheme="majorBidi" w:cstheme="majorBidi"/>
          <w:b/>
          <w:spacing w:val="6"/>
        </w:rPr>
        <w:t xml:space="preserve"> </w:t>
      </w:r>
      <w:r w:rsidRPr="00CC47A0">
        <w:rPr>
          <w:rFonts w:asciiTheme="majorBidi" w:hAnsiTheme="majorBidi" w:cstheme="majorBidi"/>
          <w:b/>
        </w:rPr>
        <w:t>for</w:t>
      </w:r>
      <w:r w:rsidR="00A21686" w:rsidRPr="00CC47A0">
        <w:rPr>
          <w:rFonts w:asciiTheme="majorBidi" w:hAnsiTheme="majorBidi" w:cstheme="majorBidi"/>
          <w:b/>
          <w:rtl/>
        </w:rPr>
        <w:t xml:space="preserve"> </w:t>
      </w:r>
    </w:p>
    <w:p w14:paraId="5828E039" w14:textId="18F074FA" w:rsidR="00D806D8" w:rsidRPr="00CC47A0" w:rsidRDefault="00DA343B" w:rsidP="00995C75">
      <w:pPr>
        <w:spacing w:before="160" w:line="276" w:lineRule="auto"/>
        <w:ind w:left="629" w:right="815"/>
        <w:jc w:val="center"/>
        <w:rPr>
          <w:rFonts w:asciiTheme="majorBidi" w:hAnsiTheme="majorBidi" w:cstheme="majorBidi"/>
          <w:b/>
        </w:rPr>
      </w:pPr>
      <w:r w:rsidRPr="00DA343B">
        <w:rPr>
          <w:rFonts w:asciiTheme="majorBidi" w:hAnsiTheme="majorBidi" w:cstheme="majorBidi"/>
          <w:b/>
        </w:rPr>
        <w:t xml:space="preserve">Purchase of raw materials for 90 carpets of four meters - </w:t>
      </w:r>
      <w:r w:rsidR="003E09B4">
        <w:rPr>
          <w:rFonts w:asciiTheme="majorBidi" w:hAnsiTheme="majorBidi" w:cstheme="majorBidi"/>
          <w:b/>
        </w:rPr>
        <w:t>for</w:t>
      </w:r>
      <w:r w:rsidRPr="00DA343B">
        <w:rPr>
          <w:rFonts w:asciiTheme="majorBidi" w:hAnsiTheme="majorBidi" w:cstheme="majorBidi"/>
          <w:b/>
        </w:rPr>
        <w:t xml:space="preserve"> two </w:t>
      </w:r>
      <w:r w:rsidR="00426003">
        <w:rPr>
          <w:rFonts w:asciiTheme="majorBidi" w:hAnsiTheme="majorBidi" w:cstheme="majorBidi"/>
          <w:b/>
        </w:rPr>
        <w:t>roun</w:t>
      </w:r>
      <w:r w:rsidRPr="00DA343B">
        <w:rPr>
          <w:rFonts w:asciiTheme="majorBidi" w:hAnsiTheme="majorBidi" w:cstheme="majorBidi"/>
          <w:b/>
        </w:rPr>
        <w:t>ds</w:t>
      </w:r>
    </w:p>
    <w:p w14:paraId="1BB8DBF5" w14:textId="77777777" w:rsidR="00D806D8" w:rsidRPr="00CC47A0" w:rsidRDefault="00D806D8" w:rsidP="00CC47A0">
      <w:pPr>
        <w:spacing w:before="160" w:line="276" w:lineRule="auto"/>
        <w:ind w:left="629" w:right="815"/>
        <w:jc w:val="center"/>
        <w:rPr>
          <w:rFonts w:asciiTheme="majorBidi" w:hAnsiTheme="majorBidi" w:cstheme="majorBidi"/>
          <w:b/>
        </w:rPr>
      </w:pPr>
    </w:p>
    <w:p w14:paraId="407624C4" w14:textId="14CC89BB" w:rsidR="00444F16" w:rsidRPr="00CC47A0" w:rsidRDefault="00444F16" w:rsidP="00CC47A0">
      <w:pPr>
        <w:spacing w:before="124" w:line="276" w:lineRule="auto"/>
        <w:ind w:left="690" w:right="815"/>
        <w:jc w:val="center"/>
        <w:rPr>
          <w:rFonts w:asciiTheme="majorBidi" w:hAnsiTheme="majorBidi" w:cstheme="majorBidi"/>
          <w:rtl/>
          <w:lang w:bidi="fa-IR"/>
        </w:rPr>
      </w:pPr>
      <w:r w:rsidRPr="00CC47A0">
        <w:rPr>
          <w:rFonts w:asciiTheme="majorBidi" w:hAnsiTheme="majorBidi" w:cstheme="majorBidi"/>
        </w:rPr>
        <w:t>Location:</w:t>
      </w:r>
      <w:r w:rsidRPr="00CC47A0">
        <w:rPr>
          <w:rFonts w:asciiTheme="majorBidi" w:hAnsiTheme="majorBidi" w:cstheme="majorBidi"/>
          <w:spacing w:val="8"/>
        </w:rPr>
        <w:t xml:space="preserve"> </w:t>
      </w:r>
      <w:r w:rsidR="0018562F" w:rsidRPr="00CC47A0">
        <w:rPr>
          <w:rFonts w:asciiTheme="majorBidi" w:hAnsiTheme="majorBidi" w:cstheme="majorBidi"/>
        </w:rPr>
        <w:t>Balkh</w:t>
      </w:r>
      <w:r w:rsidRPr="00CC47A0">
        <w:rPr>
          <w:rFonts w:asciiTheme="majorBidi" w:hAnsiTheme="majorBidi" w:cstheme="majorBidi"/>
        </w:rPr>
        <w:t>,</w:t>
      </w:r>
      <w:r w:rsidRPr="00CC47A0">
        <w:rPr>
          <w:rFonts w:asciiTheme="majorBidi" w:hAnsiTheme="majorBidi" w:cstheme="majorBidi"/>
          <w:spacing w:val="7"/>
        </w:rPr>
        <w:t xml:space="preserve"> </w:t>
      </w:r>
      <w:r w:rsidRPr="00CC47A0">
        <w:rPr>
          <w:rFonts w:asciiTheme="majorBidi" w:hAnsiTheme="majorBidi" w:cstheme="majorBidi"/>
        </w:rPr>
        <w:t>Afghanistan</w:t>
      </w:r>
    </w:p>
    <w:p w14:paraId="0F6D4268" w14:textId="5AB6849A" w:rsidR="00444F16" w:rsidRPr="00CC47A0" w:rsidRDefault="00444F16" w:rsidP="00CC47A0">
      <w:pPr>
        <w:pStyle w:val="Heading2"/>
        <w:spacing w:before="209" w:line="276" w:lineRule="auto"/>
        <w:ind w:left="630" w:right="815"/>
        <w:jc w:val="center"/>
        <w:rPr>
          <w:rFonts w:asciiTheme="majorBidi" w:hAnsiTheme="majorBidi"/>
          <w:sz w:val="22"/>
          <w:szCs w:val="22"/>
          <w:rtl/>
        </w:rPr>
      </w:pPr>
      <w:r w:rsidRPr="00CC47A0">
        <w:rPr>
          <w:rFonts w:asciiTheme="majorBidi" w:hAnsiTheme="majorBidi"/>
          <w:sz w:val="22"/>
          <w:szCs w:val="22"/>
        </w:rPr>
        <w:t>ISSUANCE</w:t>
      </w:r>
      <w:r w:rsidRPr="00CC47A0">
        <w:rPr>
          <w:rFonts w:asciiTheme="majorBidi" w:hAnsiTheme="majorBidi"/>
          <w:spacing w:val="9"/>
          <w:sz w:val="22"/>
          <w:szCs w:val="22"/>
        </w:rPr>
        <w:t xml:space="preserve"> </w:t>
      </w:r>
      <w:r w:rsidRPr="00CC47A0">
        <w:rPr>
          <w:rFonts w:asciiTheme="majorBidi" w:hAnsiTheme="majorBidi"/>
          <w:sz w:val="22"/>
          <w:szCs w:val="22"/>
        </w:rPr>
        <w:t>DATE:</w:t>
      </w:r>
      <w:r w:rsidRPr="00CC47A0">
        <w:rPr>
          <w:rFonts w:asciiTheme="majorBidi" w:hAnsiTheme="majorBidi"/>
          <w:spacing w:val="8"/>
          <w:sz w:val="22"/>
          <w:szCs w:val="22"/>
        </w:rPr>
        <w:t xml:space="preserve"> </w:t>
      </w:r>
      <w:r w:rsidR="00DA343B">
        <w:rPr>
          <w:rFonts w:asciiTheme="majorBidi" w:hAnsiTheme="majorBidi" w:hint="cs"/>
          <w:sz w:val="22"/>
          <w:szCs w:val="22"/>
          <w:rtl/>
        </w:rPr>
        <w:t>08</w:t>
      </w:r>
      <w:r w:rsidRPr="00CC47A0">
        <w:rPr>
          <w:rFonts w:asciiTheme="majorBidi" w:hAnsiTheme="majorBidi"/>
          <w:spacing w:val="10"/>
          <w:sz w:val="22"/>
          <w:szCs w:val="22"/>
        </w:rPr>
        <w:t xml:space="preserve"> </w:t>
      </w:r>
      <w:r w:rsidR="00DA343B">
        <w:rPr>
          <w:rFonts w:asciiTheme="majorBidi" w:hAnsiTheme="majorBidi"/>
          <w:sz w:val="22"/>
          <w:szCs w:val="22"/>
        </w:rPr>
        <w:t>April</w:t>
      </w:r>
      <w:r w:rsidRPr="00CC47A0">
        <w:rPr>
          <w:rFonts w:asciiTheme="majorBidi" w:hAnsiTheme="majorBidi"/>
          <w:spacing w:val="9"/>
          <w:sz w:val="22"/>
          <w:szCs w:val="22"/>
        </w:rPr>
        <w:t xml:space="preserve"> </w:t>
      </w:r>
      <w:r w:rsidR="0018562F" w:rsidRPr="00CC47A0">
        <w:rPr>
          <w:rFonts w:asciiTheme="majorBidi" w:hAnsiTheme="majorBidi"/>
          <w:sz w:val="22"/>
          <w:szCs w:val="22"/>
        </w:rPr>
        <w:t>2024</w:t>
      </w:r>
      <w:r w:rsidR="00F1341C" w:rsidRPr="00CC47A0">
        <w:rPr>
          <w:rFonts w:asciiTheme="majorBidi" w:hAnsiTheme="majorBidi"/>
          <w:sz w:val="22"/>
          <w:szCs w:val="22"/>
          <w:rtl/>
        </w:rPr>
        <w:t xml:space="preserve"> </w:t>
      </w:r>
    </w:p>
    <w:p w14:paraId="3B72D3F9" w14:textId="77777777" w:rsidR="00E801EE" w:rsidRPr="00CC47A0" w:rsidRDefault="00E801EE" w:rsidP="00CC47A0">
      <w:pPr>
        <w:spacing w:line="276" w:lineRule="auto"/>
        <w:rPr>
          <w:rFonts w:asciiTheme="majorBidi" w:hAnsiTheme="majorBidi" w:cstheme="majorBidi"/>
        </w:rPr>
      </w:pPr>
    </w:p>
    <w:p w14:paraId="6D994308" w14:textId="77777777" w:rsidR="00444F16" w:rsidRPr="00CC47A0" w:rsidRDefault="00444F16" w:rsidP="00CC47A0">
      <w:pPr>
        <w:pStyle w:val="BodyText"/>
        <w:spacing w:line="276" w:lineRule="auto"/>
        <w:rPr>
          <w:rFonts w:asciiTheme="majorBidi" w:hAnsiTheme="majorBidi" w:cstheme="majorBidi"/>
          <w:b/>
          <w:sz w:val="22"/>
          <w:szCs w:val="22"/>
        </w:rPr>
      </w:pPr>
    </w:p>
    <w:p w14:paraId="2BAD6D0A" w14:textId="77777777" w:rsidR="00444F16" w:rsidRPr="00CC47A0" w:rsidRDefault="00444F16" w:rsidP="00CC47A0">
      <w:pPr>
        <w:pStyle w:val="BodyText"/>
        <w:spacing w:before="2" w:line="276" w:lineRule="auto"/>
        <w:rPr>
          <w:rFonts w:asciiTheme="majorBidi" w:hAnsiTheme="majorBidi" w:cstheme="majorBidi"/>
          <w:b/>
          <w:sz w:val="22"/>
          <w:szCs w:val="22"/>
        </w:rPr>
      </w:pPr>
    </w:p>
    <w:p w14:paraId="5827A95D" w14:textId="5F349DC5" w:rsidR="00444F16" w:rsidRPr="00CC47A0" w:rsidRDefault="00444F16" w:rsidP="00CC47A0">
      <w:pPr>
        <w:spacing w:before="92" w:line="276" w:lineRule="auto"/>
        <w:ind w:right="179"/>
        <w:jc w:val="center"/>
        <w:rPr>
          <w:rFonts w:asciiTheme="majorBidi" w:hAnsiTheme="majorBidi" w:cstheme="majorBidi"/>
          <w:shd w:val="clear" w:color="auto" w:fill="FFFF00"/>
          <w:rtl/>
        </w:rPr>
      </w:pPr>
      <w:r w:rsidRPr="00CC47A0">
        <w:rPr>
          <w:rFonts w:asciiTheme="majorBidi" w:hAnsiTheme="majorBidi" w:cstheme="majorBidi"/>
          <w:spacing w:val="1"/>
          <w:shd w:val="clear" w:color="auto" w:fill="FFFF00"/>
        </w:rPr>
        <w:t xml:space="preserve"> </w:t>
      </w:r>
      <w:r w:rsidRPr="00CC47A0">
        <w:rPr>
          <w:rFonts w:asciiTheme="majorBidi" w:hAnsiTheme="majorBidi" w:cstheme="majorBidi"/>
          <w:shd w:val="clear" w:color="auto" w:fill="FFFF00"/>
        </w:rPr>
        <w:t>(Deadline</w:t>
      </w:r>
      <w:r w:rsidRPr="00CC47A0">
        <w:rPr>
          <w:rFonts w:asciiTheme="majorBidi" w:hAnsiTheme="majorBidi" w:cstheme="majorBidi"/>
          <w:spacing w:val="-1"/>
          <w:shd w:val="clear" w:color="auto" w:fill="FFFF00"/>
        </w:rPr>
        <w:t xml:space="preserve"> </w:t>
      </w:r>
      <w:r w:rsidRPr="00CC47A0">
        <w:rPr>
          <w:rFonts w:asciiTheme="majorBidi" w:hAnsiTheme="majorBidi" w:cstheme="majorBidi"/>
          <w:shd w:val="clear" w:color="auto" w:fill="FFFF00"/>
        </w:rPr>
        <w:t>for</w:t>
      </w:r>
      <w:r w:rsidRPr="00CC47A0">
        <w:rPr>
          <w:rFonts w:asciiTheme="majorBidi" w:hAnsiTheme="majorBidi" w:cstheme="majorBidi"/>
          <w:spacing w:val="-1"/>
          <w:shd w:val="clear" w:color="auto" w:fill="FFFF00"/>
        </w:rPr>
        <w:t xml:space="preserve"> </w:t>
      </w:r>
      <w:r w:rsidRPr="00CC47A0">
        <w:rPr>
          <w:rFonts w:asciiTheme="majorBidi" w:hAnsiTheme="majorBidi" w:cstheme="majorBidi"/>
          <w:shd w:val="clear" w:color="auto" w:fill="FFFF00"/>
        </w:rPr>
        <w:t>Submission</w:t>
      </w:r>
      <w:r w:rsidRPr="00CC47A0">
        <w:rPr>
          <w:rFonts w:asciiTheme="majorBidi" w:hAnsiTheme="majorBidi" w:cstheme="majorBidi"/>
          <w:spacing w:val="1"/>
          <w:shd w:val="clear" w:color="auto" w:fill="FFFF00"/>
        </w:rPr>
        <w:t xml:space="preserve"> </w:t>
      </w:r>
      <w:r w:rsidRPr="00CC47A0">
        <w:rPr>
          <w:rFonts w:asciiTheme="majorBidi" w:hAnsiTheme="majorBidi" w:cstheme="majorBidi"/>
          <w:shd w:val="clear" w:color="auto" w:fill="FFFF00"/>
        </w:rPr>
        <w:t>of</w:t>
      </w:r>
      <w:r w:rsidRPr="00CC47A0">
        <w:rPr>
          <w:rFonts w:asciiTheme="majorBidi" w:hAnsiTheme="majorBidi" w:cstheme="majorBidi"/>
          <w:spacing w:val="-2"/>
          <w:shd w:val="clear" w:color="auto" w:fill="FFFF00"/>
        </w:rPr>
        <w:t xml:space="preserve"> </w:t>
      </w:r>
      <w:r w:rsidRPr="00CC47A0">
        <w:rPr>
          <w:rFonts w:asciiTheme="majorBidi" w:hAnsiTheme="majorBidi" w:cstheme="majorBidi"/>
          <w:shd w:val="clear" w:color="auto" w:fill="FFFF00"/>
        </w:rPr>
        <w:t>Bid):</w:t>
      </w:r>
      <w:r w:rsidRPr="00CC47A0">
        <w:rPr>
          <w:rFonts w:asciiTheme="majorBidi" w:hAnsiTheme="majorBidi" w:cstheme="majorBidi"/>
          <w:spacing w:val="-1"/>
          <w:shd w:val="clear" w:color="auto" w:fill="FFFF00"/>
        </w:rPr>
        <w:t xml:space="preserve"> </w:t>
      </w:r>
      <w:r w:rsidR="008D22F5">
        <w:rPr>
          <w:rFonts w:asciiTheme="majorBidi" w:hAnsiTheme="majorBidi" w:cstheme="majorBidi"/>
          <w:shd w:val="clear" w:color="auto" w:fill="FFFF00"/>
        </w:rPr>
        <w:t>22</w:t>
      </w:r>
      <w:r w:rsidR="00DA343B">
        <w:rPr>
          <w:rFonts w:asciiTheme="majorBidi" w:hAnsiTheme="majorBidi" w:cstheme="majorBidi"/>
          <w:shd w:val="clear" w:color="auto" w:fill="FFFF00"/>
        </w:rPr>
        <w:t xml:space="preserve"> </w:t>
      </w:r>
      <w:r w:rsidR="008656DB">
        <w:rPr>
          <w:rFonts w:asciiTheme="majorBidi" w:hAnsiTheme="majorBidi" w:cstheme="majorBidi"/>
          <w:shd w:val="clear" w:color="auto" w:fill="FFFF00"/>
        </w:rPr>
        <w:t>April</w:t>
      </w:r>
      <w:r w:rsidRPr="00CC47A0">
        <w:rPr>
          <w:rFonts w:asciiTheme="majorBidi" w:hAnsiTheme="majorBidi" w:cstheme="majorBidi"/>
          <w:shd w:val="clear" w:color="auto" w:fill="FFFF00"/>
        </w:rPr>
        <w:t xml:space="preserve">, </w:t>
      </w:r>
      <w:r w:rsidR="00113515" w:rsidRPr="00CC47A0">
        <w:rPr>
          <w:rFonts w:asciiTheme="majorBidi" w:hAnsiTheme="majorBidi" w:cstheme="majorBidi"/>
          <w:shd w:val="clear" w:color="auto" w:fill="FFFF00"/>
        </w:rPr>
        <w:t>2024</w:t>
      </w:r>
      <w:r w:rsidRPr="00CC47A0">
        <w:rPr>
          <w:rFonts w:asciiTheme="majorBidi" w:hAnsiTheme="majorBidi" w:cstheme="majorBidi"/>
          <w:shd w:val="clear" w:color="auto" w:fill="FFFF00"/>
        </w:rPr>
        <w:t>,</w:t>
      </w:r>
      <w:r w:rsidRPr="00CC47A0">
        <w:rPr>
          <w:rFonts w:asciiTheme="majorBidi" w:hAnsiTheme="majorBidi" w:cstheme="majorBidi"/>
          <w:spacing w:val="1"/>
          <w:shd w:val="clear" w:color="auto" w:fill="FFFF00"/>
        </w:rPr>
        <w:t xml:space="preserve"> </w:t>
      </w:r>
      <w:r w:rsidRPr="00CC47A0">
        <w:rPr>
          <w:rFonts w:asciiTheme="majorBidi" w:hAnsiTheme="majorBidi" w:cstheme="majorBidi"/>
          <w:shd w:val="clear" w:color="auto" w:fill="FFFF00"/>
        </w:rPr>
        <w:t>16:00hrs</w:t>
      </w:r>
      <w:r w:rsidRPr="00CC47A0">
        <w:rPr>
          <w:rFonts w:asciiTheme="majorBidi" w:hAnsiTheme="majorBidi" w:cstheme="majorBidi"/>
          <w:spacing w:val="-5"/>
          <w:shd w:val="clear" w:color="auto" w:fill="FFFF00"/>
        </w:rPr>
        <w:t xml:space="preserve"> </w:t>
      </w:r>
      <w:r w:rsidRPr="00CC47A0">
        <w:rPr>
          <w:rFonts w:asciiTheme="majorBidi" w:hAnsiTheme="majorBidi" w:cstheme="majorBidi"/>
          <w:shd w:val="clear" w:color="auto" w:fill="FFFF00"/>
        </w:rPr>
        <w:t>(Afghanistan</w:t>
      </w:r>
      <w:r w:rsidRPr="00CC47A0">
        <w:rPr>
          <w:rFonts w:asciiTheme="majorBidi" w:hAnsiTheme="majorBidi" w:cstheme="majorBidi"/>
          <w:spacing w:val="-4"/>
          <w:shd w:val="clear" w:color="auto" w:fill="FFFF00"/>
        </w:rPr>
        <w:t xml:space="preserve"> </w:t>
      </w:r>
      <w:r w:rsidRPr="00CC47A0">
        <w:rPr>
          <w:rFonts w:asciiTheme="majorBidi" w:hAnsiTheme="majorBidi" w:cstheme="majorBidi"/>
          <w:shd w:val="clear" w:color="auto" w:fill="FFFF00"/>
        </w:rPr>
        <w:t>local</w:t>
      </w:r>
      <w:r w:rsidRPr="00CC47A0">
        <w:rPr>
          <w:rFonts w:asciiTheme="majorBidi" w:hAnsiTheme="majorBidi" w:cstheme="majorBidi"/>
          <w:spacing w:val="-4"/>
          <w:shd w:val="clear" w:color="auto" w:fill="FFFF00"/>
        </w:rPr>
        <w:t xml:space="preserve"> </w:t>
      </w:r>
      <w:r w:rsidRPr="00CC47A0">
        <w:rPr>
          <w:rFonts w:asciiTheme="majorBidi" w:hAnsiTheme="majorBidi" w:cstheme="majorBidi"/>
          <w:shd w:val="clear" w:color="auto" w:fill="FFFF00"/>
        </w:rPr>
        <w:t>time)</w:t>
      </w:r>
    </w:p>
    <w:p w14:paraId="04993898" w14:textId="77777777" w:rsidR="00444F16" w:rsidRPr="00CC47A0" w:rsidRDefault="00444F16" w:rsidP="00CC47A0">
      <w:pPr>
        <w:pStyle w:val="BodyText"/>
        <w:spacing w:line="276" w:lineRule="auto"/>
        <w:rPr>
          <w:rFonts w:asciiTheme="majorBidi" w:hAnsiTheme="majorBidi" w:cstheme="majorBidi"/>
          <w:sz w:val="22"/>
          <w:szCs w:val="22"/>
        </w:rPr>
      </w:pPr>
    </w:p>
    <w:p w14:paraId="7AD19081" w14:textId="77777777" w:rsidR="00D17509" w:rsidRPr="00CC47A0" w:rsidRDefault="00D17509" w:rsidP="00CC47A0">
      <w:pPr>
        <w:spacing w:line="276" w:lineRule="auto"/>
        <w:ind w:left="1558" w:right="1747"/>
        <w:jc w:val="center"/>
        <w:rPr>
          <w:rFonts w:asciiTheme="majorBidi" w:hAnsiTheme="majorBidi" w:cstheme="majorBidi"/>
          <w:rtl/>
        </w:rPr>
      </w:pPr>
    </w:p>
    <w:p w14:paraId="583ACF70" w14:textId="77777777" w:rsidR="00D17509" w:rsidRPr="00CC47A0" w:rsidRDefault="00D17509" w:rsidP="00CC47A0">
      <w:pPr>
        <w:spacing w:line="276" w:lineRule="auto"/>
        <w:ind w:left="1558" w:right="1747"/>
        <w:jc w:val="center"/>
        <w:rPr>
          <w:rFonts w:asciiTheme="majorBidi" w:hAnsiTheme="majorBidi" w:cstheme="majorBidi"/>
          <w:rtl/>
        </w:rPr>
      </w:pPr>
    </w:p>
    <w:p w14:paraId="0062E604" w14:textId="77777777" w:rsidR="00D17509" w:rsidRPr="00CC47A0" w:rsidRDefault="00D17509" w:rsidP="00CC47A0">
      <w:pPr>
        <w:spacing w:line="276" w:lineRule="auto"/>
        <w:ind w:left="1558" w:right="1747"/>
        <w:jc w:val="center"/>
        <w:rPr>
          <w:rFonts w:asciiTheme="majorBidi" w:hAnsiTheme="majorBidi" w:cstheme="majorBidi"/>
          <w:rtl/>
        </w:rPr>
      </w:pPr>
    </w:p>
    <w:p w14:paraId="53D00D7D" w14:textId="77777777" w:rsidR="00D17509" w:rsidRPr="00CC47A0" w:rsidRDefault="00D17509" w:rsidP="00CC47A0">
      <w:pPr>
        <w:spacing w:line="276" w:lineRule="auto"/>
        <w:ind w:left="1558" w:right="1747"/>
        <w:jc w:val="center"/>
        <w:rPr>
          <w:rFonts w:asciiTheme="majorBidi" w:hAnsiTheme="majorBidi" w:cstheme="majorBidi"/>
          <w:rtl/>
        </w:rPr>
      </w:pPr>
    </w:p>
    <w:p w14:paraId="3FA3CA4E" w14:textId="77777777" w:rsidR="00D17509" w:rsidRPr="00CC47A0" w:rsidRDefault="00D17509" w:rsidP="00CC47A0">
      <w:pPr>
        <w:spacing w:line="276" w:lineRule="auto"/>
        <w:ind w:left="1558" w:right="1747"/>
        <w:jc w:val="center"/>
        <w:rPr>
          <w:rFonts w:asciiTheme="majorBidi" w:hAnsiTheme="majorBidi" w:cstheme="majorBidi"/>
          <w:rtl/>
        </w:rPr>
      </w:pPr>
    </w:p>
    <w:p w14:paraId="2E04F0C0" w14:textId="77777777" w:rsidR="00D17509" w:rsidRPr="00CC47A0" w:rsidRDefault="00D17509" w:rsidP="00CC47A0">
      <w:pPr>
        <w:spacing w:line="276" w:lineRule="auto"/>
        <w:ind w:left="1558" w:right="1747"/>
        <w:jc w:val="center"/>
        <w:rPr>
          <w:rFonts w:asciiTheme="majorBidi" w:hAnsiTheme="majorBidi" w:cstheme="majorBidi"/>
          <w:rtl/>
        </w:rPr>
      </w:pPr>
    </w:p>
    <w:p w14:paraId="051CD09A" w14:textId="7886AC0A" w:rsidR="00444F16" w:rsidRPr="00CC47A0" w:rsidRDefault="00444F16" w:rsidP="00CC47A0">
      <w:pPr>
        <w:spacing w:line="276" w:lineRule="auto"/>
        <w:ind w:left="1558" w:right="1747"/>
        <w:jc w:val="center"/>
        <w:rPr>
          <w:rFonts w:asciiTheme="majorBidi" w:hAnsiTheme="majorBidi" w:cstheme="majorBidi"/>
          <w:rtl/>
        </w:rPr>
      </w:pPr>
      <w:r w:rsidRPr="00CC47A0">
        <w:rPr>
          <w:rFonts w:asciiTheme="majorBidi" w:hAnsiTheme="majorBidi" w:cstheme="majorBidi"/>
        </w:rPr>
        <w:t>YOUR</w:t>
      </w:r>
      <w:r w:rsidRPr="00CC47A0">
        <w:rPr>
          <w:rFonts w:asciiTheme="majorBidi" w:hAnsiTheme="majorBidi" w:cstheme="majorBidi"/>
          <w:spacing w:val="8"/>
        </w:rPr>
        <w:t xml:space="preserve"> </w:t>
      </w:r>
      <w:r w:rsidRPr="00CC47A0">
        <w:rPr>
          <w:rFonts w:asciiTheme="majorBidi" w:hAnsiTheme="majorBidi" w:cstheme="majorBidi"/>
        </w:rPr>
        <w:t>SEALED</w:t>
      </w:r>
      <w:r w:rsidRPr="00CC47A0">
        <w:rPr>
          <w:rFonts w:asciiTheme="majorBidi" w:hAnsiTheme="majorBidi" w:cstheme="majorBidi"/>
          <w:spacing w:val="10"/>
        </w:rPr>
        <w:t xml:space="preserve"> </w:t>
      </w:r>
      <w:r w:rsidRPr="00CC47A0">
        <w:rPr>
          <w:rFonts w:asciiTheme="majorBidi" w:hAnsiTheme="majorBidi" w:cstheme="majorBidi"/>
        </w:rPr>
        <w:t>BIDS</w:t>
      </w:r>
      <w:r w:rsidRPr="00CC47A0">
        <w:rPr>
          <w:rFonts w:asciiTheme="majorBidi" w:hAnsiTheme="majorBidi" w:cstheme="majorBidi"/>
          <w:spacing w:val="5"/>
        </w:rPr>
        <w:t xml:space="preserve"> </w:t>
      </w:r>
      <w:r w:rsidRPr="00CC47A0">
        <w:rPr>
          <w:rFonts w:asciiTheme="majorBidi" w:hAnsiTheme="majorBidi" w:cstheme="majorBidi"/>
        </w:rPr>
        <w:t>SHALL</w:t>
      </w:r>
      <w:r w:rsidRPr="00CC47A0">
        <w:rPr>
          <w:rFonts w:asciiTheme="majorBidi" w:hAnsiTheme="majorBidi" w:cstheme="majorBidi"/>
          <w:spacing w:val="9"/>
        </w:rPr>
        <w:t xml:space="preserve"> </w:t>
      </w:r>
      <w:r w:rsidRPr="00CC47A0">
        <w:rPr>
          <w:rFonts w:asciiTheme="majorBidi" w:hAnsiTheme="majorBidi" w:cstheme="majorBidi"/>
        </w:rPr>
        <w:t>COMPRISE</w:t>
      </w:r>
      <w:r w:rsidRPr="00CC47A0">
        <w:rPr>
          <w:rFonts w:asciiTheme="majorBidi" w:hAnsiTheme="majorBidi" w:cstheme="majorBidi"/>
          <w:spacing w:val="10"/>
        </w:rPr>
        <w:t xml:space="preserve"> </w:t>
      </w:r>
      <w:r w:rsidRPr="00CC47A0">
        <w:rPr>
          <w:rFonts w:asciiTheme="majorBidi" w:hAnsiTheme="majorBidi" w:cstheme="majorBidi"/>
        </w:rPr>
        <w:t>THE</w:t>
      </w:r>
      <w:r w:rsidRPr="00CC47A0">
        <w:rPr>
          <w:rFonts w:asciiTheme="majorBidi" w:hAnsiTheme="majorBidi" w:cstheme="majorBidi"/>
          <w:spacing w:val="10"/>
        </w:rPr>
        <w:t xml:space="preserve"> </w:t>
      </w:r>
      <w:r w:rsidRPr="00CC47A0">
        <w:rPr>
          <w:rFonts w:asciiTheme="majorBidi" w:hAnsiTheme="majorBidi" w:cstheme="majorBidi"/>
        </w:rPr>
        <w:t>FOLLOWING</w:t>
      </w:r>
      <w:r w:rsidRPr="00CC47A0">
        <w:rPr>
          <w:rFonts w:asciiTheme="majorBidi" w:hAnsiTheme="majorBidi" w:cstheme="majorBidi"/>
          <w:spacing w:val="14"/>
        </w:rPr>
        <w:t xml:space="preserve"> </w:t>
      </w:r>
      <w:r w:rsidRPr="00CC47A0">
        <w:rPr>
          <w:rFonts w:asciiTheme="majorBidi" w:hAnsiTheme="majorBidi" w:cstheme="majorBidi"/>
        </w:rPr>
        <w:t>TWO</w:t>
      </w:r>
      <w:r w:rsidR="00557348" w:rsidRPr="00CC47A0">
        <w:rPr>
          <w:rFonts w:asciiTheme="majorBidi" w:hAnsiTheme="majorBidi" w:cstheme="majorBidi"/>
        </w:rPr>
        <w:t xml:space="preserve"> </w:t>
      </w:r>
      <w:r w:rsidRPr="00CC47A0">
        <w:rPr>
          <w:rFonts w:asciiTheme="majorBidi" w:hAnsiTheme="majorBidi" w:cstheme="majorBidi"/>
          <w:spacing w:val="-55"/>
        </w:rPr>
        <w:t xml:space="preserve"> </w:t>
      </w:r>
      <w:r w:rsidRPr="00CC47A0">
        <w:rPr>
          <w:rFonts w:asciiTheme="majorBidi" w:hAnsiTheme="majorBidi" w:cstheme="majorBidi"/>
        </w:rPr>
        <w:t>SETS</w:t>
      </w:r>
      <w:r w:rsidRPr="00CC47A0">
        <w:rPr>
          <w:rFonts w:asciiTheme="majorBidi" w:hAnsiTheme="majorBidi" w:cstheme="majorBidi"/>
          <w:spacing w:val="2"/>
        </w:rPr>
        <w:t xml:space="preserve"> </w:t>
      </w:r>
      <w:r w:rsidRPr="00CC47A0">
        <w:rPr>
          <w:rFonts w:asciiTheme="majorBidi" w:hAnsiTheme="majorBidi" w:cstheme="majorBidi"/>
        </w:rPr>
        <w:t>OF DOCUMENTS</w:t>
      </w:r>
      <w:r w:rsidRPr="00CC47A0">
        <w:rPr>
          <w:rFonts w:asciiTheme="majorBidi" w:hAnsiTheme="majorBidi" w:cstheme="majorBidi"/>
          <w:spacing w:val="3"/>
        </w:rPr>
        <w:t xml:space="preserve"> </w:t>
      </w:r>
      <w:r w:rsidRPr="00CC47A0">
        <w:rPr>
          <w:rFonts w:asciiTheme="majorBidi" w:hAnsiTheme="majorBidi" w:cstheme="majorBidi"/>
        </w:rPr>
        <w:t>MARKED:</w:t>
      </w:r>
    </w:p>
    <w:p w14:paraId="3E1DCFB2" w14:textId="77777777" w:rsidR="00444F16" w:rsidRPr="00CC47A0" w:rsidRDefault="00444F16" w:rsidP="00CC47A0">
      <w:pPr>
        <w:pStyle w:val="BodyText"/>
        <w:spacing w:line="276" w:lineRule="auto"/>
        <w:rPr>
          <w:rFonts w:asciiTheme="majorBidi" w:hAnsiTheme="majorBidi" w:cstheme="majorBidi"/>
          <w:sz w:val="22"/>
          <w:szCs w:val="22"/>
        </w:rPr>
      </w:pPr>
    </w:p>
    <w:p w14:paraId="6DFFAA2C" w14:textId="77777777" w:rsidR="001560B0" w:rsidRPr="00CC47A0" w:rsidRDefault="001560B0" w:rsidP="001560B0">
      <w:pPr>
        <w:tabs>
          <w:tab w:val="left" w:pos="6020"/>
        </w:tabs>
        <w:spacing w:line="276" w:lineRule="auto"/>
        <w:jc w:val="center"/>
        <w:rPr>
          <w:rFonts w:asciiTheme="majorBidi" w:hAnsiTheme="majorBidi" w:cstheme="majorBidi"/>
          <w:rtl/>
        </w:rPr>
      </w:pPr>
      <w:r w:rsidRPr="00CC47A0">
        <w:rPr>
          <w:rFonts w:asciiTheme="majorBidi" w:hAnsiTheme="majorBidi" w:cstheme="majorBidi"/>
        </w:rPr>
        <w:t>“Technical Bid” and “Financial Bid” in Separate Envelopes</w:t>
      </w:r>
    </w:p>
    <w:p w14:paraId="3BCF6D50" w14:textId="77777777" w:rsidR="00D17509" w:rsidRPr="00CC47A0" w:rsidRDefault="00D17509" w:rsidP="00CC47A0">
      <w:pPr>
        <w:tabs>
          <w:tab w:val="left" w:pos="6020"/>
        </w:tabs>
        <w:spacing w:line="276" w:lineRule="auto"/>
        <w:jc w:val="center"/>
        <w:rPr>
          <w:rFonts w:asciiTheme="majorBidi" w:hAnsiTheme="majorBidi" w:cstheme="majorBidi"/>
        </w:rPr>
      </w:pPr>
    </w:p>
    <w:p w14:paraId="3813CA44" w14:textId="77777777" w:rsidR="00D45951" w:rsidRPr="00CC47A0" w:rsidRDefault="00D45951" w:rsidP="00CC47A0">
      <w:pPr>
        <w:tabs>
          <w:tab w:val="left" w:pos="6020"/>
        </w:tabs>
        <w:spacing w:line="276" w:lineRule="auto"/>
        <w:jc w:val="center"/>
        <w:rPr>
          <w:rFonts w:asciiTheme="majorBidi" w:hAnsiTheme="majorBidi" w:cstheme="majorBidi"/>
        </w:rPr>
      </w:pPr>
    </w:p>
    <w:p w14:paraId="33F62CB8" w14:textId="77777777" w:rsidR="00D45951" w:rsidRPr="00CC47A0" w:rsidRDefault="00D45951" w:rsidP="00CC47A0">
      <w:pPr>
        <w:tabs>
          <w:tab w:val="left" w:pos="6020"/>
        </w:tabs>
        <w:spacing w:line="276" w:lineRule="auto"/>
        <w:jc w:val="center"/>
        <w:rPr>
          <w:rFonts w:asciiTheme="majorBidi" w:hAnsiTheme="majorBidi" w:cstheme="majorBidi"/>
        </w:rPr>
      </w:pPr>
    </w:p>
    <w:p w14:paraId="53C8DF9B" w14:textId="77777777" w:rsidR="00D45951" w:rsidRPr="00CC47A0" w:rsidRDefault="00D45951" w:rsidP="00CC47A0">
      <w:pPr>
        <w:tabs>
          <w:tab w:val="left" w:pos="6020"/>
        </w:tabs>
        <w:spacing w:line="276" w:lineRule="auto"/>
        <w:jc w:val="center"/>
        <w:rPr>
          <w:rFonts w:asciiTheme="majorBidi" w:hAnsiTheme="majorBidi" w:cstheme="majorBidi"/>
        </w:rPr>
      </w:pPr>
    </w:p>
    <w:p w14:paraId="478B8978" w14:textId="77777777" w:rsidR="00D45951" w:rsidRPr="00CC47A0" w:rsidRDefault="00D45951" w:rsidP="00CC47A0">
      <w:pPr>
        <w:tabs>
          <w:tab w:val="left" w:pos="6020"/>
        </w:tabs>
        <w:spacing w:line="276" w:lineRule="auto"/>
        <w:jc w:val="center"/>
        <w:rPr>
          <w:rFonts w:asciiTheme="majorBidi" w:hAnsiTheme="majorBidi" w:cstheme="majorBidi"/>
        </w:rPr>
      </w:pPr>
    </w:p>
    <w:p w14:paraId="7151BE1B" w14:textId="77777777" w:rsidR="00D45951" w:rsidRPr="00CC47A0" w:rsidRDefault="00D45951" w:rsidP="00CC47A0">
      <w:pPr>
        <w:tabs>
          <w:tab w:val="left" w:pos="6020"/>
        </w:tabs>
        <w:spacing w:line="276" w:lineRule="auto"/>
        <w:jc w:val="center"/>
        <w:rPr>
          <w:rFonts w:asciiTheme="majorBidi" w:hAnsiTheme="majorBidi" w:cstheme="majorBidi"/>
        </w:rPr>
      </w:pPr>
    </w:p>
    <w:p w14:paraId="093C144A" w14:textId="77777777" w:rsidR="00D45951" w:rsidRPr="00CC47A0" w:rsidRDefault="00D45951" w:rsidP="00CC47A0">
      <w:pPr>
        <w:tabs>
          <w:tab w:val="left" w:pos="6020"/>
        </w:tabs>
        <w:spacing w:line="276" w:lineRule="auto"/>
        <w:jc w:val="center"/>
        <w:rPr>
          <w:rFonts w:asciiTheme="majorBidi" w:hAnsiTheme="majorBidi" w:cstheme="majorBidi"/>
        </w:rPr>
      </w:pPr>
    </w:p>
    <w:p w14:paraId="4CD1361E" w14:textId="77777777" w:rsidR="008D1157" w:rsidRPr="00CC47A0" w:rsidRDefault="008D1157" w:rsidP="00CC47A0">
      <w:pPr>
        <w:tabs>
          <w:tab w:val="left" w:pos="6020"/>
        </w:tabs>
        <w:spacing w:line="276" w:lineRule="auto"/>
        <w:jc w:val="center"/>
        <w:rPr>
          <w:rFonts w:asciiTheme="majorBidi" w:hAnsiTheme="majorBidi" w:cstheme="majorBidi"/>
          <w:rtl/>
        </w:rPr>
      </w:pPr>
    </w:p>
    <w:p w14:paraId="79FAB880" w14:textId="77777777" w:rsidR="000345DE" w:rsidRDefault="000345DE" w:rsidP="00CC47A0">
      <w:pPr>
        <w:spacing w:line="276" w:lineRule="auto"/>
        <w:rPr>
          <w:rFonts w:asciiTheme="majorBidi" w:hAnsiTheme="majorBidi" w:cstheme="majorBidi"/>
        </w:rPr>
      </w:pPr>
    </w:p>
    <w:p w14:paraId="09D9FB66" w14:textId="77777777" w:rsidR="00BF4F58" w:rsidRPr="00CC47A0" w:rsidRDefault="00BF4F58" w:rsidP="00CC47A0">
      <w:pPr>
        <w:spacing w:line="276" w:lineRule="auto"/>
        <w:rPr>
          <w:rFonts w:asciiTheme="majorBidi" w:hAnsiTheme="majorBidi" w:cstheme="majorBidi"/>
          <w:rtl/>
        </w:rPr>
      </w:pPr>
    </w:p>
    <w:p w14:paraId="3AC12DEC" w14:textId="400909D6" w:rsidR="000345DE" w:rsidRPr="00CC47A0" w:rsidRDefault="003A2E90" w:rsidP="00CC47A0">
      <w:pPr>
        <w:spacing w:line="276" w:lineRule="auto"/>
        <w:rPr>
          <w:rFonts w:asciiTheme="majorBidi" w:hAnsiTheme="majorBidi" w:cstheme="majorBidi"/>
          <w:b/>
          <w:bCs/>
        </w:rPr>
      </w:pPr>
      <w:r w:rsidRPr="00CC47A0">
        <w:rPr>
          <w:rFonts w:asciiTheme="majorBidi" w:hAnsiTheme="majorBidi" w:cstheme="majorBidi"/>
          <w:b/>
          <w:bCs/>
        </w:rPr>
        <w:lastRenderedPageBreak/>
        <w:t>Introduction of CACO</w:t>
      </w:r>
    </w:p>
    <w:p w14:paraId="1B25BEF0" w14:textId="64832AEE" w:rsidR="000345DE" w:rsidRPr="00CC47A0" w:rsidRDefault="000345DE" w:rsidP="00CC47A0">
      <w:pPr>
        <w:spacing w:line="276" w:lineRule="auto"/>
        <w:rPr>
          <w:rFonts w:asciiTheme="majorBidi" w:hAnsiTheme="majorBidi" w:cstheme="majorBidi"/>
        </w:rPr>
      </w:pPr>
      <w:r w:rsidRPr="00CC47A0">
        <w:rPr>
          <w:rFonts w:asciiTheme="majorBidi" w:hAnsiTheme="majorBidi" w:cstheme="majorBidi"/>
        </w:rPr>
        <w:t xml:space="preserve">Children Afghanistan Charity Organization (Child Foundation) is a charitable, non-profit organization that helps children in need and always strives for the educational progress of this segment of society. This institution believes that no child in need should </w:t>
      </w:r>
      <w:r w:rsidR="00557348" w:rsidRPr="00CC47A0">
        <w:rPr>
          <w:rFonts w:asciiTheme="majorBidi" w:hAnsiTheme="majorBidi" w:cstheme="majorBidi"/>
        </w:rPr>
        <w:t>be deprived of growth and education due to poverty</w:t>
      </w:r>
      <w:r w:rsidRPr="00CC47A0">
        <w:rPr>
          <w:rFonts w:asciiTheme="majorBidi" w:hAnsiTheme="majorBidi" w:cstheme="majorBidi"/>
        </w:rPr>
        <w:t xml:space="preserve">. In </w:t>
      </w:r>
      <w:r w:rsidR="00D77472" w:rsidRPr="00CC47A0">
        <w:rPr>
          <w:rFonts w:asciiTheme="majorBidi" w:hAnsiTheme="majorBidi" w:cstheme="majorBidi"/>
        </w:rPr>
        <w:t>2011</w:t>
      </w:r>
      <w:r w:rsidRPr="00CC47A0">
        <w:rPr>
          <w:rFonts w:asciiTheme="majorBidi" w:hAnsiTheme="majorBidi" w:cstheme="majorBidi"/>
        </w:rPr>
        <w:t xml:space="preserve">, this institution obtained its activity license from the Ministry of Economy under registration number 2328. All the activities of this institution are non-political and non-profit and it has carried out significant activities in Balkh province </w:t>
      </w:r>
      <w:r w:rsidR="003A2E90" w:rsidRPr="00CC47A0">
        <w:rPr>
          <w:rFonts w:asciiTheme="majorBidi" w:hAnsiTheme="majorBidi" w:cstheme="majorBidi"/>
        </w:rPr>
        <w:t>to</w:t>
      </w:r>
      <w:r w:rsidRPr="00CC47A0">
        <w:rPr>
          <w:rFonts w:asciiTheme="majorBidi" w:hAnsiTheme="majorBidi" w:cstheme="majorBidi"/>
        </w:rPr>
        <w:t xml:space="preserve"> provide healthy and effective support to children in the educational sector and children with thalassemia and to create jobs for needy and poor families in the society</w:t>
      </w:r>
      <w:r w:rsidRPr="00CC47A0">
        <w:rPr>
          <w:rFonts w:asciiTheme="majorBidi" w:hAnsiTheme="majorBidi" w:cstheme="majorBidi"/>
          <w:rtl/>
        </w:rPr>
        <w:t>.</w:t>
      </w:r>
    </w:p>
    <w:p w14:paraId="140B6F10" w14:textId="01D3CC6C" w:rsidR="00245ED9" w:rsidRPr="00CC47A0" w:rsidRDefault="00245ED9" w:rsidP="00CC47A0">
      <w:pPr>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 Invitation to tender</w:t>
      </w:r>
    </w:p>
    <w:p w14:paraId="15B06DF1" w14:textId="698E587F" w:rsidR="00245ED9" w:rsidRPr="00CC47A0" w:rsidRDefault="00245ED9" w:rsidP="00CC47A0">
      <w:pPr>
        <w:spacing w:line="276" w:lineRule="auto"/>
        <w:rPr>
          <w:rFonts w:asciiTheme="majorBidi" w:hAnsiTheme="majorBidi" w:cstheme="majorBidi"/>
          <w:lang w:bidi="fa-IR"/>
        </w:rPr>
      </w:pPr>
      <w:r w:rsidRPr="00CC47A0">
        <w:rPr>
          <w:rFonts w:asciiTheme="majorBidi" w:hAnsiTheme="majorBidi" w:cstheme="majorBidi"/>
          <w:lang w:bidi="fa-IR"/>
        </w:rPr>
        <w:t xml:space="preserve">The </w:t>
      </w:r>
      <w:r w:rsidR="007524B2" w:rsidRPr="00CC47A0">
        <w:rPr>
          <w:rFonts w:asciiTheme="majorBidi" w:hAnsiTheme="majorBidi" w:cstheme="majorBidi"/>
        </w:rPr>
        <w:t xml:space="preserve">Children Afghanistan Charity Organization </w:t>
      </w:r>
      <w:r w:rsidRPr="00CC47A0">
        <w:rPr>
          <w:rFonts w:asciiTheme="majorBidi" w:hAnsiTheme="majorBidi" w:cstheme="majorBidi"/>
          <w:lang w:bidi="fa-IR"/>
        </w:rPr>
        <w:t xml:space="preserve">needs the following equipment to implement the project of </w:t>
      </w:r>
      <w:r w:rsidR="0069260F" w:rsidRPr="00CC47A0">
        <w:rPr>
          <w:rFonts w:asciiTheme="majorBidi" w:hAnsiTheme="majorBidi" w:cstheme="majorBidi"/>
          <w:lang w:bidi="fa-IR"/>
        </w:rPr>
        <w:t>Creating jobs for unsupported women at home by weaving carpets</w:t>
      </w:r>
      <w:r w:rsidRPr="00CC47A0">
        <w:rPr>
          <w:rFonts w:asciiTheme="majorBidi" w:hAnsiTheme="majorBidi" w:cstheme="majorBidi"/>
          <w:lang w:bidi="fa-IR"/>
        </w:rPr>
        <w:t>:</w:t>
      </w:r>
    </w:p>
    <w:p w14:paraId="2D9FCC6A" w14:textId="6BB7E7A1" w:rsidR="00BF4F58" w:rsidRPr="00B41883" w:rsidRDefault="00BF4F58" w:rsidP="006E760D">
      <w:pPr>
        <w:pStyle w:val="ListParagraph"/>
        <w:numPr>
          <w:ilvl w:val="0"/>
          <w:numId w:val="18"/>
        </w:numPr>
        <w:tabs>
          <w:tab w:val="left" w:pos="6020"/>
        </w:tabs>
        <w:spacing w:before="160" w:line="276" w:lineRule="auto"/>
        <w:ind w:left="360" w:right="815"/>
        <w:rPr>
          <w:rFonts w:asciiTheme="majorBidi" w:hAnsiTheme="majorBidi" w:cstheme="majorBidi"/>
          <w:b/>
          <w:bCs/>
          <w:lang w:bidi="fa-IR"/>
        </w:rPr>
      </w:pPr>
      <w:r w:rsidRPr="00B41883">
        <w:rPr>
          <w:rFonts w:asciiTheme="majorBidi" w:hAnsiTheme="majorBidi" w:cstheme="majorBidi"/>
          <w:bCs/>
        </w:rPr>
        <w:t>Purchase of raw materials for 90 carpets of four meters - in two periods</w:t>
      </w:r>
      <w:r w:rsidR="00310E9B" w:rsidRPr="00B41883">
        <w:rPr>
          <w:rFonts w:asciiTheme="majorBidi" w:hAnsiTheme="majorBidi" w:cstheme="majorBidi"/>
          <w:bCs/>
        </w:rPr>
        <w:t xml:space="preserve"> </w:t>
      </w:r>
    </w:p>
    <w:p w14:paraId="3FB42FB3" w14:textId="5D45EB37" w:rsidR="00310E9B" w:rsidRDefault="0071468F" w:rsidP="0071468F">
      <w:pPr>
        <w:pStyle w:val="ListParagraph"/>
        <w:numPr>
          <w:ilvl w:val="0"/>
          <w:numId w:val="41"/>
        </w:numPr>
        <w:tabs>
          <w:tab w:val="left" w:pos="6020"/>
        </w:tabs>
        <w:spacing w:before="160" w:line="276" w:lineRule="auto"/>
        <w:ind w:right="815"/>
        <w:rPr>
          <w:rFonts w:asciiTheme="majorBidi" w:hAnsiTheme="majorBidi" w:cstheme="majorBidi"/>
          <w:lang w:bidi="fa-IR"/>
        </w:rPr>
      </w:pPr>
      <w:r w:rsidRPr="00B41883">
        <w:rPr>
          <w:rFonts w:asciiTheme="majorBidi" w:hAnsiTheme="majorBidi" w:cstheme="majorBidi"/>
          <w:lang w:bidi="fa-IR"/>
        </w:rPr>
        <w:t xml:space="preserve">For each round of raw materials 90 four-meter carpet weaving machines are needed, </w:t>
      </w:r>
      <w:r w:rsidR="00D9231A">
        <w:rPr>
          <w:rFonts w:asciiTheme="majorBidi" w:hAnsiTheme="majorBidi" w:cstheme="majorBidi"/>
          <w:lang w:bidi="fa-IR"/>
        </w:rPr>
        <w:t xml:space="preserve">and </w:t>
      </w:r>
      <w:r w:rsidRPr="00B41883">
        <w:rPr>
          <w:rFonts w:asciiTheme="majorBidi" w:hAnsiTheme="majorBidi" w:cstheme="majorBidi"/>
          <w:lang w:bidi="fa-IR"/>
        </w:rPr>
        <w:t>the total of both rounds is 180.</w:t>
      </w:r>
    </w:p>
    <w:p w14:paraId="4CEB55E1" w14:textId="64A25458"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Receiving orders and purchasing raw materials for 90 four-meter carpets:</w:t>
      </w:r>
    </w:p>
    <w:p w14:paraId="701AC074" w14:textId="5F40505D" w:rsidR="00A2459E" w:rsidRPr="00A2459E" w:rsidRDefault="00A2459E" w:rsidP="00E47B74">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 xml:space="preserve"> This will be a bilateral cooperation between the Children Afghanistan Charity Organization and the contracting company. The Children Afghanistan Charity Organization will purchase the raw materials needed for 90 pieces of four-meter carpets from your company, and your company must commit to submitting the order of a number of 90 four-meter carpets and purchasing these carpets.</w:t>
      </w:r>
    </w:p>
    <w:p w14:paraId="7D115478" w14:textId="172F012D"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This contract includes two phases and two periods. Phase 1: The contracting company will give an order of 90 carpets to the Children Afghanistan Charity Organization</w:t>
      </w:r>
      <w:r w:rsidRPr="00A2459E">
        <w:rPr>
          <w:rFonts w:asciiTheme="majorBidi" w:hAnsiTheme="majorBidi" w:cstheme="majorBidi"/>
          <w:lang w:bidi="fa-IR"/>
        </w:rPr>
        <w:t xml:space="preserve"> </w:t>
      </w:r>
      <w:r w:rsidRPr="00A2459E">
        <w:rPr>
          <w:rFonts w:asciiTheme="majorBidi" w:hAnsiTheme="majorBidi" w:cstheme="majorBidi"/>
          <w:lang w:bidi="fa-IR"/>
        </w:rPr>
        <w:t>in each period so that the women covered in this project will weave the carpets. The total of carpets ordered in two periods will be 180 four-meter carpets. The second phase of the project is the purchase of woven carpets by this company, which must purchase a total of 90 carpets in the first round and 90 carpets in the second round.</w:t>
      </w:r>
    </w:p>
    <w:p w14:paraId="1CE285B8" w14:textId="55AE76C0"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 xml:space="preserve">The basic requirements of the Children Afghanistan Charity Organization: </w:t>
      </w:r>
    </w:p>
    <w:p w14:paraId="39309CB7" w14:textId="77777777"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 xml:space="preserve">1. All carpets must be four meters. </w:t>
      </w:r>
    </w:p>
    <w:p w14:paraId="18F8ED27" w14:textId="77777777"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 xml:space="preserve">2. The nature of the raw material of the carpet must be natural Iraqi colored wood. </w:t>
      </w:r>
    </w:p>
    <w:p w14:paraId="20AEAE63" w14:textId="77777777"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 xml:space="preserve">3. The dimensions of the carpet can be different depending on the order, but it should not be more or less than four meters. </w:t>
      </w:r>
    </w:p>
    <w:p w14:paraId="47800267" w14:textId="6864CECC" w:rsidR="00A2459E" w:rsidRPr="00A2459E" w:rsidRDefault="00A2459E" w:rsidP="00A2459E">
      <w:pPr>
        <w:tabs>
          <w:tab w:val="left" w:pos="6020"/>
        </w:tabs>
        <w:spacing w:before="160" w:line="276" w:lineRule="auto"/>
        <w:ind w:right="815"/>
        <w:rPr>
          <w:rFonts w:asciiTheme="majorBidi" w:hAnsiTheme="majorBidi" w:cstheme="majorBidi"/>
          <w:lang w:bidi="fa-IR"/>
        </w:rPr>
      </w:pPr>
      <w:r w:rsidRPr="00A2459E">
        <w:rPr>
          <w:rFonts w:asciiTheme="majorBidi" w:hAnsiTheme="majorBidi" w:cstheme="majorBidi"/>
          <w:lang w:bidi="fa-IR"/>
        </w:rPr>
        <w:t>4. The quality of the desired carpets should be 40x35.</w:t>
      </w:r>
    </w:p>
    <w:p w14:paraId="3331F520" w14:textId="77777777" w:rsidR="008A395E" w:rsidRPr="008A395E" w:rsidRDefault="008A395E" w:rsidP="008A395E">
      <w:pPr>
        <w:tabs>
          <w:tab w:val="left" w:pos="6020"/>
        </w:tabs>
        <w:spacing w:before="160" w:line="276" w:lineRule="auto"/>
        <w:ind w:right="815"/>
        <w:rPr>
          <w:rFonts w:asciiTheme="majorBidi" w:hAnsiTheme="majorBidi" w:cstheme="majorBidi"/>
          <w:b/>
          <w:bCs/>
          <w:lang w:bidi="fa-IR"/>
        </w:rPr>
      </w:pPr>
      <w:r w:rsidRPr="008A395E">
        <w:rPr>
          <w:rFonts w:asciiTheme="majorBidi" w:hAnsiTheme="majorBidi" w:cstheme="majorBidi"/>
          <w:b/>
          <w:bCs/>
          <w:lang w:bidi="fa-IR"/>
        </w:rPr>
        <w:t>The work history of the proposing company</w:t>
      </w:r>
    </w:p>
    <w:p w14:paraId="1E95A591" w14:textId="77777777" w:rsidR="008A395E" w:rsidRPr="008A395E" w:rsidRDefault="008A395E" w:rsidP="008A395E">
      <w:pPr>
        <w:tabs>
          <w:tab w:val="left" w:pos="6020"/>
        </w:tabs>
        <w:spacing w:before="160" w:line="276" w:lineRule="auto"/>
        <w:ind w:right="815"/>
        <w:rPr>
          <w:rFonts w:asciiTheme="majorBidi" w:hAnsiTheme="majorBidi" w:cstheme="majorBidi"/>
          <w:lang w:bidi="fa-IR"/>
        </w:rPr>
      </w:pPr>
      <w:r w:rsidRPr="008A395E">
        <w:rPr>
          <w:rFonts w:asciiTheme="majorBidi" w:hAnsiTheme="majorBidi" w:cstheme="majorBidi"/>
          <w:lang w:bidi="fa-IR"/>
        </w:rPr>
        <w:t>1- The company providing carpet weaving raw materials or the customer must have the necessary financial capacity for a bilateral agreement, while not going bankrupt or leading to economic stagnation during the contract.</w:t>
      </w:r>
    </w:p>
    <w:p w14:paraId="6DFD7674" w14:textId="77777777" w:rsidR="008A395E" w:rsidRPr="008A395E" w:rsidRDefault="008A395E" w:rsidP="008A395E">
      <w:pPr>
        <w:tabs>
          <w:tab w:val="left" w:pos="6020"/>
        </w:tabs>
        <w:spacing w:before="160" w:line="276" w:lineRule="auto"/>
        <w:ind w:right="815"/>
        <w:rPr>
          <w:rFonts w:asciiTheme="majorBidi" w:hAnsiTheme="majorBidi" w:cstheme="majorBidi"/>
          <w:lang w:bidi="fa-IR"/>
        </w:rPr>
      </w:pPr>
      <w:r w:rsidRPr="008A395E">
        <w:rPr>
          <w:rFonts w:asciiTheme="majorBidi" w:hAnsiTheme="majorBidi" w:cstheme="majorBidi"/>
          <w:lang w:bidi="fa-IR"/>
        </w:rPr>
        <w:lastRenderedPageBreak/>
        <w:t>2- The company providing raw materials must have work experience in the carpet weaving sector and currently have access to local and international markets.</w:t>
      </w:r>
    </w:p>
    <w:p w14:paraId="428BADDA" w14:textId="2FB6249F" w:rsidR="008A395E" w:rsidRDefault="008A395E" w:rsidP="008A395E">
      <w:pPr>
        <w:tabs>
          <w:tab w:val="left" w:pos="6020"/>
        </w:tabs>
        <w:spacing w:before="160" w:line="276" w:lineRule="auto"/>
        <w:ind w:right="815"/>
        <w:rPr>
          <w:rFonts w:asciiTheme="majorBidi" w:hAnsiTheme="majorBidi" w:cstheme="majorBidi"/>
          <w:lang w:bidi="fa-IR"/>
        </w:rPr>
      </w:pPr>
      <w:r w:rsidRPr="008A395E">
        <w:rPr>
          <w:rFonts w:asciiTheme="majorBidi" w:hAnsiTheme="majorBidi" w:cstheme="majorBidi"/>
          <w:lang w:bidi="fa-IR"/>
        </w:rPr>
        <w:t>3- The contracting company must have the financial ability to pay for the families' woven carpets after receiving them.</w:t>
      </w:r>
    </w:p>
    <w:p w14:paraId="27776F4A" w14:textId="77777777" w:rsidR="00FD58D7" w:rsidRPr="00FD58D7" w:rsidRDefault="00FD58D7" w:rsidP="00FD58D7">
      <w:pPr>
        <w:tabs>
          <w:tab w:val="left" w:pos="6020"/>
        </w:tabs>
        <w:spacing w:before="160" w:line="276" w:lineRule="auto"/>
        <w:ind w:right="815"/>
        <w:rPr>
          <w:rFonts w:asciiTheme="majorBidi" w:hAnsiTheme="majorBidi" w:cstheme="majorBidi"/>
          <w:b/>
          <w:bCs/>
          <w:lang w:bidi="fa-IR"/>
        </w:rPr>
      </w:pPr>
      <w:r w:rsidRPr="00FD58D7">
        <w:rPr>
          <w:rFonts w:asciiTheme="majorBidi" w:hAnsiTheme="majorBidi" w:cstheme="majorBidi"/>
          <w:b/>
          <w:bCs/>
          <w:lang w:bidi="fa-IR"/>
        </w:rPr>
        <w:t>Purchase conditions of the ordering company</w:t>
      </w:r>
    </w:p>
    <w:p w14:paraId="2BF53689" w14:textId="77777777" w:rsidR="00FD58D7" w:rsidRPr="00FD58D7" w:rsidRDefault="00FD58D7" w:rsidP="00FD58D7">
      <w:pPr>
        <w:tabs>
          <w:tab w:val="left" w:pos="6020"/>
        </w:tabs>
        <w:spacing w:before="160" w:line="276" w:lineRule="auto"/>
        <w:ind w:right="815"/>
        <w:rPr>
          <w:rFonts w:asciiTheme="majorBidi" w:hAnsiTheme="majorBidi" w:cstheme="majorBidi"/>
          <w:lang w:bidi="fa-IR"/>
        </w:rPr>
      </w:pPr>
      <w:r w:rsidRPr="00FD58D7">
        <w:rPr>
          <w:rFonts w:asciiTheme="majorBidi" w:hAnsiTheme="majorBidi" w:cstheme="majorBidi"/>
          <w:lang w:bidi="fa-IR"/>
        </w:rPr>
        <w:t>Terms of purchase of woven carpets</w:t>
      </w:r>
    </w:p>
    <w:p w14:paraId="7939F8A3" w14:textId="77777777" w:rsidR="00FD58D7" w:rsidRPr="00FD58D7" w:rsidRDefault="00FD58D7" w:rsidP="00FD58D7">
      <w:pPr>
        <w:tabs>
          <w:tab w:val="left" w:pos="6020"/>
        </w:tabs>
        <w:spacing w:before="160" w:line="276" w:lineRule="auto"/>
        <w:ind w:right="815"/>
        <w:rPr>
          <w:rFonts w:asciiTheme="majorBidi" w:hAnsiTheme="majorBidi" w:cstheme="majorBidi"/>
          <w:lang w:bidi="fa-IR"/>
        </w:rPr>
      </w:pPr>
      <w:r w:rsidRPr="00FD58D7">
        <w:rPr>
          <w:rFonts w:asciiTheme="majorBidi" w:hAnsiTheme="majorBidi" w:cstheme="majorBidi"/>
          <w:lang w:bidi="fa-IR"/>
        </w:rPr>
        <w:t>The quality suggested by the ordering company for the carpet</w:t>
      </w:r>
    </w:p>
    <w:p w14:paraId="4004815F" w14:textId="77777777" w:rsidR="00FD58D7" w:rsidRPr="00FD58D7" w:rsidRDefault="00FD58D7" w:rsidP="00FD58D7">
      <w:pPr>
        <w:tabs>
          <w:tab w:val="left" w:pos="6020"/>
        </w:tabs>
        <w:spacing w:before="160" w:line="276" w:lineRule="auto"/>
        <w:ind w:right="815"/>
        <w:rPr>
          <w:rFonts w:asciiTheme="majorBidi" w:hAnsiTheme="majorBidi" w:cstheme="majorBidi"/>
          <w:lang w:bidi="fa-IR"/>
        </w:rPr>
      </w:pPr>
      <w:r w:rsidRPr="00FD58D7">
        <w:rPr>
          <w:rFonts w:asciiTheme="majorBidi" w:hAnsiTheme="majorBidi" w:cstheme="majorBidi"/>
          <w:lang w:bidi="fa-IR"/>
        </w:rPr>
        <w:t>Suggested price for each square meter (you can categorize)</w:t>
      </w:r>
    </w:p>
    <w:p w14:paraId="146B723D" w14:textId="07E3F29B" w:rsidR="00F20E76" w:rsidRDefault="00FD58D7" w:rsidP="00FD58D7">
      <w:pPr>
        <w:tabs>
          <w:tab w:val="left" w:pos="6020"/>
        </w:tabs>
        <w:spacing w:before="160" w:line="276" w:lineRule="auto"/>
        <w:ind w:right="815"/>
        <w:rPr>
          <w:rFonts w:asciiTheme="majorBidi" w:hAnsiTheme="majorBidi" w:cstheme="majorBidi"/>
          <w:lang w:bidi="fa-IR"/>
        </w:rPr>
      </w:pPr>
      <w:r w:rsidRPr="00FD58D7">
        <w:rPr>
          <w:rFonts w:asciiTheme="majorBidi" w:hAnsiTheme="majorBidi" w:cstheme="majorBidi"/>
          <w:lang w:bidi="fa-IR"/>
        </w:rPr>
        <w:t>Time required to prepare each order</w:t>
      </w:r>
    </w:p>
    <w:p w14:paraId="2D83090D" w14:textId="51CD58EF" w:rsidR="005269E6" w:rsidRDefault="005269E6" w:rsidP="00BF4F58">
      <w:pPr>
        <w:tabs>
          <w:tab w:val="left" w:pos="6020"/>
        </w:tabs>
        <w:spacing w:line="276" w:lineRule="auto"/>
        <w:rPr>
          <w:rFonts w:asciiTheme="majorBidi" w:hAnsiTheme="majorBidi" w:cstheme="majorBidi"/>
          <w:u w:val="single"/>
          <w:lang w:bidi="fa-IR"/>
        </w:rPr>
      </w:pPr>
      <w:r w:rsidRPr="005269E6">
        <w:rPr>
          <w:rFonts w:asciiTheme="majorBidi" w:hAnsiTheme="majorBidi" w:cstheme="majorBidi"/>
          <w:u w:val="single"/>
          <w:lang w:bidi="fa-IR"/>
        </w:rPr>
        <w:t>Note: You can in separate file all your conditions</w:t>
      </w:r>
    </w:p>
    <w:p w14:paraId="1DD77D1F" w14:textId="59A5177D" w:rsidR="0085366F" w:rsidRPr="00BF4F58" w:rsidRDefault="00980EAD" w:rsidP="00BF4F58">
      <w:pPr>
        <w:tabs>
          <w:tab w:val="left" w:pos="6020"/>
        </w:tabs>
        <w:spacing w:line="276" w:lineRule="auto"/>
        <w:rPr>
          <w:rFonts w:asciiTheme="majorBidi" w:hAnsiTheme="majorBidi" w:cstheme="majorBidi"/>
          <w:b/>
          <w:bCs/>
          <w:lang w:bidi="fa-IR"/>
        </w:rPr>
      </w:pPr>
      <w:r w:rsidRPr="00BF4F58">
        <w:rPr>
          <w:rFonts w:asciiTheme="majorBidi" w:hAnsiTheme="majorBidi" w:cstheme="majorBidi"/>
          <w:b/>
          <w:bCs/>
          <w:lang w:bidi="fa-IR"/>
        </w:rPr>
        <w:t>Requirements</w:t>
      </w:r>
    </w:p>
    <w:p w14:paraId="4CB8390E" w14:textId="334604FE" w:rsidR="0085366F" w:rsidRPr="00CC47A0" w:rsidRDefault="0085366F"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CACO, invites qualified companies, duly registered with the Ministry of Industry and Commerce and other Registered vendors in Afghanistan, to submit their bids for the aforementioned project</w:t>
      </w:r>
      <w:r w:rsidRPr="00CC47A0">
        <w:rPr>
          <w:rFonts w:asciiTheme="majorBidi" w:hAnsiTheme="majorBidi" w:cstheme="majorBidi"/>
          <w:rtl/>
          <w:lang w:bidi="fa-IR"/>
        </w:rPr>
        <w:t>.</w:t>
      </w:r>
    </w:p>
    <w:p w14:paraId="6DF07902" w14:textId="203A5041" w:rsidR="0085366F" w:rsidRPr="00CC47A0" w:rsidRDefault="0085366F"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The bidder must offer the whole quantities indicated for each bid for part of a lot will not be considered</w:t>
      </w:r>
      <w:r w:rsidRPr="00CC47A0">
        <w:rPr>
          <w:rFonts w:asciiTheme="majorBidi" w:hAnsiTheme="majorBidi" w:cstheme="majorBidi"/>
          <w:rtl/>
          <w:lang w:bidi="fa-IR"/>
        </w:rPr>
        <w:t xml:space="preserve">. </w:t>
      </w:r>
    </w:p>
    <w:p w14:paraId="172ECD7C" w14:textId="4EC7D8E8" w:rsidR="00434ADD" w:rsidRPr="00EA1E60" w:rsidRDefault="0085366F" w:rsidP="00EA1E6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Furthermore, it is recommended that this (ITB) and its mandatory annexes be read and filled in thoroughly. Failure to comply with the requirements of bid submission will be at the Bidder’s own risk, bids that are not substantially responsive to the requirements of the Bidding Documents will be rejected</w:t>
      </w:r>
      <w:r w:rsidRPr="00CC47A0">
        <w:rPr>
          <w:rFonts w:asciiTheme="majorBidi" w:hAnsiTheme="majorBidi" w:cstheme="majorBidi"/>
          <w:rtl/>
          <w:lang w:bidi="fa-IR"/>
        </w:rPr>
        <w:t>.</w:t>
      </w:r>
    </w:p>
    <w:p w14:paraId="1B3A4C5F" w14:textId="5ED8BC93" w:rsidR="00A86458" w:rsidRPr="00B64A8E" w:rsidRDefault="00980EAD" w:rsidP="00B64A8E">
      <w:pPr>
        <w:tabs>
          <w:tab w:val="left" w:pos="6020"/>
        </w:tabs>
        <w:spacing w:line="276" w:lineRule="auto"/>
        <w:rPr>
          <w:rFonts w:asciiTheme="majorBidi" w:hAnsiTheme="majorBidi" w:cstheme="majorBidi"/>
          <w:b/>
          <w:bCs/>
          <w:lang w:bidi="fa-IR"/>
        </w:rPr>
      </w:pPr>
      <w:r>
        <w:rPr>
          <w:rFonts w:asciiTheme="majorBidi" w:hAnsiTheme="majorBidi" w:cstheme="majorBidi"/>
          <w:b/>
          <w:bCs/>
          <w:lang w:bidi="fa-IR"/>
        </w:rPr>
        <w:t>Request</w:t>
      </w:r>
      <w:r w:rsidR="00A86458" w:rsidRPr="00B64A8E">
        <w:rPr>
          <w:rFonts w:asciiTheme="majorBidi" w:hAnsiTheme="majorBidi" w:cstheme="majorBidi"/>
          <w:b/>
          <w:bCs/>
          <w:lang w:bidi="fa-IR"/>
        </w:rPr>
        <w:t xml:space="preserve"> F</w:t>
      </w:r>
      <w:r>
        <w:rPr>
          <w:rFonts w:asciiTheme="majorBidi" w:hAnsiTheme="majorBidi" w:cstheme="majorBidi"/>
          <w:b/>
          <w:bCs/>
          <w:lang w:bidi="fa-IR"/>
        </w:rPr>
        <w:t>or</w:t>
      </w:r>
      <w:r w:rsidR="00A86458" w:rsidRPr="00B64A8E">
        <w:rPr>
          <w:rFonts w:asciiTheme="majorBidi" w:hAnsiTheme="majorBidi" w:cstheme="majorBidi"/>
          <w:b/>
          <w:bCs/>
          <w:lang w:bidi="fa-IR"/>
        </w:rPr>
        <w:t xml:space="preserve"> C</w:t>
      </w:r>
      <w:r>
        <w:rPr>
          <w:rFonts w:asciiTheme="majorBidi" w:hAnsiTheme="majorBidi" w:cstheme="majorBidi"/>
          <w:b/>
          <w:bCs/>
          <w:lang w:bidi="fa-IR"/>
        </w:rPr>
        <w:t>larification</w:t>
      </w:r>
    </w:p>
    <w:p w14:paraId="4EE13C5E" w14:textId="6B3577E7" w:rsidR="00434ADD" w:rsidRPr="00CC47A0" w:rsidRDefault="00A86458"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Bidders are required to submit any request for clarification or any question in respect of this ITB by </w:t>
      </w:r>
      <w:r w:rsidR="00434ADD" w:rsidRPr="00CC47A0">
        <w:rPr>
          <w:rFonts w:asciiTheme="majorBidi" w:hAnsiTheme="majorBidi" w:cstheme="majorBidi"/>
          <w:lang w:bidi="fa-IR"/>
        </w:rPr>
        <w:t>e-mail at</w:t>
      </w:r>
      <w:r w:rsidRPr="00CC47A0">
        <w:rPr>
          <w:rFonts w:asciiTheme="majorBidi" w:hAnsiTheme="majorBidi" w:cstheme="majorBidi"/>
          <w:lang w:bidi="fa-IR"/>
        </w:rPr>
        <w:t xml:space="preserve"> </w:t>
      </w:r>
      <w:hyperlink r:id="rId8" w:history="1">
        <w:r w:rsidR="00434ADD" w:rsidRPr="00CC47A0">
          <w:rPr>
            <w:rStyle w:val="Hyperlink"/>
            <w:rFonts w:asciiTheme="majorBidi" w:hAnsiTheme="majorBidi" w:cstheme="majorBidi"/>
            <w:lang w:bidi="fa-IR"/>
          </w:rPr>
          <w:t>manager@childfoundation.af</w:t>
        </w:r>
      </w:hyperlink>
      <w:r w:rsidR="00434ADD" w:rsidRPr="00CC47A0">
        <w:rPr>
          <w:rFonts w:asciiTheme="majorBidi" w:hAnsiTheme="majorBidi" w:cstheme="majorBidi"/>
          <w:lang w:bidi="fa-IR"/>
        </w:rPr>
        <w:t xml:space="preserve"> </w:t>
      </w:r>
    </w:p>
    <w:p w14:paraId="66D36C70" w14:textId="79B98922" w:rsidR="00605602" w:rsidRPr="00CC47A0" w:rsidRDefault="00605602"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E</w:t>
      </w:r>
      <w:r w:rsidR="00980EAD">
        <w:rPr>
          <w:rFonts w:asciiTheme="majorBidi" w:hAnsiTheme="majorBidi" w:cstheme="majorBidi"/>
          <w:b/>
          <w:bCs/>
          <w:lang w:bidi="fa-IR"/>
        </w:rPr>
        <w:t>ligible</w:t>
      </w:r>
      <w:r w:rsidRPr="00CC47A0">
        <w:rPr>
          <w:rFonts w:asciiTheme="majorBidi" w:hAnsiTheme="majorBidi" w:cstheme="majorBidi"/>
          <w:b/>
          <w:bCs/>
          <w:lang w:bidi="fa-IR"/>
        </w:rPr>
        <w:t xml:space="preserve"> B</w:t>
      </w:r>
      <w:r w:rsidR="00980EAD">
        <w:rPr>
          <w:rFonts w:asciiTheme="majorBidi" w:hAnsiTheme="majorBidi" w:cstheme="majorBidi"/>
          <w:b/>
          <w:bCs/>
          <w:lang w:bidi="fa-IR"/>
        </w:rPr>
        <w:t>idders</w:t>
      </w:r>
      <w:r w:rsidRPr="00CC47A0">
        <w:rPr>
          <w:rFonts w:asciiTheme="majorBidi" w:hAnsiTheme="majorBidi" w:cstheme="majorBidi"/>
          <w:b/>
          <w:bCs/>
          <w:lang w:bidi="fa-IR"/>
        </w:rPr>
        <w:t>:</w:t>
      </w:r>
    </w:p>
    <w:p w14:paraId="57F3EC16" w14:textId="6EA38799" w:rsidR="00605602" w:rsidRPr="00CC47A0" w:rsidRDefault="002A409B"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1 This Invitation is open to everyone interested.</w:t>
      </w:r>
    </w:p>
    <w:p w14:paraId="43B4FB4F" w14:textId="24DDDE3D" w:rsidR="00605602" w:rsidRPr="00CC47A0" w:rsidRDefault="00605602"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2 The company, organization, or individual is not listed in the sanction and embargo list of the UN Security Council</w:t>
      </w:r>
      <w:r w:rsidR="00277F68" w:rsidRPr="00CC47A0">
        <w:rPr>
          <w:rFonts w:asciiTheme="majorBidi" w:hAnsiTheme="majorBidi" w:cstheme="majorBidi"/>
          <w:lang w:bidi="fa-IR"/>
        </w:rPr>
        <w:t xml:space="preserve"> and World Bank</w:t>
      </w:r>
      <w:r w:rsidRPr="00CC47A0">
        <w:rPr>
          <w:rFonts w:asciiTheme="majorBidi" w:hAnsiTheme="majorBidi" w:cstheme="majorBidi"/>
          <w:lang w:bidi="fa-IR"/>
        </w:rPr>
        <w:t>.</w:t>
      </w:r>
    </w:p>
    <w:p w14:paraId="1119CE15" w14:textId="1295F6B0" w:rsidR="00605602" w:rsidRPr="00CC47A0" w:rsidRDefault="00605602"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3 The company, organization, or individual is not legally barred from the procurement process on the grounds of previous violations of regulations on fraud and corruption.</w:t>
      </w:r>
    </w:p>
    <w:p w14:paraId="5B4FB825" w14:textId="6F8EA7CA" w:rsidR="00240A9B" w:rsidRPr="00CC47A0" w:rsidRDefault="00605602" w:rsidP="00EA1E6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4 The bidder shall be an Afghan company registered with the government of Afghanistan.</w:t>
      </w:r>
    </w:p>
    <w:p w14:paraId="7F6D3A6E" w14:textId="4050191B" w:rsidR="0074759B" w:rsidRPr="00CC47A0" w:rsidRDefault="004F2609" w:rsidP="00CC47A0">
      <w:pPr>
        <w:pStyle w:val="TableParagraph"/>
        <w:spacing w:before="5" w:line="276" w:lineRule="auto"/>
        <w:ind w:left="0"/>
        <w:rPr>
          <w:rFonts w:asciiTheme="majorBidi" w:hAnsiTheme="majorBidi" w:cstheme="majorBidi"/>
          <w:b/>
          <w:rtl/>
        </w:rPr>
      </w:pPr>
      <w:r w:rsidRPr="00CC47A0">
        <w:rPr>
          <w:rFonts w:asciiTheme="majorBidi" w:hAnsiTheme="majorBidi" w:cstheme="majorBidi"/>
          <w:b/>
          <w:w w:val="105"/>
        </w:rPr>
        <w:t xml:space="preserve">Cost of </w:t>
      </w:r>
      <w:r w:rsidRPr="00CC47A0">
        <w:rPr>
          <w:rFonts w:asciiTheme="majorBidi" w:hAnsiTheme="majorBidi" w:cstheme="majorBidi"/>
          <w:b/>
          <w:spacing w:val="-2"/>
          <w:w w:val="105"/>
        </w:rPr>
        <w:t>preparation</w:t>
      </w:r>
      <w:r w:rsidRPr="00CC47A0">
        <w:rPr>
          <w:rFonts w:asciiTheme="majorBidi" w:hAnsiTheme="majorBidi" w:cstheme="majorBidi"/>
          <w:b/>
          <w:spacing w:val="-10"/>
          <w:w w:val="105"/>
        </w:rPr>
        <w:t xml:space="preserve"> </w:t>
      </w:r>
      <w:r w:rsidRPr="00CC47A0">
        <w:rPr>
          <w:rFonts w:asciiTheme="majorBidi" w:hAnsiTheme="majorBidi" w:cstheme="majorBidi"/>
          <w:b/>
          <w:spacing w:val="-2"/>
          <w:w w:val="105"/>
        </w:rPr>
        <w:t>of</w:t>
      </w:r>
      <w:r w:rsidRPr="00CC47A0">
        <w:rPr>
          <w:rFonts w:asciiTheme="majorBidi" w:hAnsiTheme="majorBidi" w:cstheme="majorBidi"/>
          <w:b/>
          <w:spacing w:val="-2"/>
          <w:w w:val="105"/>
          <w:rtl/>
        </w:rPr>
        <w:t xml:space="preserve"> </w:t>
      </w:r>
      <w:r w:rsidRPr="00CC47A0">
        <w:rPr>
          <w:rFonts w:asciiTheme="majorBidi" w:hAnsiTheme="majorBidi" w:cstheme="majorBidi"/>
          <w:b/>
          <w:spacing w:val="-2"/>
          <w:w w:val="105"/>
        </w:rPr>
        <w:t>quotation</w:t>
      </w:r>
    </w:p>
    <w:p w14:paraId="0C023EC9" w14:textId="18E02085" w:rsidR="00240A9B" w:rsidRPr="00CC47A0" w:rsidRDefault="00EA6D47" w:rsidP="00CC47A0">
      <w:pPr>
        <w:tabs>
          <w:tab w:val="left" w:pos="6020"/>
        </w:tabs>
        <w:bidi/>
        <w:spacing w:line="276" w:lineRule="auto"/>
        <w:jc w:val="right"/>
        <w:rPr>
          <w:rFonts w:asciiTheme="majorBidi" w:hAnsiTheme="majorBidi" w:cstheme="majorBidi"/>
          <w:b/>
          <w:bCs/>
          <w:lang w:bidi="fa-IR"/>
        </w:rPr>
      </w:pPr>
      <w:r w:rsidRPr="00CC47A0">
        <w:rPr>
          <w:rFonts w:asciiTheme="majorBidi" w:hAnsiTheme="majorBidi" w:cstheme="majorBidi"/>
          <w:lang w:bidi="fa-IR"/>
        </w:rPr>
        <w:t xml:space="preserve">CACO shall not be responsible for any costs associated with a Supplier’s preparation and submission of a quotation, regardless of the outcome or the manner of conducting the selection process. </w:t>
      </w:r>
      <w:r w:rsidR="00240A9B" w:rsidRPr="00CC47A0">
        <w:rPr>
          <w:rFonts w:asciiTheme="majorBidi" w:hAnsiTheme="majorBidi" w:cstheme="majorBidi"/>
          <w:b/>
          <w:bCs/>
          <w:rtl/>
          <w:lang w:bidi="fa-IR"/>
        </w:rPr>
        <w:t xml:space="preserve"> </w:t>
      </w:r>
    </w:p>
    <w:p w14:paraId="0F7B311E" w14:textId="199DAF69" w:rsidR="00A6366B" w:rsidRPr="00CC47A0" w:rsidRDefault="00521AED" w:rsidP="003512F3">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Quotations must be submitted as follows:  </w:t>
      </w:r>
    </w:p>
    <w:p w14:paraId="79009DD9" w14:textId="77777777" w:rsidR="00521AED" w:rsidRPr="00754003" w:rsidRDefault="00521AED" w:rsidP="00CC47A0">
      <w:pPr>
        <w:tabs>
          <w:tab w:val="left" w:pos="6020"/>
        </w:tabs>
        <w:spacing w:line="276" w:lineRule="auto"/>
        <w:rPr>
          <w:rFonts w:asciiTheme="majorBidi" w:hAnsiTheme="majorBidi" w:cstheme="majorBidi"/>
          <w:b/>
          <w:bCs/>
          <w:lang w:bidi="fa-IR"/>
        </w:rPr>
      </w:pPr>
      <w:r w:rsidRPr="00754003">
        <w:rPr>
          <w:rFonts w:asciiTheme="majorBidi" w:hAnsiTheme="majorBidi" w:cstheme="majorBidi"/>
          <w:b/>
          <w:bCs/>
          <w:lang w:bidi="fa-IR"/>
        </w:rPr>
        <w:t xml:space="preserve">Bid submission address:  </w:t>
      </w:r>
    </w:p>
    <w:p w14:paraId="27B49887" w14:textId="6969AC5B" w:rsidR="00521AED" w:rsidRPr="00CC47A0" w:rsidRDefault="00521AED" w:rsidP="00CC47A0">
      <w:pPr>
        <w:pStyle w:val="ListParagraph"/>
        <w:numPr>
          <w:ilvl w:val="0"/>
          <w:numId w:val="23"/>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lastRenderedPageBreak/>
        <w:t xml:space="preserve"> File Format: PDF  </w:t>
      </w:r>
    </w:p>
    <w:p w14:paraId="564C2EE9" w14:textId="5D3A7B09" w:rsidR="00521AED" w:rsidRPr="00CC47A0" w:rsidRDefault="00521AED" w:rsidP="00CC47A0">
      <w:pPr>
        <w:pStyle w:val="ListParagraph"/>
        <w:numPr>
          <w:ilvl w:val="0"/>
          <w:numId w:val="23"/>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File name (your company name + PR-CJUWHWC-00</w:t>
      </w:r>
      <w:r w:rsidR="004D39C2">
        <w:rPr>
          <w:rFonts w:asciiTheme="majorBidi" w:hAnsiTheme="majorBidi" w:cstheme="majorBidi"/>
          <w:lang w:bidi="fa-IR"/>
        </w:rPr>
        <w:t>2</w:t>
      </w:r>
      <w:r w:rsidRPr="00CC47A0">
        <w:rPr>
          <w:rFonts w:asciiTheme="majorBidi" w:hAnsiTheme="majorBidi" w:cstheme="majorBidi"/>
          <w:lang w:bidi="fa-IR"/>
        </w:rPr>
        <w:t>)</w:t>
      </w:r>
    </w:p>
    <w:p w14:paraId="43B07F81" w14:textId="03156896" w:rsidR="00521AED" w:rsidRPr="00CC47A0" w:rsidRDefault="00521AED" w:rsidP="00CC47A0">
      <w:pPr>
        <w:pStyle w:val="ListParagraph"/>
        <w:numPr>
          <w:ilvl w:val="0"/>
          <w:numId w:val="23"/>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All files must be free of viruses and not corrupted. </w:t>
      </w:r>
    </w:p>
    <w:p w14:paraId="6518500D" w14:textId="6759F391" w:rsidR="00521AED" w:rsidRPr="00CC47A0" w:rsidRDefault="00521AED" w:rsidP="00CC47A0">
      <w:pPr>
        <w:pStyle w:val="ListParagraph"/>
        <w:numPr>
          <w:ilvl w:val="0"/>
          <w:numId w:val="23"/>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Max. File Size per transmission: 20MB </w:t>
      </w:r>
    </w:p>
    <w:p w14:paraId="70C3FAE8" w14:textId="00E200E9" w:rsidR="00521AED" w:rsidRDefault="00521AED" w:rsidP="00CC47A0">
      <w:pPr>
        <w:pStyle w:val="ListParagraph"/>
        <w:numPr>
          <w:ilvl w:val="0"/>
          <w:numId w:val="23"/>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The bidder should receive an email acknowledging </w:t>
      </w:r>
      <w:r w:rsidR="007117B9" w:rsidRPr="00CC47A0">
        <w:rPr>
          <w:rFonts w:asciiTheme="majorBidi" w:hAnsiTheme="majorBidi" w:cstheme="majorBidi"/>
          <w:lang w:bidi="fa-IR"/>
        </w:rPr>
        <w:t xml:space="preserve">the </w:t>
      </w:r>
      <w:r w:rsidRPr="00CC47A0">
        <w:rPr>
          <w:rFonts w:asciiTheme="majorBidi" w:hAnsiTheme="majorBidi" w:cstheme="majorBidi"/>
          <w:lang w:bidi="fa-IR"/>
        </w:rPr>
        <w:t>email receipt.</w:t>
      </w:r>
    </w:p>
    <w:p w14:paraId="034730DF" w14:textId="77777777" w:rsidR="00192953" w:rsidRPr="00192953" w:rsidRDefault="00192953" w:rsidP="00192953">
      <w:pPr>
        <w:tabs>
          <w:tab w:val="left" w:pos="6020"/>
        </w:tabs>
        <w:spacing w:line="276" w:lineRule="auto"/>
        <w:ind w:left="360"/>
        <w:rPr>
          <w:rFonts w:asciiTheme="majorBidi" w:hAnsiTheme="majorBidi" w:cstheme="majorBidi"/>
          <w:lang w:bidi="fa-IR"/>
        </w:rPr>
      </w:pPr>
      <w:r w:rsidRPr="00192953">
        <w:rPr>
          <w:rFonts w:asciiTheme="majorBidi" w:hAnsiTheme="majorBidi" w:cstheme="majorBidi"/>
          <w:lang w:bidi="fa-IR"/>
        </w:rPr>
        <w:t>You can submit your sealed files to the address below.</w:t>
      </w:r>
    </w:p>
    <w:p w14:paraId="5D2A9F92" w14:textId="7183353A" w:rsidR="00192953" w:rsidRPr="00192953" w:rsidRDefault="00192953" w:rsidP="00192953">
      <w:pPr>
        <w:pStyle w:val="ListParagraph"/>
        <w:numPr>
          <w:ilvl w:val="0"/>
          <w:numId w:val="40"/>
        </w:numPr>
        <w:tabs>
          <w:tab w:val="left" w:pos="6020"/>
        </w:tabs>
        <w:spacing w:line="276" w:lineRule="auto"/>
        <w:rPr>
          <w:rFonts w:asciiTheme="majorBidi" w:hAnsiTheme="majorBidi" w:cstheme="majorBidi"/>
          <w:lang w:bidi="fa-IR"/>
        </w:rPr>
      </w:pPr>
      <w:r w:rsidRPr="00192953">
        <w:rPr>
          <w:rFonts w:asciiTheme="majorBidi" w:hAnsiTheme="majorBidi" w:cstheme="majorBidi"/>
          <w:lang w:bidi="fa-IR"/>
        </w:rPr>
        <w:t xml:space="preserve">Mazar-e-Sharif, third district, </w:t>
      </w:r>
      <w:r>
        <w:rPr>
          <w:rFonts w:asciiTheme="majorBidi" w:hAnsiTheme="majorBidi" w:cstheme="majorBidi"/>
          <w:lang w:bidi="fa-IR"/>
        </w:rPr>
        <w:t>behind’s</w:t>
      </w:r>
      <w:r w:rsidRPr="00192953">
        <w:rPr>
          <w:rFonts w:asciiTheme="majorBidi" w:hAnsiTheme="majorBidi" w:cstheme="majorBidi"/>
          <w:lang w:bidi="fa-IR"/>
        </w:rPr>
        <w:t xml:space="preserve"> Ta</w:t>
      </w:r>
      <w:r>
        <w:rPr>
          <w:rFonts w:asciiTheme="majorBidi" w:hAnsiTheme="majorBidi" w:cstheme="majorBidi"/>
          <w:lang w:bidi="fa-IR"/>
        </w:rPr>
        <w:t>fa</w:t>
      </w:r>
      <w:r w:rsidRPr="00192953">
        <w:rPr>
          <w:rFonts w:asciiTheme="majorBidi" w:hAnsiTheme="majorBidi" w:cstheme="majorBidi"/>
          <w:lang w:bidi="fa-IR"/>
        </w:rPr>
        <w:t>h</w:t>
      </w:r>
      <w:r w:rsidR="00A6366B">
        <w:rPr>
          <w:rFonts w:asciiTheme="majorBidi" w:hAnsiTheme="majorBidi" w:cstheme="majorBidi"/>
          <w:lang w:bidi="fa-IR"/>
        </w:rPr>
        <w:t>o</w:t>
      </w:r>
      <w:r w:rsidRPr="00192953">
        <w:rPr>
          <w:rFonts w:asciiTheme="majorBidi" w:hAnsiTheme="majorBidi" w:cstheme="majorBidi"/>
          <w:lang w:bidi="fa-IR"/>
        </w:rPr>
        <w:t xml:space="preserve">sat, </w:t>
      </w:r>
      <w:r w:rsidR="00B87536">
        <w:rPr>
          <w:rFonts w:asciiTheme="majorBidi" w:hAnsiTheme="majorBidi" w:cstheme="majorBidi"/>
          <w:lang w:bidi="fa-IR"/>
        </w:rPr>
        <w:t>Street</w:t>
      </w:r>
      <w:r>
        <w:rPr>
          <w:rFonts w:asciiTheme="majorBidi" w:hAnsiTheme="majorBidi" w:cstheme="majorBidi"/>
          <w:lang w:bidi="fa-IR"/>
        </w:rPr>
        <w:t xml:space="preserve"> #3</w:t>
      </w:r>
      <w:r w:rsidRPr="00192953">
        <w:rPr>
          <w:rFonts w:asciiTheme="majorBidi" w:hAnsiTheme="majorBidi" w:cstheme="majorBidi"/>
          <w:lang w:bidi="fa-IR"/>
        </w:rPr>
        <w:t>, house #20</w:t>
      </w:r>
    </w:p>
    <w:p w14:paraId="1F9D0FA1" w14:textId="6D51F662" w:rsidR="00521AED" w:rsidRPr="00EA1E60" w:rsidRDefault="00192953" w:rsidP="00EA1E60">
      <w:pPr>
        <w:pStyle w:val="ListParagraph"/>
        <w:numPr>
          <w:ilvl w:val="0"/>
          <w:numId w:val="40"/>
        </w:numPr>
        <w:tabs>
          <w:tab w:val="left" w:pos="6020"/>
        </w:tabs>
        <w:spacing w:line="276" w:lineRule="auto"/>
        <w:rPr>
          <w:rFonts w:asciiTheme="majorBidi" w:hAnsiTheme="majorBidi" w:cstheme="majorBidi"/>
          <w:rtl/>
          <w:lang w:bidi="fa-IR"/>
        </w:rPr>
      </w:pPr>
      <w:r w:rsidRPr="00192953">
        <w:rPr>
          <w:rFonts w:asciiTheme="majorBidi" w:hAnsiTheme="majorBidi" w:cstheme="majorBidi"/>
          <w:lang w:bidi="fa-IR"/>
        </w:rPr>
        <w:t>Contact number: 0093 790533170</w:t>
      </w:r>
    </w:p>
    <w:p w14:paraId="50288006" w14:textId="08E51A42"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The Cod</w:t>
      </w:r>
      <w:r w:rsidR="00B20AF1" w:rsidRPr="00CC47A0">
        <w:rPr>
          <w:rFonts w:asciiTheme="majorBidi" w:hAnsiTheme="majorBidi" w:cstheme="majorBidi"/>
          <w:lang w:bidi="fa-IR"/>
        </w:rPr>
        <w:t>e</w:t>
      </w:r>
      <w:r w:rsidR="000D10A9" w:rsidRPr="00CC47A0">
        <w:rPr>
          <w:rFonts w:asciiTheme="majorBidi" w:hAnsiTheme="majorBidi" w:cstheme="majorBidi"/>
          <w:lang w:bidi="fa-IR"/>
        </w:rPr>
        <w:t xml:space="preserve"> of Conduct Fraud</w:t>
      </w:r>
      <w:r w:rsidRPr="00CC47A0">
        <w:rPr>
          <w:rFonts w:asciiTheme="majorBidi" w:hAnsiTheme="majorBidi" w:cstheme="majorBidi"/>
          <w:lang w:bidi="fa-IR"/>
        </w:rPr>
        <w:t xml:space="preserve">, which includes principles on </w:t>
      </w:r>
      <w:r w:rsidR="00F31272">
        <w:rPr>
          <w:rFonts w:asciiTheme="majorBidi" w:hAnsiTheme="majorBidi" w:cstheme="majorBidi"/>
          <w:lang w:bidi="fa-IR"/>
        </w:rPr>
        <w:t>labor</w:t>
      </w:r>
      <w:r w:rsidRPr="00CC47A0">
        <w:rPr>
          <w:rFonts w:asciiTheme="majorBidi" w:hAnsiTheme="majorBidi" w:cstheme="majorBidi"/>
          <w:lang w:bidi="fa-IR"/>
        </w:rPr>
        <w:t>, human rights, environment</w:t>
      </w:r>
      <w:r w:rsidR="005538F2" w:rsidRPr="00CC47A0">
        <w:rPr>
          <w:rFonts w:asciiTheme="majorBidi" w:hAnsiTheme="majorBidi" w:cstheme="majorBidi"/>
          <w:lang w:bidi="fa-IR"/>
        </w:rPr>
        <w:t>,</w:t>
      </w:r>
      <w:r w:rsidRPr="00CC47A0">
        <w:rPr>
          <w:rFonts w:asciiTheme="majorBidi" w:hAnsiTheme="majorBidi" w:cstheme="majorBidi"/>
          <w:lang w:bidi="fa-IR"/>
        </w:rPr>
        <w:t xml:space="preserve"> and ethical Corruption, vendors and requires all bidders/vendors to observe the highest standard of ethics during the procurement process and contract implementation.</w:t>
      </w:r>
    </w:p>
    <w:p w14:paraId="247DE8B8" w14:textId="58ED4BC9" w:rsidR="00521AED" w:rsidRPr="001560B0" w:rsidRDefault="00521AED" w:rsidP="00CC47A0">
      <w:pPr>
        <w:tabs>
          <w:tab w:val="left" w:pos="6020"/>
        </w:tabs>
        <w:spacing w:line="276" w:lineRule="auto"/>
        <w:rPr>
          <w:rFonts w:asciiTheme="majorBidi" w:hAnsiTheme="majorBidi" w:cstheme="majorBidi"/>
          <w:b/>
          <w:bCs/>
          <w:rtl/>
          <w:lang w:bidi="fa-IR"/>
        </w:rPr>
      </w:pPr>
      <w:r w:rsidRPr="001560B0">
        <w:rPr>
          <w:rFonts w:asciiTheme="majorBidi" w:hAnsiTheme="majorBidi" w:cstheme="majorBidi"/>
          <w:b/>
          <w:bCs/>
          <w:lang w:bidi="fa-IR"/>
        </w:rPr>
        <w:t xml:space="preserve">Gifts and hospitality </w:t>
      </w:r>
    </w:p>
    <w:p w14:paraId="0D55A5B3" w14:textId="51E14940" w:rsidR="00521AED" w:rsidRPr="00CC47A0" w:rsidRDefault="00521AED" w:rsidP="00CC47A0">
      <w:pPr>
        <w:pStyle w:val="ListParagraph"/>
        <w:numPr>
          <w:ilvl w:val="0"/>
          <w:numId w:val="22"/>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Bidders/vendors shall not offer gifts or </w:t>
      </w:r>
      <w:r w:rsidR="003E79A7" w:rsidRPr="00CC47A0">
        <w:rPr>
          <w:rFonts w:asciiTheme="majorBidi" w:hAnsiTheme="majorBidi" w:cstheme="majorBidi"/>
          <w:lang w:bidi="fa-IR"/>
        </w:rPr>
        <w:t>hospitality</w:t>
      </w:r>
    </w:p>
    <w:p w14:paraId="1AA0D278" w14:textId="070EF76C" w:rsidR="00521AED" w:rsidRPr="00CC47A0" w:rsidRDefault="00521AED" w:rsidP="00CC47A0">
      <w:pPr>
        <w:pStyle w:val="ListParagraph"/>
        <w:numPr>
          <w:ilvl w:val="0"/>
          <w:numId w:val="22"/>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Hospitality recreational trips to sporting or cultural events,</w:t>
      </w:r>
      <w:r w:rsidR="0046210F" w:rsidRPr="00CC47A0">
        <w:rPr>
          <w:rFonts w:asciiTheme="majorBidi" w:hAnsiTheme="majorBidi" w:cstheme="majorBidi"/>
          <w:lang w:bidi="fa-IR"/>
        </w:rPr>
        <w:t xml:space="preserve"> </w:t>
      </w:r>
      <w:r w:rsidRPr="00CC47A0">
        <w:rPr>
          <w:rFonts w:asciiTheme="majorBidi" w:hAnsiTheme="majorBidi" w:cstheme="majorBidi"/>
          <w:lang w:bidi="fa-IR"/>
        </w:rPr>
        <w:t xml:space="preserve">transportation, or invitations to extravagant </w:t>
      </w:r>
      <w:r w:rsidR="003E79A7" w:rsidRPr="00CC47A0">
        <w:rPr>
          <w:rFonts w:asciiTheme="majorBidi" w:hAnsiTheme="majorBidi" w:cstheme="majorBidi"/>
          <w:lang w:bidi="fa-IR"/>
        </w:rPr>
        <w:t>lunches</w:t>
      </w:r>
      <w:r w:rsidRPr="00CC47A0">
        <w:rPr>
          <w:rFonts w:asciiTheme="majorBidi" w:hAnsiTheme="majorBidi" w:cstheme="majorBidi"/>
          <w:lang w:bidi="fa-IR"/>
        </w:rPr>
        <w:t>.</w:t>
      </w:r>
    </w:p>
    <w:p w14:paraId="26B6F8C6" w14:textId="5928D30B" w:rsidR="00521AED" w:rsidRPr="00CC47A0" w:rsidRDefault="00521AED" w:rsidP="00CC47A0">
      <w:pPr>
        <w:pStyle w:val="ListParagraph"/>
        <w:numPr>
          <w:ilvl w:val="0"/>
          <w:numId w:val="22"/>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CACO will </w:t>
      </w:r>
      <w:r w:rsidR="003E79A7" w:rsidRPr="00CC47A0">
        <w:rPr>
          <w:rFonts w:asciiTheme="majorBidi" w:hAnsiTheme="majorBidi" w:cstheme="majorBidi"/>
          <w:lang w:bidi="fa-IR"/>
        </w:rPr>
        <w:t>blacklist</w:t>
      </w:r>
      <w:r w:rsidRPr="00CC47A0">
        <w:rPr>
          <w:rFonts w:asciiTheme="majorBidi" w:hAnsiTheme="majorBidi" w:cstheme="majorBidi"/>
          <w:lang w:bidi="fa-IR"/>
        </w:rPr>
        <w:t xml:space="preserve"> these vendors who offer Gifts and hospitality.</w:t>
      </w:r>
    </w:p>
    <w:p w14:paraId="59FF9D00" w14:textId="5DD3BF4E" w:rsidR="009A0D52" w:rsidRPr="00CC47A0" w:rsidRDefault="009A0D52" w:rsidP="00CC47A0">
      <w:pPr>
        <w:tabs>
          <w:tab w:val="left" w:pos="6020"/>
        </w:tabs>
        <w:spacing w:line="276" w:lineRule="auto"/>
        <w:rPr>
          <w:rFonts w:asciiTheme="majorBidi" w:hAnsiTheme="majorBidi" w:cstheme="majorBidi"/>
          <w:b/>
          <w:bCs/>
          <w:rtl/>
          <w:lang w:bidi="fa-IR"/>
        </w:rPr>
      </w:pPr>
      <w:r w:rsidRPr="00CC47A0">
        <w:rPr>
          <w:rFonts w:asciiTheme="majorBidi" w:hAnsiTheme="majorBidi" w:cstheme="majorBidi"/>
          <w:b/>
          <w:bCs/>
          <w:lang w:bidi="fa-IR"/>
        </w:rPr>
        <w:t>Conflict of interest</w:t>
      </w:r>
    </w:p>
    <w:p w14:paraId="2D2F7091" w14:textId="1BBCFAFB"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CACO requires every prospective </w:t>
      </w:r>
      <w:r w:rsidR="0046210F" w:rsidRPr="00CC47A0">
        <w:rPr>
          <w:rFonts w:asciiTheme="majorBidi" w:hAnsiTheme="majorBidi" w:cstheme="majorBidi"/>
          <w:lang w:bidi="fa-IR"/>
        </w:rPr>
        <w:t>vendor</w:t>
      </w:r>
      <w:r w:rsidRPr="00CC47A0">
        <w:rPr>
          <w:rFonts w:asciiTheme="majorBidi" w:hAnsiTheme="majorBidi" w:cstheme="majorBidi"/>
          <w:lang w:bidi="fa-IR"/>
        </w:rPr>
        <w:t xml:space="preserve"> to avoid and prevent conflicts of interest, by disclosing to CACO if you, or any of your affiliates or personnel, were involved in the preparation of the requirements, design, specifications, cost estimates, and other information used in this RFQ.</w:t>
      </w:r>
    </w:p>
    <w:p w14:paraId="0FFE2533" w14:textId="77777777"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Bidders must disclose in their Bid their knowledge of the following:</w:t>
      </w:r>
    </w:p>
    <w:p w14:paraId="4090E638" w14:textId="62D40C3F"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1) If the owners, part-owners, officers, directors, controlling shareholders, of the bidding entity</w:t>
      </w:r>
      <w:r w:rsidR="00D20170" w:rsidRPr="00CC47A0">
        <w:rPr>
          <w:rFonts w:asciiTheme="majorBidi" w:hAnsiTheme="majorBidi" w:cstheme="majorBidi"/>
          <w:lang w:bidi="fa-IR"/>
        </w:rPr>
        <w:t>,</w:t>
      </w:r>
      <w:r w:rsidRPr="00CC47A0">
        <w:rPr>
          <w:rFonts w:asciiTheme="majorBidi" w:hAnsiTheme="majorBidi" w:cstheme="majorBidi"/>
          <w:lang w:bidi="fa-IR"/>
        </w:rPr>
        <w:t xml:space="preserve"> or key personnel who are family members of CACO staff involved in the procurement functions.</w:t>
      </w:r>
    </w:p>
    <w:p w14:paraId="524F69B3" w14:textId="77777777"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Special Conditions of Contract </w:t>
      </w:r>
    </w:p>
    <w:p w14:paraId="2F5C528D" w14:textId="33EBEB26" w:rsidR="00521AED" w:rsidRPr="00CC47A0" w:rsidRDefault="00521AED" w:rsidP="00CC47A0">
      <w:pPr>
        <w:pStyle w:val="ListParagraph"/>
        <w:numPr>
          <w:ilvl w:val="0"/>
          <w:numId w:val="25"/>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Cancellation of Contract if the delivery/completion is delayed by </w:t>
      </w:r>
      <w:r w:rsidR="004D39C2" w:rsidRPr="004D39C2">
        <w:rPr>
          <w:rFonts w:asciiTheme="majorBidi" w:hAnsiTheme="majorBidi" w:cstheme="majorBidi"/>
          <w:highlight w:val="yellow"/>
          <w:lang w:bidi="fa-IR"/>
        </w:rPr>
        <w:t>3</w:t>
      </w:r>
      <w:r w:rsidRPr="00CC47A0">
        <w:rPr>
          <w:rFonts w:asciiTheme="majorBidi" w:hAnsiTheme="majorBidi" w:cstheme="majorBidi"/>
          <w:lang w:bidi="fa-IR"/>
        </w:rPr>
        <w:t xml:space="preserve"> days. </w:t>
      </w:r>
    </w:p>
    <w:p w14:paraId="03E9F3F1" w14:textId="784E257B"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Liquidated Damages Will be imposed under the following conditions:</w:t>
      </w:r>
    </w:p>
    <w:p w14:paraId="721612E8" w14:textId="38DB8577" w:rsidR="00521AED" w:rsidRPr="00F31272" w:rsidRDefault="00521AED" w:rsidP="00F31272">
      <w:pPr>
        <w:pStyle w:val="ListParagraph"/>
        <w:numPr>
          <w:ilvl w:val="0"/>
          <w:numId w:val="25"/>
        </w:numPr>
        <w:tabs>
          <w:tab w:val="left" w:pos="6020"/>
        </w:tabs>
        <w:spacing w:line="276" w:lineRule="auto"/>
        <w:rPr>
          <w:rFonts w:asciiTheme="majorBidi" w:hAnsiTheme="majorBidi" w:cstheme="majorBidi"/>
          <w:rtl/>
          <w:lang w:bidi="fa-IR"/>
        </w:rPr>
      </w:pPr>
      <w:r w:rsidRPr="00CC47A0">
        <w:rPr>
          <w:rFonts w:asciiTheme="majorBidi" w:hAnsiTheme="majorBidi" w:cstheme="majorBidi"/>
          <w:rtl/>
          <w:lang w:bidi="fa-IR"/>
        </w:rPr>
        <w:t>0.5%</w:t>
      </w:r>
      <w:r w:rsidRPr="00CC47A0">
        <w:rPr>
          <w:rFonts w:asciiTheme="majorBidi" w:hAnsiTheme="majorBidi" w:cstheme="majorBidi"/>
          <w:lang w:bidi="fa-IR"/>
        </w:rPr>
        <w:t xml:space="preserve"> of </w:t>
      </w:r>
      <w:r w:rsidR="00F31272">
        <w:rPr>
          <w:rFonts w:asciiTheme="majorBidi" w:hAnsiTheme="majorBidi" w:cstheme="majorBidi"/>
          <w:lang w:bidi="fa-IR"/>
        </w:rPr>
        <w:t xml:space="preserve">the </w:t>
      </w:r>
      <w:r w:rsidRPr="00CC47A0">
        <w:rPr>
          <w:rFonts w:asciiTheme="majorBidi" w:hAnsiTheme="majorBidi" w:cstheme="majorBidi"/>
          <w:lang w:bidi="fa-IR"/>
        </w:rPr>
        <w:t>contract for each day of delay, up to a maximum duration of 10 calendar days.</w:t>
      </w:r>
    </w:p>
    <w:p w14:paraId="3E4C7C56" w14:textId="1F64A711" w:rsidR="00521AED" w:rsidRPr="00CC47A0" w:rsidRDefault="00521AED" w:rsidP="00CC47A0">
      <w:pPr>
        <w:tabs>
          <w:tab w:val="left" w:pos="6020"/>
        </w:tabs>
        <w:spacing w:line="276" w:lineRule="auto"/>
        <w:rPr>
          <w:rFonts w:asciiTheme="majorBidi" w:hAnsiTheme="majorBidi" w:cstheme="majorBidi"/>
          <w:b/>
          <w:bCs/>
          <w:rtl/>
          <w:lang w:bidi="fa-IR"/>
        </w:rPr>
      </w:pPr>
      <w:r w:rsidRPr="00CC47A0">
        <w:rPr>
          <w:rFonts w:asciiTheme="majorBidi" w:hAnsiTheme="majorBidi" w:cstheme="majorBidi"/>
          <w:b/>
          <w:bCs/>
          <w:lang w:bidi="fa-IR"/>
        </w:rPr>
        <w:t xml:space="preserve">Currency of Quotation </w:t>
      </w:r>
    </w:p>
    <w:p w14:paraId="174AC424" w14:textId="77777777"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Quotations shall be quoted in USD (United States Dollars)</w:t>
      </w:r>
    </w:p>
    <w:p w14:paraId="5916B3F9" w14:textId="77777777"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Only one Bid </w:t>
      </w:r>
    </w:p>
    <w:p w14:paraId="5703448D" w14:textId="77777777" w:rsidR="00521AED"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The Bidder shall submit only one Bid.</w:t>
      </w:r>
    </w:p>
    <w:p w14:paraId="64288641" w14:textId="77777777" w:rsidR="00F202FE" w:rsidRPr="00CC47A0" w:rsidRDefault="00F202FE" w:rsidP="00CC47A0">
      <w:pPr>
        <w:tabs>
          <w:tab w:val="left" w:pos="6020"/>
        </w:tabs>
        <w:spacing w:line="276" w:lineRule="auto"/>
        <w:rPr>
          <w:rFonts w:asciiTheme="majorBidi" w:hAnsiTheme="majorBidi" w:cstheme="majorBidi"/>
          <w:lang w:bidi="fa-IR"/>
        </w:rPr>
      </w:pPr>
    </w:p>
    <w:p w14:paraId="29729615" w14:textId="77777777"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Tax </w:t>
      </w:r>
    </w:p>
    <w:p w14:paraId="5B4ACF9D" w14:textId="1A80903C"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Withholding Tax on Subcontractor: </w:t>
      </w:r>
    </w:p>
    <w:p w14:paraId="134B857C" w14:textId="77777777" w:rsidR="00FF6449"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lastRenderedPageBreak/>
        <w:t xml:space="preserve">Government withholding Tax: </w:t>
      </w:r>
      <w:r w:rsidR="00A8354B" w:rsidRPr="00CC47A0">
        <w:rPr>
          <w:rFonts w:asciiTheme="majorBidi" w:hAnsiTheme="majorBidi" w:cstheme="majorBidi"/>
          <w:lang w:bidi="fa-IR"/>
        </w:rPr>
        <w:t>Under</w:t>
      </w:r>
      <w:r w:rsidRPr="00CC47A0">
        <w:rPr>
          <w:rFonts w:asciiTheme="majorBidi" w:hAnsiTheme="majorBidi" w:cstheme="majorBidi"/>
          <w:lang w:bidi="fa-IR"/>
        </w:rPr>
        <w:t xml:space="preserve"> Article 72 in the Afghanistan Tax law, CACO is required</w:t>
      </w:r>
      <w:r w:rsidR="008A3164" w:rsidRPr="00CC47A0">
        <w:rPr>
          <w:rFonts w:asciiTheme="majorBidi" w:hAnsiTheme="majorBidi" w:cstheme="majorBidi"/>
          <w:lang w:bidi="fa-IR"/>
        </w:rPr>
        <w:t xml:space="preserve"> to</w:t>
      </w:r>
      <w:r w:rsidRPr="00CC47A0">
        <w:rPr>
          <w:rFonts w:asciiTheme="majorBidi" w:hAnsiTheme="majorBidi" w:cstheme="majorBidi"/>
          <w:lang w:bidi="fa-IR"/>
        </w:rPr>
        <w:t xml:space="preserve"> withhold “contractor” taxes from the gross amount payable to all Afghan for-profit </w:t>
      </w:r>
      <w:r w:rsidR="00A8354B" w:rsidRPr="00CC47A0">
        <w:rPr>
          <w:rFonts w:asciiTheme="majorBidi" w:hAnsiTheme="majorBidi" w:cstheme="majorBidi"/>
          <w:lang w:bidi="fa-IR"/>
        </w:rPr>
        <w:t>subcontractors</w:t>
      </w:r>
      <w:r w:rsidRPr="00CC47A0">
        <w:rPr>
          <w:rFonts w:asciiTheme="majorBidi" w:hAnsiTheme="majorBidi" w:cstheme="majorBidi"/>
          <w:lang w:bidi="fa-IR"/>
        </w:rPr>
        <w:t xml:space="preserve">/vendors with </w:t>
      </w:r>
      <w:r w:rsidR="00A8354B" w:rsidRPr="00CC47A0">
        <w:rPr>
          <w:rFonts w:asciiTheme="majorBidi" w:hAnsiTheme="majorBidi" w:cstheme="majorBidi"/>
          <w:lang w:bidi="fa-IR"/>
        </w:rPr>
        <w:t xml:space="preserve">an </w:t>
      </w:r>
      <w:r w:rsidRPr="00CC47A0">
        <w:rPr>
          <w:rFonts w:asciiTheme="majorBidi" w:hAnsiTheme="majorBidi" w:cstheme="majorBidi"/>
          <w:lang w:bidi="fa-IR"/>
        </w:rPr>
        <w:t>aggregate amount of AFN 500,000.00 or greater and transfer this to the Ministry of Finance.</w:t>
      </w:r>
    </w:p>
    <w:p w14:paraId="63BBDB23" w14:textId="74485DDF"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 </w:t>
      </w:r>
      <w:r w:rsidR="00F31272">
        <w:rPr>
          <w:rFonts w:asciiTheme="majorBidi" w:hAnsiTheme="majorBidi" w:cstheme="majorBidi"/>
          <w:lang w:bidi="fa-IR"/>
        </w:rPr>
        <w:t>By</w:t>
      </w:r>
      <w:r w:rsidRPr="00CC47A0">
        <w:rPr>
          <w:rFonts w:asciiTheme="majorBidi" w:hAnsiTheme="majorBidi" w:cstheme="majorBidi"/>
          <w:lang w:bidi="fa-IR"/>
        </w:rPr>
        <w:t xml:space="preserve"> this requirement, CACO shall withhold 2% tax from all gross invoices from subcontractors/vendors under this Agr</w:t>
      </w:r>
      <w:r w:rsidR="00AF2E7A" w:rsidRPr="00CC47A0">
        <w:rPr>
          <w:rFonts w:asciiTheme="majorBidi" w:hAnsiTheme="majorBidi" w:cstheme="majorBidi"/>
          <w:lang w:bidi="fa-IR"/>
        </w:rPr>
        <w:t xml:space="preserve">eement </w:t>
      </w:r>
      <w:r w:rsidRPr="00CC47A0">
        <w:rPr>
          <w:rFonts w:asciiTheme="majorBidi" w:hAnsiTheme="majorBidi" w:cstheme="majorBidi"/>
          <w:lang w:bidi="fa-IR"/>
        </w:rPr>
        <w:t>with active AISA or Ministry of Commerce License. For subcontractors /vendors without active AISA or Ministry of Commerce license, CACO shall withhold seven percent 7% “contractor” tax per current Afghanistan Tax law.</w:t>
      </w:r>
    </w:p>
    <w:p w14:paraId="5FA116E0" w14:textId="050DA437"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Language of quotation </w:t>
      </w:r>
    </w:p>
    <w:p w14:paraId="612C1DD9" w14:textId="310E51AE" w:rsidR="00140C7E"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E</w:t>
      </w:r>
      <w:r w:rsidR="00767488" w:rsidRPr="00CC47A0">
        <w:rPr>
          <w:rFonts w:asciiTheme="majorBidi" w:hAnsiTheme="majorBidi" w:cstheme="majorBidi"/>
          <w:lang w:bidi="fa-IR"/>
        </w:rPr>
        <w:t>nglish</w:t>
      </w:r>
      <w:r w:rsidRPr="00CC47A0">
        <w:rPr>
          <w:rFonts w:asciiTheme="majorBidi" w:hAnsiTheme="majorBidi" w:cstheme="majorBidi"/>
          <w:lang w:bidi="fa-IR"/>
        </w:rPr>
        <w:t xml:space="preserve"> </w:t>
      </w:r>
    </w:p>
    <w:p w14:paraId="1AA5642B" w14:textId="77777777"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 xml:space="preserve">Price variation </w:t>
      </w:r>
    </w:p>
    <w:p w14:paraId="537E0CA9" w14:textId="66AC377E"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No price variation due to escalation, inflation, fluctuation in exchange rates, or any other market factors shall be accepted at any time during the validity of the quotation after the quotation has been received.</w:t>
      </w:r>
    </w:p>
    <w:p w14:paraId="7BA62F06" w14:textId="0D9659E4" w:rsidR="00521AED" w:rsidRPr="00CC47A0" w:rsidRDefault="00521AED" w:rsidP="00CC47A0">
      <w:pPr>
        <w:tabs>
          <w:tab w:val="left" w:pos="6020"/>
        </w:tabs>
        <w:spacing w:line="276" w:lineRule="auto"/>
        <w:rPr>
          <w:rFonts w:asciiTheme="majorBidi" w:hAnsiTheme="majorBidi" w:cstheme="majorBidi"/>
          <w:b/>
          <w:bCs/>
          <w:rtl/>
          <w:lang w:bidi="fa-IR"/>
        </w:rPr>
      </w:pPr>
      <w:r w:rsidRPr="00CC47A0">
        <w:rPr>
          <w:rFonts w:asciiTheme="majorBidi" w:hAnsiTheme="majorBidi" w:cstheme="majorBidi"/>
          <w:b/>
          <w:bCs/>
          <w:lang w:bidi="fa-IR"/>
        </w:rPr>
        <w:t xml:space="preserve">Payment Terms </w:t>
      </w:r>
    </w:p>
    <w:p w14:paraId="539A1774" w14:textId="2F68C680" w:rsidR="00521AED" w:rsidRPr="00CC47A0" w:rsidRDefault="00521AED" w:rsidP="00CC47A0">
      <w:pPr>
        <w:pStyle w:val="ListParagraph"/>
        <w:numPr>
          <w:ilvl w:val="0"/>
          <w:numId w:val="25"/>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Payment will be processed after the </w:t>
      </w:r>
      <w:r w:rsidR="00E432A0">
        <w:rPr>
          <w:rFonts w:asciiTheme="majorBidi" w:hAnsiTheme="majorBidi" w:cstheme="majorBidi"/>
          <w:lang w:bidi="fa-IR"/>
        </w:rPr>
        <w:t>goods</w:t>
      </w:r>
      <w:r w:rsidRPr="00CC47A0">
        <w:rPr>
          <w:rFonts w:asciiTheme="majorBidi" w:hAnsiTheme="majorBidi" w:cstheme="majorBidi"/>
          <w:lang w:bidi="fa-IR"/>
        </w:rPr>
        <w:t xml:space="preserve"> </w:t>
      </w:r>
      <w:r w:rsidR="00E432A0">
        <w:rPr>
          <w:rFonts w:asciiTheme="majorBidi" w:hAnsiTheme="majorBidi" w:cstheme="majorBidi"/>
          <w:lang w:bidi="fa-IR"/>
        </w:rPr>
        <w:t>received</w:t>
      </w:r>
      <w:r w:rsidRPr="00CC47A0">
        <w:rPr>
          <w:rFonts w:asciiTheme="majorBidi" w:hAnsiTheme="majorBidi" w:cstheme="majorBidi"/>
          <w:lang w:bidi="fa-IR"/>
        </w:rPr>
        <w:t>.</w:t>
      </w:r>
    </w:p>
    <w:p w14:paraId="05C0E080" w14:textId="180E3708" w:rsidR="00521AED" w:rsidRPr="00CC47A0" w:rsidRDefault="00396A80" w:rsidP="00CC47A0">
      <w:pPr>
        <w:pStyle w:val="ListParagraph"/>
        <w:numPr>
          <w:ilvl w:val="0"/>
          <w:numId w:val="25"/>
        </w:numPr>
        <w:tabs>
          <w:tab w:val="left" w:pos="6020"/>
        </w:tabs>
        <w:spacing w:line="276" w:lineRule="auto"/>
        <w:rPr>
          <w:rFonts w:asciiTheme="majorBidi" w:hAnsiTheme="majorBidi" w:cstheme="majorBidi"/>
          <w:rtl/>
          <w:lang w:bidi="fa-IR"/>
        </w:rPr>
      </w:pPr>
      <w:r>
        <w:rPr>
          <w:rFonts w:asciiTheme="majorBidi" w:hAnsiTheme="majorBidi" w:cstheme="majorBidi"/>
          <w:lang w:bidi="fa-IR"/>
        </w:rPr>
        <w:t>Raw material</w:t>
      </w:r>
      <w:r w:rsidR="00521AED" w:rsidRPr="00CC47A0">
        <w:rPr>
          <w:rFonts w:asciiTheme="majorBidi" w:hAnsiTheme="majorBidi" w:cstheme="majorBidi"/>
          <w:lang w:bidi="fa-IR"/>
        </w:rPr>
        <w:t>, will certify by an expert person from CACO</w:t>
      </w:r>
    </w:p>
    <w:p w14:paraId="3BCEBC0D" w14:textId="02C36F11" w:rsidR="00521AED" w:rsidRPr="00CC47A0" w:rsidRDefault="00521AED" w:rsidP="00CC47A0">
      <w:pPr>
        <w:pStyle w:val="ListParagraph"/>
        <w:numPr>
          <w:ilvl w:val="0"/>
          <w:numId w:val="25"/>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Approval from </w:t>
      </w:r>
      <w:r w:rsidR="004E569E" w:rsidRPr="00CC47A0">
        <w:rPr>
          <w:rFonts w:asciiTheme="majorBidi" w:hAnsiTheme="majorBidi" w:cstheme="majorBidi"/>
          <w:lang w:bidi="fa-IR"/>
        </w:rPr>
        <w:t xml:space="preserve">the </w:t>
      </w:r>
      <w:r w:rsidRPr="00CC47A0">
        <w:rPr>
          <w:rFonts w:asciiTheme="majorBidi" w:hAnsiTheme="majorBidi" w:cstheme="majorBidi"/>
          <w:lang w:bidi="fa-IR"/>
        </w:rPr>
        <w:t xml:space="preserve">Project manager on the whole process. </w:t>
      </w:r>
    </w:p>
    <w:p w14:paraId="7CBFB448" w14:textId="1E8896B3" w:rsidR="00521AED" w:rsidRDefault="00521AED" w:rsidP="00CC47A0">
      <w:pPr>
        <w:pStyle w:val="ListParagraph"/>
        <w:numPr>
          <w:ilvl w:val="0"/>
          <w:numId w:val="25"/>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Written Acceptance of Goods,</w:t>
      </w:r>
      <w:r w:rsidR="004E569E" w:rsidRPr="00CC47A0">
        <w:rPr>
          <w:rFonts w:asciiTheme="majorBidi" w:hAnsiTheme="majorBidi" w:cstheme="majorBidi"/>
          <w:lang w:bidi="fa-IR"/>
        </w:rPr>
        <w:t xml:space="preserve"> </w:t>
      </w:r>
      <w:r w:rsidRPr="00CC47A0">
        <w:rPr>
          <w:rFonts w:asciiTheme="majorBidi" w:hAnsiTheme="majorBidi" w:cstheme="majorBidi"/>
          <w:lang w:bidi="fa-IR"/>
        </w:rPr>
        <w:t>based on full compliance with RFQ requirements</w:t>
      </w:r>
    </w:p>
    <w:p w14:paraId="27411EF9" w14:textId="04A73535" w:rsidR="00B87536" w:rsidRPr="00B87536" w:rsidRDefault="00B87536" w:rsidP="00B87536">
      <w:pPr>
        <w:tabs>
          <w:tab w:val="left" w:pos="6020"/>
        </w:tabs>
        <w:spacing w:line="276" w:lineRule="auto"/>
        <w:rPr>
          <w:rFonts w:asciiTheme="majorBidi" w:hAnsiTheme="majorBidi" w:cstheme="majorBidi"/>
          <w:b/>
          <w:bCs/>
          <w:lang w:bidi="fa-IR"/>
        </w:rPr>
      </w:pPr>
      <w:r w:rsidRPr="00B87536">
        <w:rPr>
          <w:rFonts w:asciiTheme="majorBidi" w:hAnsiTheme="majorBidi" w:cstheme="majorBidi"/>
          <w:b/>
          <w:bCs/>
          <w:lang w:bidi="fa-IR"/>
        </w:rPr>
        <w:t xml:space="preserve">The time frame for </w:t>
      </w:r>
      <w:r w:rsidR="00322500">
        <w:rPr>
          <w:rFonts w:asciiTheme="majorBidi" w:hAnsiTheme="majorBidi" w:cstheme="majorBidi"/>
          <w:b/>
          <w:bCs/>
          <w:lang w:bidi="fa-IR"/>
        </w:rPr>
        <w:t>carpet raw material</w:t>
      </w:r>
      <w:r w:rsidRPr="00B87536">
        <w:rPr>
          <w:rFonts w:asciiTheme="majorBidi" w:hAnsiTheme="majorBidi" w:cstheme="majorBidi"/>
          <w:b/>
          <w:bCs/>
          <w:lang w:bidi="fa-IR"/>
        </w:rPr>
        <w:t xml:space="preserve">, </w:t>
      </w:r>
    </w:p>
    <w:p w14:paraId="084E0476" w14:textId="2807F5FC" w:rsidR="00B87536" w:rsidRPr="00B87536" w:rsidRDefault="00B87536" w:rsidP="00B87536">
      <w:pPr>
        <w:tabs>
          <w:tab w:val="left" w:pos="6020"/>
        </w:tabs>
        <w:spacing w:line="276" w:lineRule="auto"/>
        <w:rPr>
          <w:rFonts w:asciiTheme="majorBidi" w:hAnsiTheme="majorBidi" w:cstheme="majorBidi"/>
          <w:lang w:bidi="fa-IR"/>
        </w:rPr>
      </w:pPr>
      <w:r w:rsidRPr="00B87536">
        <w:rPr>
          <w:rFonts w:asciiTheme="majorBidi" w:hAnsiTheme="majorBidi" w:cstheme="majorBidi"/>
          <w:lang w:bidi="fa-IR"/>
        </w:rPr>
        <w:t xml:space="preserve">The intended project including all related work and activities require to be completed within </w:t>
      </w:r>
      <w:r w:rsidR="00322500" w:rsidRPr="00322500">
        <w:rPr>
          <w:rFonts w:asciiTheme="majorBidi" w:hAnsiTheme="majorBidi" w:cstheme="majorBidi"/>
          <w:highlight w:val="yellow"/>
          <w:lang w:bidi="fa-IR"/>
        </w:rPr>
        <w:t>3</w:t>
      </w:r>
      <w:r w:rsidRPr="00B87536">
        <w:rPr>
          <w:rFonts w:asciiTheme="majorBidi" w:hAnsiTheme="majorBidi" w:cstheme="majorBidi"/>
          <w:lang w:bidi="fa-IR"/>
        </w:rPr>
        <w:t xml:space="preserve"> calendar days after the contract.</w:t>
      </w:r>
    </w:p>
    <w:p w14:paraId="340DD9B7" w14:textId="77777777" w:rsidR="00B87536" w:rsidRPr="00B87536" w:rsidRDefault="00B87536" w:rsidP="00B87536">
      <w:pPr>
        <w:tabs>
          <w:tab w:val="left" w:pos="6020"/>
        </w:tabs>
        <w:spacing w:line="276" w:lineRule="auto"/>
        <w:rPr>
          <w:rFonts w:asciiTheme="majorBidi" w:hAnsiTheme="majorBidi" w:cstheme="majorBidi"/>
          <w:lang w:bidi="fa-IR"/>
        </w:rPr>
      </w:pPr>
      <w:r w:rsidRPr="00B87536">
        <w:rPr>
          <w:rFonts w:asciiTheme="majorBidi" w:hAnsiTheme="majorBidi" w:cstheme="majorBidi"/>
          <w:lang w:bidi="fa-IR"/>
        </w:rPr>
        <w:t>The Bidding Documents, in addition to the invitation for bids, are those stated below, and all documents</w:t>
      </w:r>
    </w:p>
    <w:p w14:paraId="7C89502C" w14:textId="2EADF810" w:rsidR="00B87536" w:rsidRPr="00B87536" w:rsidRDefault="00B87536" w:rsidP="002361E5">
      <w:pPr>
        <w:tabs>
          <w:tab w:val="left" w:pos="6020"/>
        </w:tabs>
        <w:spacing w:line="276" w:lineRule="auto"/>
        <w:rPr>
          <w:rFonts w:asciiTheme="majorBidi" w:hAnsiTheme="majorBidi" w:cstheme="majorBidi"/>
          <w:lang w:bidi="fa-IR"/>
        </w:rPr>
      </w:pPr>
      <w:r w:rsidRPr="00B87536">
        <w:rPr>
          <w:rFonts w:asciiTheme="majorBidi" w:hAnsiTheme="majorBidi" w:cstheme="majorBidi"/>
          <w:lang w:bidi="fa-IR"/>
        </w:rPr>
        <w:t>shall be signed /stamped by the bidder or his legally authorized representative and returned to the address</w:t>
      </w:r>
      <w:r w:rsidR="002361E5">
        <w:rPr>
          <w:rFonts w:asciiTheme="majorBidi" w:hAnsiTheme="majorBidi" w:cstheme="majorBidi"/>
          <w:lang w:bidi="fa-IR"/>
        </w:rPr>
        <w:t xml:space="preserve"> </w:t>
      </w:r>
      <w:r w:rsidRPr="00B87536">
        <w:rPr>
          <w:rFonts w:asciiTheme="majorBidi" w:hAnsiTheme="majorBidi" w:cstheme="majorBidi"/>
          <w:lang w:bidi="fa-IR"/>
        </w:rPr>
        <w:t>according to the Bidding Documents.</w:t>
      </w:r>
    </w:p>
    <w:p w14:paraId="06FB3784" w14:textId="7EB86F8C"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b/>
          <w:bCs/>
          <w:lang w:bidi="fa-IR"/>
        </w:rPr>
        <w:t>Evaluation method</w:t>
      </w:r>
    </w:p>
    <w:p w14:paraId="4213E202" w14:textId="7E942B3F" w:rsidR="00521AED" w:rsidRPr="00CC47A0" w:rsidRDefault="00521AED" w:rsidP="00CC47A0">
      <w:pPr>
        <w:tabs>
          <w:tab w:val="left" w:pos="6020"/>
        </w:tabs>
        <w:spacing w:line="276" w:lineRule="auto"/>
        <w:rPr>
          <w:rFonts w:asciiTheme="majorBidi" w:hAnsiTheme="majorBidi" w:cstheme="majorBidi"/>
          <w:b/>
          <w:bCs/>
          <w:lang w:bidi="fa-IR"/>
        </w:rPr>
      </w:pPr>
      <w:r w:rsidRPr="00CC47A0">
        <w:rPr>
          <w:rFonts w:asciiTheme="majorBidi" w:hAnsiTheme="majorBidi" w:cstheme="majorBidi"/>
          <w:lang w:bidi="fa-IR"/>
        </w:rPr>
        <w:t>The Contract or Purchase Order will be awarded to the lowest price substantially compliant</w:t>
      </w:r>
      <w:r w:rsidR="00293A79" w:rsidRPr="00CC47A0">
        <w:rPr>
          <w:rFonts w:asciiTheme="majorBidi" w:hAnsiTheme="majorBidi" w:cstheme="majorBidi"/>
          <w:lang w:bidi="fa-IR"/>
        </w:rPr>
        <w:t>.</w:t>
      </w:r>
    </w:p>
    <w:p w14:paraId="0A0FE790" w14:textId="240051C3" w:rsidR="00521AED" w:rsidRPr="00CC47A0" w:rsidRDefault="00521AED" w:rsidP="00CC47A0">
      <w:pPr>
        <w:tabs>
          <w:tab w:val="left" w:pos="6020"/>
        </w:tabs>
        <w:spacing w:line="276" w:lineRule="auto"/>
        <w:rPr>
          <w:rFonts w:asciiTheme="majorBidi" w:hAnsiTheme="majorBidi" w:cstheme="majorBidi"/>
          <w:b/>
          <w:bCs/>
          <w:rtl/>
          <w:lang w:bidi="fa-IR"/>
        </w:rPr>
      </w:pPr>
      <w:r w:rsidRPr="00CC47A0">
        <w:rPr>
          <w:rFonts w:asciiTheme="majorBidi" w:hAnsiTheme="majorBidi" w:cstheme="majorBidi"/>
          <w:b/>
          <w:bCs/>
          <w:lang w:bidi="fa-IR"/>
        </w:rPr>
        <w:t>Other Condition</w:t>
      </w:r>
    </w:p>
    <w:p w14:paraId="5ADACC22" w14:textId="77777777" w:rsidR="009102D7" w:rsidRDefault="009102D7" w:rsidP="00CC47A0">
      <w:pPr>
        <w:tabs>
          <w:tab w:val="left" w:pos="6020"/>
        </w:tabs>
        <w:spacing w:line="276" w:lineRule="auto"/>
        <w:rPr>
          <w:rFonts w:asciiTheme="majorBidi" w:hAnsiTheme="majorBidi" w:cstheme="majorBidi"/>
          <w:lang w:bidi="fa-IR"/>
        </w:rPr>
      </w:pPr>
      <w:r w:rsidRPr="009102D7">
        <w:rPr>
          <w:rFonts w:asciiTheme="majorBidi" w:hAnsiTheme="majorBidi" w:cstheme="majorBidi"/>
          <w:lang w:bidi="fa-IR"/>
        </w:rPr>
        <w:t xml:space="preserve">If, within 2 months after the provision of the carpet raw material, any defects are discovered or arise, the vendor will change the carpet raw material. </w:t>
      </w:r>
    </w:p>
    <w:p w14:paraId="43C04CD3" w14:textId="24B1FA44" w:rsidR="00521AED" w:rsidRPr="008C6EC9" w:rsidRDefault="0069742D" w:rsidP="00CC47A0">
      <w:pPr>
        <w:tabs>
          <w:tab w:val="left" w:pos="6020"/>
        </w:tabs>
        <w:spacing w:line="276" w:lineRule="auto"/>
        <w:rPr>
          <w:rFonts w:asciiTheme="majorBidi" w:hAnsiTheme="majorBidi" w:cstheme="majorBidi"/>
          <w:b/>
          <w:bCs/>
          <w:lang w:bidi="fa-IR"/>
        </w:rPr>
      </w:pPr>
      <w:r w:rsidRPr="008C6EC9">
        <w:rPr>
          <w:rFonts w:asciiTheme="majorBidi" w:hAnsiTheme="majorBidi" w:cstheme="majorBidi"/>
          <w:b/>
          <w:bCs/>
          <w:lang w:bidi="fa-IR"/>
        </w:rPr>
        <w:t>Preparation</w:t>
      </w:r>
      <w:r w:rsidR="00521AED" w:rsidRPr="008C6EC9">
        <w:rPr>
          <w:rFonts w:asciiTheme="majorBidi" w:hAnsiTheme="majorBidi" w:cstheme="majorBidi"/>
          <w:b/>
          <w:bCs/>
          <w:lang w:bidi="fa-IR"/>
        </w:rPr>
        <w:t xml:space="preserve"> </w:t>
      </w:r>
      <w:r w:rsidRPr="008C6EC9">
        <w:rPr>
          <w:rFonts w:asciiTheme="majorBidi" w:hAnsiTheme="majorBidi" w:cstheme="majorBidi"/>
          <w:b/>
          <w:bCs/>
          <w:lang w:bidi="fa-IR"/>
        </w:rPr>
        <w:t>of</w:t>
      </w:r>
      <w:r w:rsidR="00521AED" w:rsidRPr="008C6EC9">
        <w:rPr>
          <w:rFonts w:asciiTheme="majorBidi" w:hAnsiTheme="majorBidi" w:cstheme="majorBidi"/>
          <w:b/>
          <w:bCs/>
          <w:lang w:bidi="fa-IR"/>
        </w:rPr>
        <w:t xml:space="preserve"> B</w:t>
      </w:r>
      <w:r w:rsidRPr="008C6EC9">
        <w:rPr>
          <w:rFonts w:asciiTheme="majorBidi" w:hAnsiTheme="majorBidi" w:cstheme="majorBidi"/>
          <w:b/>
          <w:bCs/>
          <w:lang w:bidi="fa-IR"/>
        </w:rPr>
        <w:t>id</w:t>
      </w:r>
    </w:p>
    <w:p w14:paraId="435013D1" w14:textId="77777777"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a. Documents Comprising the Bid</w:t>
      </w:r>
    </w:p>
    <w:p w14:paraId="7215189B" w14:textId="77777777" w:rsidR="00521AED" w:rsidRPr="00CC47A0" w:rsidRDefault="00521AED" w:rsidP="00CC47A0">
      <w:p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Your bid documents should be enclosed in the following two sets of documents:</w:t>
      </w:r>
    </w:p>
    <w:p w14:paraId="2E5DF0CA" w14:textId="79CD9554" w:rsidR="00521AED" w:rsidRPr="00CC47A0" w:rsidRDefault="00521AED" w:rsidP="00CC47A0">
      <w:pPr>
        <w:pStyle w:val="ListParagraph"/>
        <w:numPr>
          <w:ilvl w:val="1"/>
          <w:numId w:val="32"/>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Technical bid</w:t>
      </w:r>
    </w:p>
    <w:p w14:paraId="6BA9F6F0" w14:textId="5732870A" w:rsidR="0011328A" w:rsidRPr="00CC47A0" w:rsidRDefault="00521AED" w:rsidP="00CC47A0">
      <w:pPr>
        <w:pStyle w:val="ListParagraph"/>
        <w:numPr>
          <w:ilvl w:val="1"/>
          <w:numId w:val="32"/>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Financial bid price</w:t>
      </w:r>
    </w:p>
    <w:p w14:paraId="0906A72A" w14:textId="2550123B"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lastRenderedPageBreak/>
        <w:t>Your technical bid should be concisely presented and structured in the following order to include:</w:t>
      </w:r>
    </w:p>
    <w:p w14:paraId="5F47A96F" w14:textId="59999CB8" w:rsidR="00521AED" w:rsidRPr="00CC47A0" w:rsidRDefault="00521AED" w:rsidP="00CC47A0">
      <w:pPr>
        <w:pStyle w:val="ListParagraph"/>
        <w:numPr>
          <w:ilvl w:val="0"/>
          <w:numId w:val="29"/>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Vendor Registration </w:t>
      </w:r>
      <w:r w:rsidR="001E11CE" w:rsidRPr="00CC47A0">
        <w:rPr>
          <w:rFonts w:asciiTheme="majorBidi" w:hAnsiTheme="majorBidi" w:cstheme="majorBidi"/>
          <w:lang w:bidi="fa-IR"/>
        </w:rPr>
        <w:t>form</w:t>
      </w:r>
      <w:r w:rsidR="00DA3550">
        <w:rPr>
          <w:rFonts w:asciiTheme="majorBidi" w:hAnsiTheme="majorBidi" w:cstheme="majorBidi"/>
          <w:lang w:bidi="fa-IR"/>
        </w:rPr>
        <w:t xml:space="preserve"> – Annex 1</w:t>
      </w:r>
    </w:p>
    <w:p w14:paraId="5B3BE37C" w14:textId="4E2E8D6F" w:rsidR="00521AED" w:rsidRPr="00CC47A0" w:rsidRDefault="00521AED" w:rsidP="00CC47A0">
      <w:pPr>
        <w:pStyle w:val="ListParagraph"/>
        <w:numPr>
          <w:ilvl w:val="0"/>
          <w:numId w:val="29"/>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Summary of relevant work experience</w:t>
      </w:r>
      <w:r w:rsidR="00DA3550">
        <w:rPr>
          <w:rFonts w:asciiTheme="majorBidi" w:hAnsiTheme="majorBidi" w:cstheme="majorBidi"/>
          <w:lang w:bidi="fa-IR"/>
        </w:rPr>
        <w:t xml:space="preserve"> </w:t>
      </w:r>
      <w:r w:rsidR="00FA48BF">
        <w:rPr>
          <w:rFonts w:asciiTheme="majorBidi" w:hAnsiTheme="majorBidi" w:cstheme="majorBidi"/>
          <w:lang w:bidi="fa-IR"/>
        </w:rPr>
        <w:t>(your</w:t>
      </w:r>
      <w:r w:rsidR="004523C5">
        <w:rPr>
          <w:rFonts w:asciiTheme="majorBidi" w:hAnsiTheme="majorBidi" w:cstheme="majorBidi"/>
          <w:lang w:bidi="fa-IR"/>
        </w:rPr>
        <w:t xml:space="preserve"> company profile)</w:t>
      </w:r>
    </w:p>
    <w:p w14:paraId="2392F5EC" w14:textId="27711784" w:rsidR="00521AED" w:rsidRPr="00CC47A0" w:rsidRDefault="00521AED" w:rsidP="00CC47A0">
      <w:pPr>
        <w:pStyle w:val="ListParagraph"/>
        <w:numPr>
          <w:ilvl w:val="0"/>
          <w:numId w:val="29"/>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Bid Form </w:t>
      </w:r>
      <w:r w:rsidR="00DA3550">
        <w:rPr>
          <w:rFonts w:asciiTheme="majorBidi" w:hAnsiTheme="majorBidi" w:cstheme="majorBidi"/>
          <w:lang w:bidi="fa-IR"/>
        </w:rPr>
        <w:t>– Annex 2</w:t>
      </w:r>
    </w:p>
    <w:p w14:paraId="57F12B76" w14:textId="2A742684" w:rsidR="00521AED" w:rsidRPr="00CC47A0" w:rsidRDefault="00521AED" w:rsidP="00CC47A0">
      <w:pPr>
        <w:pStyle w:val="ListParagraph"/>
        <w:numPr>
          <w:ilvl w:val="0"/>
          <w:numId w:val="29"/>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Declaration of </w:t>
      </w:r>
      <w:r w:rsidR="005C1054" w:rsidRPr="00CC47A0">
        <w:rPr>
          <w:rFonts w:asciiTheme="majorBidi" w:hAnsiTheme="majorBidi" w:cstheme="majorBidi"/>
          <w:lang w:bidi="fa-IR"/>
        </w:rPr>
        <w:t>Commitment</w:t>
      </w:r>
      <w:r w:rsidR="00FA48BF">
        <w:rPr>
          <w:rFonts w:asciiTheme="majorBidi" w:hAnsiTheme="majorBidi" w:cstheme="majorBidi"/>
          <w:lang w:bidi="fa-IR"/>
        </w:rPr>
        <w:t xml:space="preserve"> – Annex 3</w:t>
      </w:r>
    </w:p>
    <w:p w14:paraId="5A1D27B4" w14:textId="5DC6C9DB" w:rsidR="00521AED" w:rsidRPr="00CC47A0" w:rsidRDefault="00521AED" w:rsidP="00CC47A0">
      <w:pPr>
        <w:pStyle w:val="ListParagraph"/>
        <w:numPr>
          <w:ilvl w:val="0"/>
          <w:numId w:val="29"/>
        </w:numPr>
        <w:tabs>
          <w:tab w:val="left" w:pos="6020"/>
        </w:tabs>
        <w:spacing w:line="276" w:lineRule="auto"/>
        <w:rPr>
          <w:rFonts w:asciiTheme="majorBidi" w:hAnsiTheme="majorBidi" w:cstheme="majorBidi"/>
          <w:b/>
          <w:bCs/>
          <w:lang w:bidi="fa-IR"/>
        </w:rPr>
      </w:pPr>
      <w:r w:rsidRPr="00CC47A0">
        <w:rPr>
          <w:rFonts w:asciiTheme="majorBidi" w:hAnsiTheme="majorBidi" w:cstheme="majorBidi"/>
          <w:lang w:bidi="fa-IR"/>
        </w:rPr>
        <w:t>valid bu</w:t>
      </w:r>
      <w:r w:rsidR="00FF5B7A" w:rsidRPr="00CC47A0">
        <w:rPr>
          <w:rFonts w:asciiTheme="majorBidi" w:hAnsiTheme="majorBidi" w:cstheme="majorBidi"/>
          <w:lang w:bidi="fa-IR"/>
        </w:rPr>
        <w:t>siness registration certificate</w:t>
      </w:r>
    </w:p>
    <w:p w14:paraId="15154A42" w14:textId="2EF88D94" w:rsidR="00521AED" w:rsidRPr="00CC47A0" w:rsidRDefault="00521AED" w:rsidP="00CC47A0">
      <w:p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Content of the Financial Bid Price</w:t>
      </w:r>
    </w:p>
    <w:p w14:paraId="4775300E" w14:textId="454CAAEF" w:rsidR="00521AED" w:rsidRPr="00CC47A0" w:rsidRDefault="00521AED" w:rsidP="00CC47A0">
      <w:pPr>
        <w:pStyle w:val="ListParagraph"/>
        <w:numPr>
          <w:ilvl w:val="0"/>
          <w:numId w:val="37"/>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All prices shall be stated with applicable tax (</w:t>
      </w:r>
      <w:r w:rsidR="00717653" w:rsidRPr="00CC47A0">
        <w:rPr>
          <w:rFonts w:asciiTheme="majorBidi" w:hAnsiTheme="majorBidi" w:cstheme="majorBidi"/>
          <w:lang w:bidi="fa-IR"/>
        </w:rPr>
        <w:t>by</w:t>
      </w:r>
      <w:r w:rsidRPr="00CC47A0">
        <w:rPr>
          <w:rFonts w:asciiTheme="majorBidi" w:hAnsiTheme="majorBidi" w:cstheme="majorBidi"/>
          <w:lang w:bidi="fa-IR"/>
        </w:rPr>
        <w:t xml:space="preserve"> the current tax laws of Afghanistan, and all other relevant provisions of the same law).</w:t>
      </w:r>
    </w:p>
    <w:p w14:paraId="75C16339" w14:textId="15ACB8E7" w:rsidR="00521AED" w:rsidRPr="00CC47A0" w:rsidRDefault="00521AED" w:rsidP="00CC47A0">
      <w:pPr>
        <w:pStyle w:val="ListParagraph"/>
        <w:numPr>
          <w:ilvl w:val="0"/>
          <w:numId w:val="37"/>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All unit prices shall be indicated in the space provided in the price sheet (BoQ). </w:t>
      </w:r>
    </w:p>
    <w:p w14:paraId="39A0D9AB" w14:textId="72F999DE" w:rsidR="00521AED" w:rsidRPr="00CC47A0" w:rsidRDefault="00521AED" w:rsidP="00CC47A0">
      <w:pPr>
        <w:pStyle w:val="ListParagraph"/>
        <w:numPr>
          <w:ilvl w:val="0"/>
          <w:numId w:val="38"/>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The bidder must sign and officially stamp the Financial Offer Form or (BoQ).</w:t>
      </w:r>
    </w:p>
    <w:p w14:paraId="15339E72" w14:textId="351320C0" w:rsidR="00521AED" w:rsidRPr="00CC47A0" w:rsidRDefault="00521AED" w:rsidP="00CC47A0">
      <w:pPr>
        <w:pStyle w:val="ListParagraph"/>
        <w:numPr>
          <w:ilvl w:val="0"/>
          <w:numId w:val="38"/>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The offer should follow the given structure and prices shall be quoted in (USD).</w:t>
      </w:r>
    </w:p>
    <w:p w14:paraId="78524285" w14:textId="6A2135E1" w:rsidR="00521AED" w:rsidRPr="009774DA" w:rsidRDefault="00521AED" w:rsidP="00CC47A0">
      <w:pPr>
        <w:pStyle w:val="ListParagraph"/>
        <w:numPr>
          <w:ilvl w:val="0"/>
          <w:numId w:val="38"/>
        </w:numPr>
        <w:tabs>
          <w:tab w:val="left" w:pos="6020"/>
        </w:tabs>
        <w:spacing w:line="276" w:lineRule="auto"/>
        <w:rPr>
          <w:rFonts w:asciiTheme="majorBidi" w:hAnsiTheme="majorBidi" w:cstheme="majorBidi"/>
          <w:lang w:bidi="fa-IR"/>
        </w:rPr>
      </w:pPr>
      <w:r w:rsidRPr="00CC47A0">
        <w:rPr>
          <w:rFonts w:asciiTheme="majorBidi" w:hAnsiTheme="majorBidi" w:cstheme="majorBidi"/>
          <w:lang w:bidi="fa-IR"/>
        </w:rPr>
        <w:t xml:space="preserve">The Financial bid price is to be submitted as per the BoQ &amp; Financial Offer Form </w:t>
      </w:r>
      <w:r w:rsidRPr="009774DA">
        <w:rPr>
          <w:rFonts w:asciiTheme="majorBidi" w:hAnsiTheme="majorBidi" w:cstheme="majorBidi"/>
          <w:lang w:bidi="fa-IR"/>
        </w:rPr>
        <w:t xml:space="preserve">(Annex - </w:t>
      </w:r>
      <w:r w:rsidR="009774DA" w:rsidRPr="009774DA">
        <w:rPr>
          <w:rFonts w:asciiTheme="majorBidi" w:hAnsiTheme="majorBidi" w:cstheme="majorBidi"/>
          <w:lang w:bidi="fa-IR"/>
        </w:rPr>
        <w:t>4</w:t>
      </w:r>
      <w:r w:rsidRPr="009774DA">
        <w:rPr>
          <w:rFonts w:asciiTheme="majorBidi" w:hAnsiTheme="majorBidi" w:cstheme="majorBidi"/>
          <w:lang w:bidi="fa-IR"/>
        </w:rPr>
        <w:t>)</w:t>
      </w:r>
      <w:r w:rsidR="000E0674" w:rsidRPr="009774DA">
        <w:rPr>
          <w:rFonts w:asciiTheme="majorBidi" w:hAnsiTheme="majorBidi" w:cstheme="majorBidi"/>
          <w:lang w:bidi="fa-IR"/>
        </w:rPr>
        <w:t>.</w:t>
      </w:r>
    </w:p>
    <w:p w14:paraId="4E1C4874" w14:textId="29EC6F3A" w:rsidR="00521AED" w:rsidRPr="00CC47A0" w:rsidRDefault="006647EE" w:rsidP="00CC47A0">
      <w:pPr>
        <w:pStyle w:val="ListParagraph"/>
        <w:numPr>
          <w:ilvl w:val="0"/>
          <w:numId w:val="38"/>
        </w:numPr>
        <w:tabs>
          <w:tab w:val="left" w:pos="6020"/>
        </w:tabs>
        <w:spacing w:line="276" w:lineRule="auto"/>
        <w:rPr>
          <w:rFonts w:asciiTheme="majorBidi" w:hAnsiTheme="majorBidi" w:cstheme="majorBidi"/>
          <w:rtl/>
          <w:lang w:bidi="fa-IR"/>
        </w:rPr>
      </w:pPr>
      <w:r w:rsidRPr="00CC47A0">
        <w:rPr>
          <w:rFonts w:asciiTheme="majorBidi" w:hAnsiTheme="majorBidi" w:cstheme="majorBidi"/>
          <w:lang w:bidi="fa-IR"/>
        </w:rPr>
        <w:t xml:space="preserve">The </w:t>
      </w:r>
      <w:r w:rsidR="00521AED" w:rsidRPr="00CC47A0">
        <w:rPr>
          <w:rFonts w:asciiTheme="majorBidi" w:hAnsiTheme="majorBidi" w:cstheme="majorBidi"/>
          <w:lang w:bidi="fa-IR"/>
        </w:rPr>
        <w:t>bidder shall prepare</w:t>
      </w:r>
      <w:r w:rsidR="000E0674" w:rsidRPr="00CC47A0">
        <w:rPr>
          <w:rFonts w:asciiTheme="majorBidi" w:hAnsiTheme="majorBidi" w:cstheme="majorBidi"/>
          <w:lang w:bidi="fa-IR"/>
        </w:rPr>
        <w:t xml:space="preserve"> one original</w:t>
      </w:r>
      <w:r w:rsidR="00521AED" w:rsidRPr="00CC47A0">
        <w:rPr>
          <w:rFonts w:asciiTheme="majorBidi" w:hAnsiTheme="majorBidi" w:cstheme="majorBidi"/>
          <w:lang w:bidi="fa-IR"/>
        </w:rPr>
        <w:t xml:space="preserve"> by filling out the forms completely and without altera</w:t>
      </w:r>
      <w:r w:rsidR="000E0674" w:rsidRPr="00CC47A0">
        <w:rPr>
          <w:rFonts w:asciiTheme="majorBidi" w:hAnsiTheme="majorBidi" w:cstheme="majorBidi"/>
          <w:lang w:bidi="fa-IR"/>
        </w:rPr>
        <w:t>tions.</w:t>
      </w:r>
    </w:p>
    <w:p w14:paraId="7B835197" w14:textId="77777777" w:rsidR="00B64A8E" w:rsidRPr="00B64A8E" w:rsidRDefault="00B64A8E" w:rsidP="00B64A8E">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The opening of the bid will be held with CACO members.</w:t>
      </w:r>
    </w:p>
    <w:p w14:paraId="77DE177F" w14:textId="77777777" w:rsidR="00B64A8E" w:rsidRPr="008C6EC9" w:rsidRDefault="00B64A8E" w:rsidP="00B64A8E">
      <w:pPr>
        <w:tabs>
          <w:tab w:val="left" w:pos="6020"/>
        </w:tabs>
        <w:spacing w:line="276" w:lineRule="auto"/>
        <w:rPr>
          <w:rFonts w:asciiTheme="majorBidi" w:hAnsiTheme="majorBidi" w:cstheme="majorBidi"/>
          <w:b/>
          <w:bCs/>
          <w:lang w:bidi="fa-IR"/>
        </w:rPr>
      </w:pPr>
      <w:r w:rsidRPr="008C6EC9">
        <w:rPr>
          <w:rFonts w:asciiTheme="majorBidi" w:hAnsiTheme="majorBidi" w:cstheme="majorBidi"/>
          <w:b/>
          <w:bCs/>
          <w:lang w:bidi="fa-IR"/>
        </w:rPr>
        <w:t>Process to be Confidential</w:t>
      </w:r>
    </w:p>
    <w:p w14:paraId="726AA7D1" w14:textId="4839E605" w:rsidR="00B64A8E" w:rsidRPr="00B64A8E" w:rsidRDefault="00B64A8E" w:rsidP="00B64A8E">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Information relating to the examination, clarification, evaluation, and post-qualification of bids and recommendations for the award of a contract shall not be disclosed to bidders or any other.</w:t>
      </w:r>
    </w:p>
    <w:p w14:paraId="00B4FD35" w14:textId="77777777" w:rsidR="00B64A8E" w:rsidRPr="008C6EC9" w:rsidRDefault="00B64A8E" w:rsidP="00B64A8E">
      <w:pPr>
        <w:tabs>
          <w:tab w:val="left" w:pos="6020"/>
        </w:tabs>
        <w:spacing w:line="276" w:lineRule="auto"/>
        <w:rPr>
          <w:rFonts w:asciiTheme="majorBidi" w:hAnsiTheme="majorBidi" w:cstheme="majorBidi"/>
          <w:b/>
          <w:bCs/>
          <w:lang w:bidi="fa-IR"/>
        </w:rPr>
      </w:pPr>
      <w:r w:rsidRPr="008C6EC9">
        <w:rPr>
          <w:rFonts w:asciiTheme="majorBidi" w:hAnsiTheme="majorBidi" w:cstheme="majorBidi"/>
          <w:b/>
          <w:bCs/>
          <w:lang w:bidi="fa-IR"/>
        </w:rPr>
        <w:t>Examination of Bids and Determination of Responsiveness</w:t>
      </w:r>
    </w:p>
    <w:p w14:paraId="3A628C88" w14:textId="77777777" w:rsidR="00B64A8E" w:rsidRPr="00B64A8E" w:rsidRDefault="00B64A8E" w:rsidP="00B64A8E">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Before the detailed evaluation of bids, the Employer will determine whether each bid is substantially considerable or not and is responsive to the requirements of the Bidding Documents.</w:t>
      </w:r>
    </w:p>
    <w:p w14:paraId="70F750E9" w14:textId="0173BEB7" w:rsidR="00B64A8E" w:rsidRPr="00B64A8E" w:rsidRDefault="00B64A8E" w:rsidP="00B64A8E">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A substantially responsive bid is one, that meets the eligibility criteria; has been properly signed; and conforms to all the terms, conditions, and specifications of the bidding documents, without material deviation or reservation.</w:t>
      </w:r>
    </w:p>
    <w:p w14:paraId="5AE7E15F" w14:textId="77777777" w:rsidR="00B64A8E" w:rsidRPr="00B64A8E" w:rsidRDefault="00B64A8E" w:rsidP="00B64A8E">
      <w:pPr>
        <w:tabs>
          <w:tab w:val="left" w:pos="6020"/>
        </w:tabs>
        <w:spacing w:line="276" w:lineRule="auto"/>
        <w:rPr>
          <w:rFonts w:asciiTheme="majorBidi" w:hAnsiTheme="majorBidi" w:cstheme="majorBidi"/>
          <w:lang w:bidi="fa-IR"/>
        </w:rPr>
      </w:pPr>
      <w:r w:rsidRPr="008C6EC9">
        <w:rPr>
          <w:rFonts w:asciiTheme="majorBidi" w:hAnsiTheme="majorBidi" w:cstheme="majorBidi"/>
          <w:b/>
          <w:bCs/>
          <w:lang w:bidi="fa-IR"/>
        </w:rPr>
        <w:t>Selection Criteria</w:t>
      </w:r>
      <w:r w:rsidRPr="00B64A8E">
        <w:rPr>
          <w:rFonts w:asciiTheme="majorBidi" w:hAnsiTheme="majorBidi" w:cstheme="majorBidi"/>
          <w:lang w:bidi="fa-IR"/>
        </w:rPr>
        <w:t>: Technically compliant offer from the qualified and competent bidder at the lowest</w:t>
      </w:r>
    </w:p>
    <w:p w14:paraId="698FF34C" w14:textId="7FA53F21" w:rsidR="00B64A8E" w:rsidRPr="00B64A8E" w:rsidRDefault="00B64A8E" w:rsidP="00B64A8E">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cost, meeting technical requirements, quality, and time.</w:t>
      </w:r>
    </w:p>
    <w:p w14:paraId="52758ECA" w14:textId="77777777" w:rsidR="00B64A8E" w:rsidRPr="008C6EC9" w:rsidRDefault="00B64A8E" w:rsidP="00B64A8E">
      <w:pPr>
        <w:tabs>
          <w:tab w:val="left" w:pos="6020"/>
        </w:tabs>
        <w:spacing w:line="276" w:lineRule="auto"/>
        <w:rPr>
          <w:rFonts w:asciiTheme="majorBidi" w:hAnsiTheme="majorBidi" w:cstheme="majorBidi"/>
          <w:b/>
          <w:bCs/>
          <w:lang w:bidi="fa-IR"/>
        </w:rPr>
      </w:pPr>
      <w:r w:rsidRPr="008C6EC9">
        <w:rPr>
          <w:rFonts w:asciiTheme="majorBidi" w:hAnsiTheme="majorBidi" w:cstheme="majorBidi"/>
          <w:b/>
          <w:bCs/>
          <w:lang w:bidi="fa-IR"/>
        </w:rPr>
        <w:t>Notification of Award</w:t>
      </w:r>
    </w:p>
    <w:p w14:paraId="17DEE5D5" w14:textId="68034C95" w:rsidR="00B64A8E" w:rsidRDefault="00B64A8E" w:rsidP="00CE6541">
      <w:pPr>
        <w:tabs>
          <w:tab w:val="left" w:pos="6020"/>
        </w:tabs>
        <w:spacing w:line="276" w:lineRule="auto"/>
        <w:rPr>
          <w:rFonts w:asciiTheme="majorBidi" w:hAnsiTheme="majorBidi" w:cstheme="majorBidi"/>
          <w:lang w:bidi="fa-IR"/>
        </w:rPr>
      </w:pPr>
      <w:r w:rsidRPr="00B64A8E">
        <w:rPr>
          <w:rFonts w:asciiTheme="majorBidi" w:hAnsiTheme="majorBidi" w:cstheme="majorBidi"/>
          <w:lang w:bidi="fa-IR"/>
        </w:rPr>
        <w:t>Prior to the expiration of the period of bid validity, the Employer will notify the successful bidder in writing</w:t>
      </w:r>
      <w:r w:rsidR="00CE6541">
        <w:rPr>
          <w:rFonts w:asciiTheme="majorBidi" w:hAnsiTheme="majorBidi" w:cstheme="majorBidi"/>
          <w:lang w:bidi="fa-IR"/>
        </w:rPr>
        <w:t xml:space="preserve"> </w:t>
      </w:r>
      <w:r w:rsidRPr="00B64A8E">
        <w:rPr>
          <w:rFonts w:asciiTheme="majorBidi" w:hAnsiTheme="majorBidi" w:cstheme="majorBidi"/>
          <w:lang w:bidi="fa-IR"/>
        </w:rPr>
        <w:t>or where necessary by phone that his/her bid has been accepted.</w:t>
      </w:r>
    </w:p>
    <w:p w14:paraId="63ADA665" w14:textId="77777777" w:rsidR="00776420" w:rsidRPr="00B64A8E" w:rsidRDefault="00776420" w:rsidP="00B64A8E">
      <w:pPr>
        <w:tabs>
          <w:tab w:val="left" w:pos="6020"/>
        </w:tabs>
        <w:spacing w:line="276" w:lineRule="auto"/>
        <w:rPr>
          <w:rFonts w:asciiTheme="majorBidi" w:hAnsiTheme="majorBidi" w:cstheme="majorBidi"/>
          <w:lang w:bidi="fa-IR"/>
        </w:rPr>
      </w:pPr>
    </w:p>
    <w:p w14:paraId="5D23E582" w14:textId="77777777" w:rsidR="00B64A8E" w:rsidRPr="008C6EC9" w:rsidRDefault="00B64A8E" w:rsidP="00B64A8E">
      <w:pPr>
        <w:tabs>
          <w:tab w:val="left" w:pos="6020"/>
        </w:tabs>
        <w:spacing w:line="276" w:lineRule="auto"/>
        <w:rPr>
          <w:rFonts w:asciiTheme="majorBidi" w:hAnsiTheme="majorBidi" w:cstheme="majorBidi"/>
          <w:b/>
          <w:bCs/>
          <w:lang w:bidi="fa-IR"/>
        </w:rPr>
      </w:pPr>
      <w:r w:rsidRPr="008C6EC9">
        <w:rPr>
          <w:rFonts w:asciiTheme="majorBidi" w:hAnsiTheme="majorBidi" w:cstheme="majorBidi"/>
          <w:b/>
          <w:bCs/>
          <w:lang w:bidi="fa-IR"/>
        </w:rPr>
        <w:t>Award of Contract</w:t>
      </w:r>
    </w:p>
    <w:p w14:paraId="63C210B1" w14:textId="2CA28456" w:rsidR="0048638A" w:rsidRPr="006F04BE" w:rsidRDefault="00B64A8E" w:rsidP="006F04BE">
      <w:pPr>
        <w:tabs>
          <w:tab w:val="left" w:pos="6020"/>
        </w:tabs>
        <w:spacing w:line="276" w:lineRule="auto"/>
        <w:rPr>
          <w:rFonts w:asciiTheme="majorBidi" w:hAnsiTheme="majorBidi" w:cstheme="majorBidi"/>
          <w:rtl/>
          <w:lang w:bidi="fa-IR"/>
        </w:rPr>
      </w:pPr>
      <w:r w:rsidRPr="00B64A8E">
        <w:rPr>
          <w:rFonts w:asciiTheme="majorBidi" w:hAnsiTheme="majorBidi" w:cstheme="majorBidi"/>
          <w:lang w:bidi="fa-IR"/>
        </w:rPr>
        <w:t>Prior to the expiration of the period of bid validity, CACO shall send the successful letter to the winning</w:t>
      </w:r>
      <w:r w:rsidR="006F04BE">
        <w:rPr>
          <w:rFonts w:asciiTheme="majorBidi" w:hAnsiTheme="majorBidi" w:cstheme="majorBidi" w:hint="cs"/>
          <w:rtl/>
          <w:lang w:bidi="fa-IR"/>
        </w:rPr>
        <w:t xml:space="preserve"> </w:t>
      </w:r>
      <w:r w:rsidRPr="00B64A8E">
        <w:rPr>
          <w:rFonts w:asciiTheme="majorBidi" w:hAnsiTheme="majorBidi" w:cstheme="majorBidi"/>
          <w:lang w:bidi="fa-IR"/>
        </w:rPr>
        <w:t>bidder for the signing of the contract/purchase order which constitutes the notification of award.</w:t>
      </w:r>
    </w:p>
    <w:sectPr w:rsidR="0048638A" w:rsidRPr="006F04BE" w:rsidSect="007A117D">
      <w:headerReference w:type="default" r:id="rId9"/>
      <w:footerReference w:type="default" r:id="rId10"/>
      <w:pgSz w:w="11906" w:h="16838" w:code="9"/>
      <w:pgMar w:top="1440" w:right="1440" w:bottom="1440" w:left="1440" w:header="227"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F0445" w14:textId="77777777" w:rsidR="007A117D" w:rsidRDefault="007A117D" w:rsidP="00290A9E">
      <w:pPr>
        <w:spacing w:after="0" w:line="240" w:lineRule="auto"/>
      </w:pPr>
      <w:r>
        <w:separator/>
      </w:r>
    </w:p>
  </w:endnote>
  <w:endnote w:type="continuationSeparator" w:id="0">
    <w:p w14:paraId="779D0FF9" w14:textId="77777777" w:rsidR="007A117D" w:rsidRDefault="007A117D" w:rsidP="0029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briola">
    <w:panose1 w:val="04040605051002020D02"/>
    <w:charset w:val="00"/>
    <w:family w:val="decorative"/>
    <w:pitch w:val="variable"/>
    <w:sig w:usb0="E00002E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23080" w14:textId="131BDE19" w:rsidR="00511813" w:rsidRPr="0084625C" w:rsidRDefault="00000000" w:rsidP="00D846E2">
    <w:pPr>
      <w:pStyle w:val="Footer"/>
      <w:jc w:val="right"/>
      <w:rPr>
        <w:b/>
        <w:bCs/>
        <w:sz w:val="16"/>
        <w:szCs w:val="16"/>
        <w:rtl/>
        <w:lang w:bidi="fa-IR"/>
      </w:rPr>
    </w:pPr>
    <w:r>
      <w:rPr>
        <w:noProof/>
        <w:rtl/>
      </w:rPr>
      <w:pict w14:anchorId="4FD1FE86">
        <v:line id="Straight Connector 1" o:spid="_x0000_s1025"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6pt,-4.75pt" to="717.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" strokecolor="#5b9bd5 [3204]" strokeweight=".5pt">
          <v:stroke joinstyle="miter"/>
          <o:lock v:ext="edit" shapetype="f"/>
        </v:line>
      </w:pict>
    </w:r>
    <w:r w:rsidR="00511813" w:rsidRPr="00715AA8">
      <w:rPr>
        <w:rFonts w:hint="cs"/>
        <w:b/>
        <w:bCs/>
        <w:sz w:val="16"/>
        <w:szCs w:val="16"/>
        <w:rtl/>
        <w:lang w:bidi="fa-IR"/>
      </w:rPr>
      <w:t>آ</w:t>
    </w:r>
    <w:r w:rsidR="00511813" w:rsidRPr="0084625C">
      <w:rPr>
        <w:rFonts w:hint="cs"/>
        <w:b/>
        <w:bCs/>
        <w:sz w:val="16"/>
        <w:szCs w:val="16"/>
        <w:rtl/>
        <w:lang w:bidi="fa-IR"/>
      </w:rPr>
      <w:t>درس: مزارشریف</w:t>
    </w:r>
    <w:r w:rsidR="00404B04">
      <w:rPr>
        <w:rFonts w:hint="cs"/>
        <w:b/>
        <w:bCs/>
        <w:sz w:val="16"/>
        <w:szCs w:val="16"/>
        <w:rtl/>
        <w:lang w:bidi="fa-IR"/>
      </w:rPr>
      <w:t>- ناحیه سوم- کارته عقب تفحصات- سرک سوم</w:t>
    </w:r>
    <w:r w:rsidR="00404B04" w:rsidRPr="0084625C">
      <w:rPr>
        <w:rFonts w:hint="cs"/>
        <w:b/>
        <w:bCs/>
        <w:sz w:val="16"/>
        <w:szCs w:val="16"/>
        <w:rtl/>
        <w:lang w:bidi="fa-IR"/>
      </w:rPr>
      <w:t xml:space="preserve"> </w:t>
    </w:r>
    <w:r w:rsidR="007E5D6C" w:rsidRPr="0084625C">
      <w:rPr>
        <w:rFonts w:hint="cs"/>
        <w:b/>
        <w:bCs/>
        <w:sz w:val="16"/>
        <w:szCs w:val="16"/>
        <w:rtl/>
        <w:lang w:bidi="fa-IR"/>
      </w:rPr>
      <w:t>-</w:t>
    </w:r>
    <w:r w:rsidR="00404B04">
      <w:rPr>
        <w:rFonts w:hint="cs"/>
        <w:b/>
        <w:bCs/>
        <w:sz w:val="16"/>
        <w:szCs w:val="16"/>
        <w:rtl/>
        <w:lang w:bidi="fa-IR"/>
      </w:rPr>
      <w:t xml:space="preserve"> </w:t>
    </w:r>
    <w:r w:rsidR="007E5D6C" w:rsidRPr="0084625C">
      <w:rPr>
        <w:rFonts w:hint="cs"/>
        <w:b/>
        <w:bCs/>
        <w:sz w:val="16"/>
        <w:szCs w:val="16"/>
        <w:rtl/>
        <w:lang w:bidi="fa-IR"/>
      </w:rPr>
      <w:t xml:space="preserve">موسسه </w:t>
    </w:r>
    <w:r w:rsidR="00404B04">
      <w:rPr>
        <w:rFonts w:hint="cs"/>
        <w:b/>
        <w:bCs/>
        <w:sz w:val="16"/>
        <w:szCs w:val="16"/>
        <w:rtl/>
        <w:lang w:bidi="fa-IR"/>
      </w:rPr>
      <w:t xml:space="preserve">خیریه </w:t>
    </w:r>
    <w:r w:rsidR="007E5D6C" w:rsidRPr="0084625C">
      <w:rPr>
        <w:rFonts w:hint="cs"/>
        <w:b/>
        <w:bCs/>
        <w:sz w:val="16"/>
        <w:szCs w:val="16"/>
        <w:rtl/>
        <w:lang w:bidi="fa-IR"/>
      </w:rPr>
      <w:t>کودکان افغانستان( بنیاد کودک)</w:t>
    </w:r>
  </w:p>
  <w:p w14:paraId="0F3B78CB" w14:textId="77777777" w:rsidR="00715AA8" w:rsidRDefault="00715AA8" w:rsidP="0084625C">
    <w:pPr>
      <w:pStyle w:val="Footer"/>
      <w:bidi/>
      <w:rPr>
        <w:b/>
        <w:bCs/>
        <w:sz w:val="16"/>
        <w:szCs w:val="16"/>
        <w:lang w:bidi="fa-IR"/>
      </w:rPr>
    </w:pPr>
    <w:r>
      <w:rPr>
        <w:rFonts w:hint="cs"/>
        <w:b/>
        <w:bCs/>
        <w:sz w:val="16"/>
        <w:szCs w:val="16"/>
        <w:rtl/>
        <w:lang w:bidi="fa-IR"/>
      </w:rPr>
      <w:t>ایمیل:</w:t>
    </w:r>
    <w:hyperlink r:id="rId1" w:history="1">
      <w:r w:rsidRPr="004568DA">
        <w:rPr>
          <w:rStyle w:val="Hyperlink"/>
          <w:b/>
          <w:bCs/>
          <w:sz w:val="16"/>
          <w:szCs w:val="16"/>
          <w:lang w:bidi="fa-IR"/>
        </w:rPr>
        <w:t>m.karimy92@yahoo.com</w:t>
      </w:r>
    </w:hyperlink>
    <w:r>
      <w:rPr>
        <w:b/>
        <w:bCs/>
        <w:sz w:val="16"/>
        <w:szCs w:val="16"/>
        <w:lang w:bidi="fa-IR"/>
      </w:rPr>
      <w:t xml:space="preserve">, </w:t>
    </w:r>
    <w:hyperlink r:id="rId2" w:history="1">
      <w:r w:rsidRPr="004568DA">
        <w:rPr>
          <w:rStyle w:val="Hyperlink"/>
          <w:b/>
          <w:bCs/>
          <w:sz w:val="16"/>
          <w:szCs w:val="16"/>
          <w:lang w:bidi="fa-IR"/>
        </w:rPr>
        <w:t>manager@childfoundation.af</w:t>
      </w:r>
    </w:hyperlink>
  </w:p>
  <w:p w14:paraId="7795B280" w14:textId="77777777" w:rsidR="00715AA8" w:rsidRPr="00715AA8" w:rsidRDefault="00715AA8" w:rsidP="0084625C">
    <w:pPr>
      <w:pStyle w:val="Footer"/>
      <w:jc w:val="right"/>
      <w:rPr>
        <w:b/>
        <w:bCs/>
        <w:sz w:val="16"/>
        <w:szCs w:val="16"/>
        <w:lang w:bidi="fa-IR"/>
      </w:rPr>
    </w:pPr>
    <w:r>
      <w:rPr>
        <w:rFonts w:hint="cs"/>
        <w:b/>
        <w:bCs/>
        <w:sz w:val="16"/>
        <w:szCs w:val="16"/>
        <w:rtl/>
        <w:lang w:bidi="fa-IR"/>
      </w:rPr>
      <w:t>شماره</w:t>
    </w:r>
    <w:r w:rsidR="0084625C">
      <w:rPr>
        <w:rFonts w:hint="cs"/>
        <w:b/>
        <w:bCs/>
        <w:sz w:val="16"/>
        <w:szCs w:val="16"/>
        <w:rtl/>
        <w:lang w:bidi="fa-IR"/>
      </w:rPr>
      <w:t xml:space="preserve"> های</w:t>
    </w:r>
    <w:r>
      <w:rPr>
        <w:rFonts w:hint="cs"/>
        <w:b/>
        <w:bCs/>
        <w:sz w:val="16"/>
        <w:szCs w:val="16"/>
        <w:rtl/>
        <w:lang w:bidi="fa-IR"/>
      </w:rPr>
      <w:t xml:space="preserve"> تماس:</w:t>
    </w:r>
    <w:r w:rsidR="0084625C">
      <w:rPr>
        <w:rFonts w:hint="cs"/>
        <w:b/>
        <w:bCs/>
        <w:sz w:val="16"/>
        <w:szCs w:val="16"/>
        <w:rtl/>
        <w:lang w:bidi="fa-IR"/>
      </w:rPr>
      <w:t xml:space="preserve"> 790533170 (0) 93+، 776768631(0)93+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E3C81" w14:textId="77777777" w:rsidR="007A117D" w:rsidRDefault="007A117D" w:rsidP="00290A9E">
      <w:pPr>
        <w:spacing w:after="0" w:line="240" w:lineRule="auto"/>
      </w:pPr>
      <w:r>
        <w:separator/>
      </w:r>
    </w:p>
  </w:footnote>
  <w:footnote w:type="continuationSeparator" w:id="0">
    <w:p w14:paraId="56F42E13" w14:textId="77777777" w:rsidR="007A117D" w:rsidRDefault="007A117D" w:rsidP="00290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571F4" w14:textId="2ABE6750" w:rsidR="004E28A5" w:rsidRPr="0084625C" w:rsidRDefault="00000000" w:rsidP="0084625C">
    <w:pPr>
      <w:pStyle w:val="Header"/>
      <w:jc w:val="center"/>
      <w:rPr>
        <w:rFonts w:ascii="Gabriola" w:hAnsi="Gabriola"/>
        <w:b/>
        <w:bCs/>
        <w:sz w:val="40"/>
        <w:szCs w:val="40"/>
      </w:rPr>
    </w:pPr>
    <w:r>
      <w:rPr>
        <w:noProof/>
      </w:rPr>
      <w:pict w14:anchorId="5EE3F179">
        <v:line id="Straight Connector 3" o:spid="_x0000_s1027" style="position:absolute;left:0;text-align:left;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395.55pt,-27.85pt" to="395.55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" strokecolor="#5b9bd5 [3204]" strokeweight=".5pt">
          <v:stroke joinstyle="miter"/>
          <o:lock v:ext="edit" shapetype="f"/>
        </v:line>
      </w:pict>
    </w:r>
    <w:r w:rsidR="00A51B52">
      <w:rPr>
        <w:rFonts w:ascii="Gabriola" w:hAnsi="Gabriola"/>
        <w:b/>
        <w:bCs/>
        <w:noProof/>
        <w:sz w:val="40"/>
        <w:szCs w:val="40"/>
      </w:rPr>
      <w:drawing>
        <wp:anchor distT="0" distB="0" distL="114300" distR="114300" simplePos="0" relativeHeight="251659776" behindDoc="0" locked="0" layoutInCell="1" allowOverlap="1" wp14:anchorId="396A099D" wp14:editId="33FF9E3C">
          <wp:simplePos x="0" y="0"/>
          <wp:positionH relativeFrom="margin">
            <wp:posOffset>5164730</wp:posOffset>
          </wp:positionH>
          <wp:positionV relativeFrom="paragraph">
            <wp:posOffset>-33807</wp:posOffset>
          </wp:positionV>
          <wp:extent cx="901803" cy="991222"/>
          <wp:effectExtent l="0" t="0" r="0" b="0"/>
          <wp:wrapNone/>
          <wp:docPr id="117411736" name="Picture 117411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logo.jpeg"/>
                  <pic:cNvPicPr/>
                </pic:nvPicPr>
                <pic:blipFill>
                  <a:blip r:embed="rId1">
                    <a:extLst>
                      <a:ext uri="{28A0092B-C50C-407E-A947-70E740481C1C}">
                        <a14:useLocalDpi xmlns:a14="http://schemas.microsoft.com/office/drawing/2010/main" val="0"/>
                      </a:ext>
                    </a:extLst>
                  </a:blip>
                  <a:stretch>
                    <a:fillRect/>
                  </a:stretch>
                </pic:blipFill>
                <pic:spPr>
                  <a:xfrm>
                    <a:off x="0" y="0"/>
                    <a:ext cx="901803" cy="991222"/>
                  </a:xfrm>
                  <a:prstGeom prst="rect">
                    <a:avLst/>
                  </a:prstGeom>
                </pic:spPr>
              </pic:pic>
            </a:graphicData>
          </a:graphic>
          <wp14:sizeRelH relativeFrom="margin">
            <wp14:pctWidth>0</wp14:pctWidth>
          </wp14:sizeRelH>
          <wp14:sizeRelV relativeFrom="margin">
            <wp14:pctHeight>0</wp14:pctHeight>
          </wp14:sizeRelV>
        </wp:anchor>
      </w:drawing>
    </w:r>
    <w:r w:rsidR="00404B04">
      <w:rPr>
        <w:rFonts w:ascii="Gabriola" w:hAnsi="Gabriola"/>
        <w:b/>
        <w:bCs/>
        <w:noProof/>
        <w:sz w:val="40"/>
        <w:szCs w:val="40"/>
      </w:rPr>
      <w:t>Children</w:t>
    </w:r>
    <w:r w:rsidR="004E28A5" w:rsidRPr="0084625C">
      <w:rPr>
        <w:rFonts w:ascii="Gabriola" w:hAnsi="Gabriola"/>
        <w:b/>
        <w:bCs/>
        <w:sz w:val="40"/>
        <w:szCs w:val="40"/>
      </w:rPr>
      <w:t xml:space="preserve"> Afghanistan </w:t>
    </w:r>
    <w:r w:rsidR="00404B04">
      <w:rPr>
        <w:rFonts w:ascii="Gabriola" w:hAnsi="Gabriola"/>
        <w:b/>
        <w:bCs/>
        <w:sz w:val="40"/>
        <w:szCs w:val="40"/>
      </w:rPr>
      <w:t>Charity</w:t>
    </w:r>
    <w:r w:rsidR="004E28A5" w:rsidRPr="0084625C">
      <w:rPr>
        <w:rFonts w:ascii="Gabriola" w:hAnsi="Gabriola"/>
        <w:b/>
        <w:bCs/>
        <w:sz w:val="40"/>
        <w:szCs w:val="40"/>
      </w:rPr>
      <w:t xml:space="preserve"> </w:t>
    </w:r>
    <w:r w:rsidR="00511813" w:rsidRPr="0084625C">
      <w:rPr>
        <w:rFonts w:ascii="Gabriola" w:hAnsi="Gabriola"/>
        <w:b/>
        <w:bCs/>
        <w:sz w:val="40"/>
        <w:szCs w:val="40"/>
      </w:rPr>
      <w:t>O</w:t>
    </w:r>
    <w:r w:rsidR="004E28A5" w:rsidRPr="0084625C">
      <w:rPr>
        <w:rFonts w:ascii="Gabriola" w:hAnsi="Gabriola"/>
        <w:b/>
        <w:bCs/>
        <w:sz w:val="40"/>
        <w:szCs w:val="40"/>
      </w:rPr>
      <w:t>rganization</w:t>
    </w:r>
  </w:p>
  <w:p w14:paraId="1971505F" w14:textId="3E80615D" w:rsidR="00511813" w:rsidRPr="00542539" w:rsidRDefault="00511813" w:rsidP="0084625C">
    <w:pPr>
      <w:pStyle w:val="Header"/>
      <w:jc w:val="center"/>
      <w:rPr>
        <w:rFonts w:asciiTheme="minorBidi" w:hAnsiTheme="minorBidi"/>
        <w:sz w:val="28"/>
        <w:szCs w:val="28"/>
        <w:rtl/>
        <w:lang w:bidi="fa-IR"/>
      </w:rPr>
    </w:pPr>
    <w:r w:rsidRPr="00542539">
      <w:rPr>
        <w:rFonts w:asciiTheme="minorBidi" w:hAnsiTheme="minorBidi"/>
        <w:sz w:val="28"/>
        <w:szCs w:val="28"/>
        <w:rtl/>
        <w:lang w:bidi="fa-IR"/>
      </w:rPr>
      <w:t xml:space="preserve">موسسه </w:t>
    </w:r>
    <w:r w:rsidR="00404B04">
      <w:rPr>
        <w:rFonts w:asciiTheme="minorBidi" w:hAnsiTheme="minorBidi" w:hint="cs"/>
        <w:sz w:val="28"/>
        <w:szCs w:val="28"/>
        <w:rtl/>
        <w:lang w:bidi="fa-IR"/>
      </w:rPr>
      <w:t xml:space="preserve">خیریه </w:t>
    </w:r>
    <w:r w:rsidRPr="00542539">
      <w:rPr>
        <w:rFonts w:asciiTheme="minorBidi" w:hAnsiTheme="minorBidi"/>
        <w:sz w:val="28"/>
        <w:szCs w:val="28"/>
        <w:rtl/>
        <w:lang w:bidi="fa-IR"/>
      </w:rPr>
      <w:t>کودکان افغانستان</w:t>
    </w:r>
  </w:p>
  <w:p w14:paraId="2B24FEDD" w14:textId="77777777" w:rsidR="004E28A5" w:rsidRPr="00542539" w:rsidRDefault="00511813" w:rsidP="0084625C">
    <w:pPr>
      <w:pStyle w:val="Header"/>
      <w:jc w:val="center"/>
      <w:rPr>
        <w:rFonts w:asciiTheme="minorBidi" w:hAnsiTheme="minorBidi"/>
        <w:sz w:val="32"/>
        <w:szCs w:val="32"/>
        <w:rtl/>
        <w:lang w:bidi="fa-IR"/>
      </w:rPr>
    </w:pPr>
    <w:r w:rsidRPr="00542539">
      <w:rPr>
        <w:rFonts w:asciiTheme="minorBidi" w:hAnsiTheme="minorBidi"/>
        <w:sz w:val="28"/>
        <w:szCs w:val="28"/>
        <w:rtl/>
        <w:lang w:bidi="fa-IR"/>
      </w:rPr>
      <w:t>بنیاد کودک)</w:t>
    </w:r>
    <w:r w:rsidRPr="00542539">
      <w:rPr>
        <w:rFonts w:asciiTheme="minorBidi" w:hAnsiTheme="minorBidi"/>
        <w:sz w:val="28"/>
        <w:szCs w:val="28"/>
        <w:lang w:bidi="fa-IR"/>
      </w:rPr>
      <w:t>)</w:t>
    </w:r>
  </w:p>
  <w:p w14:paraId="45524086" w14:textId="48874B88" w:rsidR="00290A9E" w:rsidRDefault="00000000" w:rsidP="00A751C9">
    <w:pPr>
      <w:pStyle w:val="Header"/>
    </w:pPr>
    <w:r>
      <w:rPr>
        <w:noProof/>
      </w:rPr>
      <w:pict w14:anchorId="2714F8EA">
        <v:line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3.45pt,10.75pt" to="703.8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" strokecolor="#5b9bd5 [3204]" strokeweight=".5pt">
          <v:stroke joinstyle="miter"/>
          <o:lock v:ext="edit" shapetype="f"/>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FC6"/>
    <w:multiLevelType w:val="hybridMultilevel"/>
    <w:tmpl w:val="8F868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95889"/>
    <w:multiLevelType w:val="hybridMultilevel"/>
    <w:tmpl w:val="8E64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42763"/>
    <w:multiLevelType w:val="hybridMultilevel"/>
    <w:tmpl w:val="7398F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54A78"/>
    <w:multiLevelType w:val="hybridMultilevel"/>
    <w:tmpl w:val="0BD07888"/>
    <w:lvl w:ilvl="0" w:tplc="04090001">
      <w:start w:val="1"/>
      <w:numFmt w:val="bullet"/>
      <w:lvlText w:val=""/>
      <w:lvlJc w:val="left"/>
      <w:pPr>
        <w:ind w:left="720" w:hanging="360"/>
      </w:pPr>
      <w:rPr>
        <w:rFonts w:ascii="Symbol" w:hAnsi="Symbol" w:hint="default"/>
      </w:rPr>
    </w:lvl>
    <w:lvl w:ilvl="1" w:tplc="8D9632EA">
      <w:start w:val="5"/>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28112A"/>
    <w:multiLevelType w:val="hybridMultilevel"/>
    <w:tmpl w:val="534CEF74"/>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 w15:restartNumberingAfterBreak="0">
    <w:nsid w:val="0F9B71F8"/>
    <w:multiLevelType w:val="hybridMultilevel"/>
    <w:tmpl w:val="2F1C9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137CB"/>
    <w:multiLevelType w:val="hybridMultilevel"/>
    <w:tmpl w:val="69C2C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2B4253"/>
    <w:multiLevelType w:val="hybridMultilevel"/>
    <w:tmpl w:val="63A4E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87F15"/>
    <w:multiLevelType w:val="hybridMultilevel"/>
    <w:tmpl w:val="551EC3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16405A1C"/>
    <w:multiLevelType w:val="hybridMultilevel"/>
    <w:tmpl w:val="4882FF36"/>
    <w:lvl w:ilvl="0" w:tplc="F29AB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613FDA"/>
    <w:multiLevelType w:val="hybridMultilevel"/>
    <w:tmpl w:val="A47E2304"/>
    <w:lvl w:ilvl="0" w:tplc="0409000F">
      <w:start w:val="1"/>
      <w:numFmt w:val="decimal"/>
      <w:lvlText w:val="%1."/>
      <w:lvlJc w:val="left"/>
      <w:pPr>
        <w:ind w:left="296" w:hanging="360"/>
      </w:p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abstractNum w:abstractNumId="11" w15:restartNumberingAfterBreak="0">
    <w:nsid w:val="1AFA150E"/>
    <w:multiLevelType w:val="hybridMultilevel"/>
    <w:tmpl w:val="46FA6A9C"/>
    <w:lvl w:ilvl="0" w:tplc="426237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26348C"/>
    <w:multiLevelType w:val="hybridMultilevel"/>
    <w:tmpl w:val="393A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2364D"/>
    <w:multiLevelType w:val="hybridMultilevel"/>
    <w:tmpl w:val="07DE4416"/>
    <w:lvl w:ilvl="0" w:tplc="F7AAE39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7B7E2B"/>
    <w:multiLevelType w:val="hybridMultilevel"/>
    <w:tmpl w:val="2EA0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0657CF"/>
    <w:multiLevelType w:val="hybridMultilevel"/>
    <w:tmpl w:val="AEF0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80451"/>
    <w:multiLevelType w:val="hybridMultilevel"/>
    <w:tmpl w:val="9E42E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00B38"/>
    <w:multiLevelType w:val="hybridMultilevel"/>
    <w:tmpl w:val="1FCE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CF4E88"/>
    <w:multiLevelType w:val="hybridMultilevel"/>
    <w:tmpl w:val="5CE666FA"/>
    <w:lvl w:ilvl="0" w:tplc="F120D7D4">
      <w:start w:val="1"/>
      <w:numFmt w:val="decimal"/>
      <w:lvlText w:val="%1-"/>
      <w:lvlJc w:val="left"/>
      <w:pPr>
        <w:ind w:left="-64" w:hanging="360"/>
      </w:pPr>
      <w:rPr>
        <w:rFonts w:hint="default"/>
      </w:rPr>
    </w:lvl>
    <w:lvl w:ilvl="1" w:tplc="04090019" w:tentative="1">
      <w:start w:val="1"/>
      <w:numFmt w:val="lowerLetter"/>
      <w:lvlText w:val="%2."/>
      <w:lvlJc w:val="left"/>
      <w:pPr>
        <w:ind w:left="656" w:hanging="360"/>
      </w:pPr>
    </w:lvl>
    <w:lvl w:ilvl="2" w:tplc="0409001B" w:tentative="1">
      <w:start w:val="1"/>
      <w:numFmt w:val="lowerRoman"/>
      <w:lvlText w:val="%3."/>
      <w:lvlJc w:val="right"/>
      <w:pPr>
        <w:ind w:left="1376" w:hanging="180"/>
      </w:pPr>
    </w:lvl>
    <w:lvl w:ilvl="3" w:tplc="0409000F" w:tentative="1">
      <w:start w:val="1"/>
      <w:numFmt w:val="decimal"/>
      <w:lvlText w:val="%4."/>
      <w:lvlJc w:val="left"/>
      <w:pPr>
        <w:ind w:left="2096" w:hanging="360"/>
      </w:pPr>
    </w:lvl>
    <w:lvl w:ilvl="4" w:tplc="04090019" w:tentative="1">
      <w:start w:val="1"/>
      <w:numFmt w:val="lowerLetter"/>
      <w:lvlText w:val="%5."/>
      <w:lvlJc w:val="left"/>
      <w:pPr>
        <w:ind w:left="2816" w:hanging="360"/>
      </w:pPr>
    </w:lvl>
    <w:lvl w:ilvl="5" w:tplc="0409001B" w:tentative="1">
      <w:start w:val="1"/>
      <w:numFmt w:val="lowerRoman"/>
      <w:lvlText w:val="%6."/>
      <w:lvlJc w:val="right"/>
      <w:pPr>
        <w:ind w:left="3536" w:hanging="180"/>
      </w:pPr>
    </w:lvl>
    <w:lvl w:ilvl="6" w:tplc="0409000F" w:tentative="1">
      <w:start w:val="1"/>
      <w:numFmt w:val="decimal"/>
      <w:lvlText w:val="%7."/>
      <w:lvlJc w:val="left"/>
      <w:pPr>
        <w:ind w:left="4256" w:hanging="360"/>
      </w:pPr>
    </w:lvl>
    <w:lvl w:ilvl="7" w:tplc="04090019" w:tentative="1">
      <w:start w:val="1"/>
      <w:numFmt w:val="lowerLetter"/>
      <w:lvlText w:val="%8."/>
      <w:lvlJc w:val="left"/>
      <w:pPr>
        <w:ind w:left="4976" w:hanging="360"/>
      </w:pPr>
    </w:lvl>
    <w:lvl w:ilvl="8" w:tplc="0409001B" w:tentative="1">
      <w:start w:val="1"/>
      <w:numFmt w:val="lowerRoman"/>
      <w:lvlText w:val="%9."/>
      <w:lvlJc w:val="right"/>
      <w:pPr>
        <w:ind w:left="5696" w:hanging="180"/>
      </w:pPr>
    </w:lvl>
  </w:abstractNum>
  <w:abstractNum w:abstractNumId="19" w15:restartNumberingAfterBreak="0">
    <w:nsid w:val="38C17E07"/>
    <w:multiLevelType w:val="hybridMultilevel"/>
    <w:tmpl w:val="1F206FE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F025A8"/>
    <w:multiLevelType w:val="hybridMultilevel"/>
    <w:tmpl w:val="9DCC2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0C5661"/>
    <w:multiLevelType w:val="hybridMultilevel"/>
    <w:tmpl w:val="381CE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48D1951"/>
    <w:multiLevelType w:val="hybridMultilevel"/>
    <w:tmpl w:val="FC3A0A66"/>
    <w:lvl w:ilvl="0" w:tplc="7F787E84">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3" w15:restartNumberingAfterBreak="0">
    <w:nsid w:val="48081C6F"/>
    <w:multiLevelType w:val="hybridMultilevel"/>
    <w:tmpl w:val="A5CCFEA4"/>
    <w:lvl w:ilvl="0" w:tplc="DCC87734">
      <w:start w:val="1"/>
      <w:numFmt w:val="decimal"/>
      <w:lvlText w:val="%1-"/>
      <w:lvlJc w:val="left"/>
      <w:pPr>
        <w:ind w:left="-64" w:hanging="360"/>
      </w:pPr>
      <w:rPr>
        <w:rFonts w:hint="default"/>
      </w:rPr>
    </w:lvl>
    <w:lvl w:ilvl="1" w:tplc="04090019" w:tentative="1">
      <w:start w:val="1"/>
      <w:numFmt w:val="lowerLetter"/>
      <w:lvlText w:val="%2."/>
      <w:lvlJc w:val="left"/>
      <w:pPr>
        <w:ind w:left="656" w:hanging="360"/>
      </w:pPr>
    </w:lvl>
    <w:lvl w:ilvl="2" w:tplc="0409001B" w:tentative="1">
      <w:start w:val="1"/>
      <w:numFmt w:val="lowerRoman"/>
      <w:lvlText w:val="%3."/>
      <w:lvlJc w:val="right"/>
      <w:pPr>
        <w:ind w:left="1376" w:hanging="180"/>
      </w:pPr>
    </w:lvl>
    <w:lvl w:ilvl="3" w:tplc="0409000F" w:tentative="1">
      <w:start w:val="1"/>
      <w:numFmt w:val="decimal"/>
      <w:lvlText w:val="%4."/>
      <w:lvlJc w:val="left"/>
      <w:pPr>
        <w:ind w:left="2096" w:hanging="360"/>
      </w:pPr>
    </w:lvl>
    <w:lvl w:ilvl="4" w:tplc="04090019" w:tentative="1">
      <w:start w:val="1"/>
      <w:numFmt w:val="lowerLetter"/>
      <w:lvlText w:val="%5."/>
      <w:lvlJc w:val="left"/>
      <w:pPr>
        <w:ind w:left="2816" w:hanging="360"/>
      </w:pPr>
    </w:lvl>
    <w:lvl w:ilvl="5" w:tplc="0409001B" w:tentative="1">
      <w:start w:val="1"/>
      <w:numFmt w:val="lowerRoman"/>
      <w:lvlText w:val="%6."/>
      <w:lvlJc w:val="right"/>
      <w:pPr>
        <w:ind w:left="3536" w:hanging="180"/>
      </w:pPr>
    </w:lvl>
    <w:lvl w:ilvl="6" w:tplc="0409000F" w:tentative="1">
      <w:start w:val="1"/>
      <w:numFmt w:val="decimal"/>
      <w:lvlText w:val="%7."/>
      <w:lvlJc w:val="left"/>
      <w:pPr>
        <w:ind w:left="4256" w:hanging="360"/>
      </w:pPr>
    </w:lvl>
    <w:lvl w:ilvl="7" w:tplc="04090019" w:tentative="1">
      <w:start w:val="1"/>
      <w:numFmt w:val="lowerLetter"/>
      <w:lvlText w:val="%8."/>
      <w:lvlJc w:val="left"/>
      <w:pPr>
        <w:ind w:left="4976" w:hanging="360"/>
      </w:pPr>
    </w:lvl>
    <w:lvl w:ilvl="8" w:tplc="0409001B" w:tentative="1">
      <w:start w:val="1"/>
      <w:numFmt w:val="lowerRoman"/>
      <w:lvlText w:val="%9."/>
      <w:lvlJc w:val="right"/>
      <w:pPr>
        <w:ind w:left="5696" w:hanging="180"/>
      </w:pPr>
    </w:lvl>
  </w:abstractNum>
  <w:abstractNum w:abstractNumId="24" w15:restartNumberingAfterBreak="0">
    <w:nsid w:val="48DC7360"/>
    <w:multiLevelType w:val="hybridMultilevel"/>
    <w:tmpl w:val="E306F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6742B"/>
    <w:multiLevelType w:val="hybridMultilevel"/>
    <w:tmpl w:val="F312BE4A"/>
    <w:lvl w:ilvl="0" w:tplc="1FE8924C">
      <w:start w:val="1"/>
      <w:numFmt w:val="decimal"/>
      <w:lvlText w:val="%1-"/>
      <w:lvlJc w:val="left"/>
      <w:pPr>
        <w:ind w:left="-64" w:hanging="360"/>
      </w:pPr>
      <w:rPr>
        <w:rFonts w:hint="default"/>
      </w:rPr>
    </w:lvl>
    <w:lvl w:ilvl="1" w:tplc="04090019" w:tentative="1">
      <w:start w:val="1"/>
      <w:numFmt w:val="lowerLetter"/>
      <w:lvlText w:val="%2."/>
      <w:lvlJc w:val="left"/>
      <w:pPr>
        <w:ind w:left="656" w:hanging="360"/>
      </w:pPr>
    </w:lvl>
    <w:lvl w:ilvl="2" w:tplc="0409001B" w:tentative="1">
      <w:start w:val="1"/>
      <w:numFmt w:val="lowerRoman"/>
      <w:lvlText w:val="%3."/>
      <w:lvlJc w:val="right"/>
      <w:pPr>
        <w:ind w:left="1376" w:hanging="180"/>
      </w:pPr>
    </w:lvl>
    <w:lvl w:ilvl="3" w:tplc="0409000F" w:tentative="1">
      <w:start w:val="1"/>
      <w:numFmt w:val="decimal"/>
      <w:lvlText w:val="%4."/>
      <w:lvlJc w:val="left"/>
      <w:pPr>
        <w:ind w:left="2096" w:hanging="360"/>
      </w:pPr>
    </w:lvl>
    <w:lvl w:ilvl="4" w:tplc="04090019" w:tentative="1">
      <w:start w:val="1"/>
      <w:numFmt w:val="lowerLetter"/>
      <w:lvlText w:val="%5."/>
      <w:lvlJc w:val="left"/>
      <w:pPr>
        <w:ind w:left="2816" w:hanging="360"/>
      </w:pPr>
    </w:lvl>
    <w:lvl w:ilvl="5" w:tplc="0409001B" w:tentative="1">
      <w:start w:val="1"/>
      <w:numFmt w:val="lowerRoman"/>
      <w:lvlText w:val="%6."/>
      <w:lvlJc w:val="right"/>
      <w:pPr>
        <w:ind w:left="3536" w:hanging="180"/>
      </w:pPr>
    </w:lvl>
    <w:lvl w:ilvl="6" w:tplc="0409000F" w:tentative="1">
      <w:start w:val="1"/>
      <w:numFmt w:val="decimal"/>
      <w:lvlText w:val="%7."/>
      <w:lvlJc w:val="left"/>
      <w:pPr>
        <w:ind w:left="4256" w:hanging="360"/>
      </w:pPr>
    </w:lvl>
    <w:lvl w:ilvl="7" w:tplc="04090019" w:tentative="1">
      <w:start w:val="1"/>
      <w:numFmt w:val="lowerLetter"/>
      <w:lvlText w:val="%8."/>
      <w:lvlJc w:val="left"/>
      <w:pPr>
        <w:ind w:left="4976" w:hanging="360"/>
      </w:pPr>
    </w:lvl>
    <w:lvl w:ilvl="8" w:tplc="0409001B" w:tentative="1">
      <w:start w:val="1"/>
      <w:numFmt w:val="lowerRoman"/>
      <w:lvlText w:val="%9."/>
      <w:lvlJc w:val="right"/>
      <w:pPr>
        <w:ind w:left="5696" w:hanging="180"/>
      </w:pPr>
    </w:lvl>
  </w:abstractNum>
  <w:abstractNum w:abstractNumId="26" w15:restartNumberingAfterBreak="0">
    <w:nsid w:val="4B8E3ED1"/>
    <w:multiLevelType w:val="hybridMultilevel"/>
    <w:tmpl w:val="4D3A2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B5C87"/>
    <w:multiLevelType w:val="hybridMultilevel"/>
    <w:tmpl w:val="3050E81E"/>
    <w:lvl w:ilvl="0" w:tplc="F7AAE3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010D01"/>
    <w:multiLevelType w:val="hybridMultilevel"/>
    <w:tmpl w:val="027C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55497"/>
    <w:multiLevelType w:val="hybridMultilevel"/>
    <w:tmpl w:val="63B6D38A"/>
    <w:lvl w:ilvl="0" w:tplc="8BEC8178">
      <w:start w:val="1"/>
      <w:numFmt w:val="decimal"/>
      <w:lvlText w:val="%1-"/>
      <w:lvlJc w:val="left"/>
      <w:pPr>
        <w:ind w:left="2724" w:hanging="2364"/>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C131BA"/>
    <w:multiLevelType w:val="hybridMultilevel"/>
    <w:tmpl w:val="D5F4A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C92EA5"/>
    <w:multiLevelType w:val="hybridMultilevel"/>
    <w:tmpl w:val="B5FC21FE"/>
    <w:lvl w:ilvl="0" w:tplc="EE280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7F3564"/>
    <w:multiLevelType w:val="hybridMultilevel"/>
    <w:tmpl w:val="FFCC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B34510"/>
    <w:multiLevelType w:val="hybridMultilevel"/>
    <w:tmpl w:val="AFF2715E"/>
    <w:lvl w:ilvl="0" w:tplc="DE84FAAE">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784D6A"/>
    <w:multiLevelType w:val="hybridMultilevel"/>
    <w:tmpl w:val="7C704FD6"/>
    <w:lvl w:ilvl="0" w:tplc="82CC386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F44447"/>
    <w:multiLevelType w:val="hybridMultilevel"/>
    <w:tmpl w:val="F41EBA4C"/>
    <w:lvl w:ilvl="0" w:tplc="425C1730">
      <w:start w:val="1"/>
      <w:numFmt w:val="decimal"/>
      <w:lvlText w:val="%1-"/>
      <w:lvlJc w:val="left"/>
      <w:pPr>
        <w:ind w:left="461" w:hanging="36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36" w15:restartNumberingAfterBreak="0">
    <w:nsid w:val="73610F57"/>
    <w:multiLevelType w:val="hybridMultilevel"/>
    <w:tmpl w:val="6C24301C"/>
    <w:lvl w:ilvl="0" w:tplc="F29ABC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2632C4"/>
    <w:multiLevelType w:val="hybridMultilevel"/>
    <w:tmpl w:val="18DAD740"/>
    <w:lvl w:ilvl="0" w:tplc="320C75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607DE2"/>
    <w:multiLevelType w:val="hybridMultilevel"/>
    <w:tmpl w:val="21BCA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36D4D"/>
    <w:multiLevelType w:val="hybridMultilevel"/>
    <w:tmpl w:val="FC60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F1550D"/>
    <w:multiLevelType w:val="hybridMultilevel"/>
    <w:tmpl w:val="4EA687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117825368">
    <w:abstractNumId w:val="39"/>
  </w:num>
  <w:num w:numId="2" w16cid:durableId="1850365932">
    <w:abstractNumId w:val="2"/>
  </w:num>
  <w:num w:numId="3" w16cid:durableId="1215773113">
    <w:abstractNumId w:val="0"/>
  </w:num>
  <w:num w:numId="4" w16cid:durableId="261840081">
    <w:abstractNumId w:val="38"/>
  </w:num>
  <w:num w:numId="5" w16cid:durableId="1454246507">
    <w:abstractNumId w:val="1"/>
  </w:num>
  <w:num w:numId="6" w16cid:durableId="747922951">
    <w:abstractNumId w:val="11"/>
  </w:num>
  <w:num w:numId="7" w16cid:durableId="584807494">
    <w:abstractNumId w:val="21"/>
  </w:num>
  <w:num w:numId="8" w16cid:durableId="125507546">
    <w:abstractNumId w:val="6"/>
  </w:num>
  <w:num w:numId="9" w16cid:durableId="510342140">
    <w:abstractNumId w:val="36"/>
  </w:num>
  <w:num w:numId="10" w16cid:durableId="1461537423">
    <w:abstractNumId w:val="17"/>
  </w:num>
  <w:num w:numId="11" w16cid:durableId="1072044824">
    <w:abstractNumId w:val="9"/>
  </w:num>
  <w:num w:numId="12" w16cid:durableId="2100639435">
    <w:abstractNumId w:val="23"/>
  </w:num>
  <w:num w:numId="13" w16cid:durableId="909971853">
    <w:abstractNumId w:val="35"/>
  </w:num>
  <w:num w:numId="14" w16cid:durableId="2112385514">
    <w:abstractNumId w:val="10"/>
  </w:num>
  <w:num w:numId="15" w16cid:durableId="837186576">
    <w:abstractNumId w:val="25"/>
  </w:num>
  <w:num w:numId="16" w16cid:durableId="1434668610">
    <w:abstractNumId w:val="18"/>
  </w:num>
  <w:num w:numId="17" w16cid:durableId="1918437149">
    <w:abstractNumId w:val="8"/>
  </w:num>
  <w:num w:numId="18" w16cid:durableId="624850471">
    <w:abstractNumId w:val="31"/>
  </w:num>
  <w:num w:numId="19" w16cid:durableId="739208568">
    <w:abstractNumId w:val="37"/>
  </w:num>
  <w:num w:numId="20" w16cid:durableId="574970955">
    <w:abstractNumId w:val="29"/>
  </w:num>
  <w:num w:numId="21" w16cid:durableId="235480130">
    <w:abstractNumId w:val="13"/>
  </w:num>
  <w:num w:numId="22" w16cid:durableId="1368214172">
    <w:abstractNumId w:val="15"/>
  </w:num>
  <w:num w:numId="23" w16cid:durableId="460458567">
    <w:abstractNumId w:val="24"/>
  </w:num>
  <w:num w:numId="24" w16cid:durableId="46420174">
    <w:abstractNumId w:val="30"/>
  </w:num>
  <w:num w:numId="25" w16cid:durableId="233049118">
    <w:abstractNumId w:val="3"/>
  </w:num>
  <w:num w:numId="26" w16cid:durableId="1229069503">
    <w:abstractNumId w:val="16"/>
  </w:num>
  <w:num w:numId="27" w16cid:durableId="845826111">
    <w:abstractNumId w:val="22"/>
  </w:num>
  <w:num w:numId="28" w16cid:durableId="1615020916">
    <w:abstractNumId w:val="27"/>
  </w:num>
  <w:num w:numId="29" w16cid:durableId="1867020912">
    <w:abstractNumId w:val="20"/>
  </w:num>
  <w:num w:numId="30" w16cid:durableId="885025088">
    <w:abstractNumId w:val="14"/>
  </w:num>
  <w:num w:numId="31" w16cid:durableId="1609503627">
    <w:abstractNumId w:val="7"/>
  </w:num>
  <w:num w:numId="32" w16cid:durableId="773480031">
    <w:abstractNumId w:val="19"/>
  </w:num>
  <w:num w:numId="33" w16cid:durableId="405883437">
    <w:abstractNumId w:val="5"/>
  </w:num>
  <w:num w:numId="34" w16cid:durableId="2110927980">
    <w:abstractNumId w:val="40"/>
  </w:num>
  <w:num w:numId="35" w16cid:durableId="1170557507">
    <w:abstractNumId w:val="4"/>
  </w:num>
  <w:num w:numId="36" w16cid:durableId="1235894149">
    <w:abstractNumId w:val="32"/>
  </w:num>
  <w:num w:numId="37" w16cid:durableId="2072076867">
    <w:abstractNumId w:val="26"/>
  </w:num>
  <w:num w:numId="38" w16cid:durableId="757795264">
    <w:abstractNumId w:val="28"/>
  </w:num>
  <w:num w:numId="39" w16cid:durableId="346755075">
    <w:abstractNumId w:val="12"/>
  </w:num>
  <w:num w:numId="40" w16cid:durableId="565796991">
    <w:abstractNumId w:val="34"/>
  </w:num>
  <w:num w:numId="41" w16cid:durableId="185291249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OwMDEyMzYxNzcxNzBV0lEKTi0uzszPAykwqQUAZZGsEiwAAAA="/>
  </w:docVars>
  <w:rsids>
    <w:rsidRoot w:val="00290A9E"/>
    <w:rsid w:val="000020B0"/>
    <w:rsid w:val="00005EB4"/>
    <w:rsid w:val="00007050"/>
    <w:rsid w:val="00010AEC"/>
    <w:rsid w:val="00010DD9"/>
    <w:rsid w:val="00016D50"/>
    <w:rsid w:val="00024AD0"/>
    <w:rsid w:val="0002720B"/>
    <w:rsid w:val="00031BE7"/>
    <w:rsid w:val="000344D6"/>
    <w:rsid w:val="000345DE"/>
    <w:rsid w:val="000436D0"/>
    <w:rsid w:val="00043B6D"/>
    <w:rsid w:val="00044468"/>
    <w:rsid w:val="00044501"/>
    <w:rsid w:val="00044A83"/>
    <w:rsid w:val="00045EE3"/>
    <w:rsid w:val="00047167"/>
    <w:rsid w:val="00051C6E"/>
    <w:rsid w:val="00051FCD"/>
    <w:rsid w:val="000579A4"/>
    <w:rsid w:val="00061D2E"/>
    <w:rsid w:val="000674EB"/>
    <w:rsid w:val="000737C5"/>
    <w:rsid w:val="00077C0E"/>
    <w:rsid w:val="00082937"/>
    <w:rsid w:val="00086230"/>
    <w:rsid w:val="000A2D57"/>
    <w:rsid w:val="000B4F9B"/>
    <w:rsid w:val="000B5DD2"/>
    <w:rsid w:val="000B7E72"/>
    <w:rsid w:val="000C2D92"/>
    <w:rsid w:val="000C3B10"/>
    <w:rsid w:val="000C5126"/>
    <w:rsid w:val="000D10A9"/>
    <w:rsid w:val="000D291D"/>
    <w:rsid w:val="000E0674"/>
    <w:rsid w:val="000F0D96"/>
    <w:rsid w:val="000F12D4"/>
    <w:rsid w:val="000F4138"/>
    <w:rsid w:val="000F7ABC"/>
    <w:rsid w:val="0011328A"/>
    <w:rsid w:val="00113515"/>
    <w:rsid w:val="001145BC"/>
    <w:rsid w:val="00117DC1"/>
    <w:rsid w:val="00123D2B"/>
    <w:rsid w:val="001325FF"/>
    <w:rsid w:val="001378C2"/>
    <w:rsid w:val="00140C7E"/>
    <w:rsid w:val="001410AE"/>
    <w:rsid w:val="001445C8"/>
    <w:rsid w:val="001510AE"/>
    <w:rsid w:val="0015229F"/>
    <w:rsid w:val="001560B0"/>
    <w:rsid w:val="00156F3D"/>
    <w:rsid w:val="0016112F"/>
    <w:rsid w:val="00162E89"/>
    <w:rsid w:val="00166597"/>
    <w:rsid w:val="001676BB"/>
    <w:rsid w:val="001700DD"/>
    <w:rsid w:val="00176084"/>
    <w:rsid w:val="00177F68"/>
    <w:rsid w:val="0018237E"/>
    <w:rsid w:val="00184A37"/>
    <w:rsid w:val="00184EDA"/>
    <w:rsid w:val="00184F62"/>
    <w:rsid w:val="0018562F"/>
    <w:rsid w:val="0019066B"/>
    <w:rsid w:val="00192953"/>
    <w:rsid w:val="00193026"/>
    <w:rsid w:val="001951B9"/>
    <w:rsid w:val="00196EEF"/>
    <w:rsid w:val="001A2ADC"/>
    <w:rsid w:val="001A731B"/>
    <w:rsid w:val="001B01E9"/>
    <w:rsid w:val="001B216D"/>
    <w:rsid w:val="001B6300"/>
    <w:rsid w:val="001B6BD4"/>
    <w:rsid w:val="001C0E8E"/>
    <w:rsid w:val="001C2F90"/>
    <w:rsid w:val="001C5ABA"/>
    <w:rsid w:val="001C5E53"/>
    <w:rsid w:val="001C73BE"/>
    <w:rsid w:val="001D6CEE"/>
    <w:rsid w:val="001E11CE"/>
    <w:rsid w:val="001E5805"/>
    <w:rsid w:val="001E7071"/>
    <w:rsid w:val="001F3F90"/>
    <w:rsid w:val="001F5CE3"/>
    <w:rsid w:val="00201666"/>
    <w:rsid w:val="0020720C"/>
    <w:rsid w:val="002122B9"/>
    <w:rsid w:val="00212F58"/>
    <w:rsid w:val="002144C8"/>
    <w:rsid w:val="0021502D"/>
    <w:rsid w:val="00217B88"/>
    <w:rsid w:val="0022016F"/>
    <w:rsid w:val="002218CA"/>
    <w:rsid w:val="00224B51"/>
    <w:rsid w:val="00227396"/>
    <w:rsid w:val="002361E5"/>
    <w:rsid w:val="002378FF"/>
    <w:rsid w:val="00240A9B"/>
    <w:rsid w:val="00245ED9"/>
    <w:rsid w:val="00251ECC"/>
    <w:rsid w:val="00255193"/>
    <w:rsid w:val="00255B7B"/>
    <w:rsid w:val="00256263"/>
    <w:rsid w:val="00260A96"/>
    <w:rsid w:val="00266945"/>
    <w:rsid w:val="002713F2"/>
    <w:rsid w:val="002713F6"/>
    <w:rsid w:val="0027453C"/>
    <w:rsid w:val="00277813"/>
    <w:rsid w:val="00277F68"/>
    <w:rsid w:val="00290849"/>
    <w:rsid w:val="00290A9E"/>
    <w:rsid w:val="00293A79"/>
    <w:rsid w:val="00297A38"/>
    <w:rsid w:val="002A409B"/>
    <w:rsid w:val="002A555E"/>
    <w:rsid w:val="002A62E6"/>
    <w:rsid w:val="002A7386"/>
    <w:rsid w:val="002A771C"/>
    <w:rsid w:val="002A7C29"/>
    <w:rsid w:val="002B0CFB"/>
    <w:rsid w:val="002B18A7"/>
    <w:rsid w:val="002B671E"/>
    <w:rsid w:val="002B6C7F"/>
    <w:rsid w:val="002D0C3F"/>
    <w:rsid w:val="002D2449"/>
    <w:rsid w:val="002D3205"/>
    <w:rsid w:val="002D4D1C"/>
    <w:rsid w:val="002D7200"/>
    <w:rsid w:val="002E093D"/>
    <w:rsid w:val="002E7F90"/>
    <w:rsid w:val="002F18FE"/>
    <w:rsid w:val="002F41E9"/>
    <w:rsid w:val="002F636F"/>
    <w:rsid w:val="002F7509"/>
    <w:rsid w:val="00304672"/>
    <w:rsid w:val="00310E9B"/>
    <w:rsid w:val="00311081"/>
    <w:rsid w:val="00311208"/>
    <w:rsid w:val="00316716"/>
    <w:rsid w:val="003172A6"/>
    <w:rsid w:val="00320478"/>
    <w:rsid w:val="00322500"/>
    <w:rsid w:val="00325928"/>
    <w:rsid w:val="00326444"/>
    <w:rsid w:val="003273FB"/>
    <w:rsid w:val="00331274"/>
    <w:rsid w:val="00332887"/>
    <w:rsid w:val="003359E1"/>
    <w:rsid w:val="00336502"/>
    <w:rsid w:val="00340149"/>
    <w:rsid w:val="0034094B"/>
    <w:rsid w:val="0034328B"/>
    <w:rsid w:val="003512F3"/>
    <w:rsid w:val="00353F88"/>
    <w:rsid w:val="00360EB1"/>
    <w:rsid w:val="00362677"/>
    <w:rsid w:val="00363124"/>
    <w:rsid w:val="003646AD"/>
    <w:rsid w:val="003652C9"/>
    <w:rsid w:val="00367AA2"/>
    <w:rsid w:val="003713B8"/>
    <w:rsid w:val="00373226"/>
    <w:rsid w:val="0037440C"/>
    <w:rsid w:val="0037667F"/>
    <w:rsid w:val="00383DB2"/>
    <w:rsid w:val="003851D9"/>
    <w:rsid w:val="00393078"/>
    <w:rsid w:val="003930D6"/>
    <w:rsid w:val="00395455"/>
    <w:rsid w:val="00395975"/>
    <w:rsid w:val="00396A80"/>
    <w:rsid w:val="0039762D"/>
    <w:rsid w:val="00397FFA"/>
    <w:rsid w:val="003A2E90"/>
    <w:rsid w:val="003A3969"/>
    <w:rsid w:val="003A3EB4"/>
    <w:rsid w:val="003A5713"/>
    <w:rsid w:val="003B3EF4"/>
    <w:rsid w:val="003C0372"/>
    <w:rsid w:val="003C4BF8"/>
    <w:rsid w:val="003C590A"/>
    <w:rsid w:val="003C7CF3"/>
    <w:rsid w:val="003D3878"/>
    <w:rsid w:val="003D4D02"/>
    <w:rsid w:val="003D64E7"/>
    <w:rsid w:val="003E019A"/>
    <w:rsid w:val="003E09B4"/>
    <w:rsid w:val="003E0B9E"/>
    <w:rsid w:val="003E311C"/>
    <w:rsid w:val="003E4B20"/>
    <w:rsid w:val="003E4B56"/>
    <w:rsid w:val="003E79A7"/>
    <w:rsid w:val="003F0CDB"/>
    <w:rsid w:val="003F1A89"/>
    <w:rsid w:val="003F5924"/>
    <w:rsid w:val="00401F54"/>
    <w:rsid w:val="00402707"/>
    <w:rsid w:val="00404B04"/>
    <w:rsid w:val="00410B1A"/>
    <w:rsid w:val="00412B70"/>
    <w:rsid w:val="004243A6"/>
    <w:rsid w:val="00426003"/>
    <w:rsid w:val="004268D2"/>
    <w:rsid w:val="00434ADD"/>
    <w:rsid w:val="00443618"/>
    <w:rsid w:val="00444D94"/>
    <w:rsid w:val="00444F16"/>
    <w:rsid w:val="00446E73"/>
    <w:rsid w:val="00447F43"/>
    <w:rsid w:val="004523C5"/>
    <w:rsid w:val="0045386A"/>
    <w:rsid w:val="0046210F"/>
    <w:rsid w:val="004663BC"/>
    <w:rsid w:val="004709C3"/>
    <w:rsid w:val="0047284B"/>
    <w:rsid w:val="00482073"/>
    <w:rsid w:val="00483D15"/>
    <w:rsid w:val="00484FA8"/>
    <w:rsid w:val="0048638A"/>
    <w:rsid w:val="00491A46"/>
    <w:rsid w:val="004A070D"/>
    <w:rsid w:val="004A6BF1"/>
    <w:rsid w:val="004B41BC"/>
    <w:rsid w:val="004B5B0C"/>
    <w:rsid w:val="004B7EFD"/>
    <w:rsid w:val="004C3ADD"/>
    <w:rsid w:val="004C3D8F"/>
    <w:rsid w:val="004C6FAF"/>
    <w:rsid w:val="004C763B"/>
    <w:rsid w:val="004D3879"/>
    <w:rsid w:val="004D39C2"/>
    <w:rsid w:val="004D784D"/>
    <w:rsid w:val="004D7D86"/>
    <w:rsid w:val="004E1EC9"/>
    <w:rsid w:val="004E28A5"/>
    <w:rsid w:val="004E569E"/>
    <w:rsid w:val="004E62BE"/>
    <w:rsid w:val="004E76D2"/>
    <w:rsid w:val="004F25C4"/>
    <w:rsid w:val="004F2609"/>
    <w:rsid w:val="004F75D9"/>
    <w:rsid w:val="00500874"/>
    <w:rsid w:val="00504DE0"/>
    <w:rsid w:val="00511813"/>
    <w:rsid w:val="00521AED"/>
    <w:rsid w:val="00522847"/>
    <w:rsid w:val="0052546C"/>
    <w:rsid w:val="005269E6"/>
    <w:rsid w:val="00526BFE"/>
    <w:rsid w:val="005279E2"/>
    <w:rsid w:val="00542539"/>
    <w:rsid w:val="00542F8E"/>
    <w:rsid w:val="00543D36"/>
    <w:rsid w:val="00551A26"/>
    <w:rsid w:val="005538F2"/>
    <w:rsid w:val="00557348"/>
    <w:rsid w:val="00561719"/>
    <w:rsid w:val="0056189B"/>
    <w:rsid w:val="00567DBF"/>
    <w:rsid w:val="005762B4"/>
    <w:rsid w:val="00582C08"/>
    <w:rsid w:val="0058527B"/>
    <w:rsid w:val="005874F1"/>
    <w:rsid w:val="00587B52"/>
    <w:rsid w:val="005958D5"/>
    <w:rsid w:val="00596F69"/>
    <w:rsid w:val="005A00EE"/>
    <w:rsid w:val="005A0C6C"/>
    <w:rsid w:val="005A6280"/>
    <w:rsid w:val="005A7203"/>
    <w:rsid w:val="005B204C"/>
    <w:rsid w:val="005B5788"/>
    <w:rsid w:val="005C1054"/>
    <w:rsid w:val="005C1705"/>
    <w:rsid w:val="005C268D"/>
    <w:rsid w:val="005D2A36"/>
    <w:rsid w:val="005D3632"/>
    <w:rsid w:val="005D7391"/>
    <w:rsid w:val="005E1265"/>
    <w:rsid w:val="005E3A8C"/>
    <w:rsid w:val="005E59B5"/>
    <w:rsid w:val="005F2C07"/>
    <w:rsid w:val="005F586A"/>
    <w:rsid w:val="005F664F"/>
    <w:rsid w:val="005F66C7"/>
    <w:rsid w:val="0060100F"/>
    <w:rsid w:val="00605602"/>
    <w:rsid w:val="006131E7"/>
    <w:rsid w:val="0061543D"/>
    <w:rsid w:val="00615F24"/>
    <w:rsid w:val="0061789C"/>
    <w:rsid w:val="00621B02"/>
    <w:rsid w:val="006234A3"/>
    <w:rsid w:val="00637D0B"/>
    <w:rsid w:val="00640DAD"/>
    <w:rsid w:val="00642168"/>
    <w:rsid w:val="00642D4F"/>
    <w:rsid w:val="0065177C"/>
    <w:rsid w:val="006556FE"/>
    <w:rsid w:val="00660209"/>
    <w:rsid w:val="00660E56"/>
    <w:rsid w:val="006647EE"/>
    <w:rsid w:val="00665152"/>
    <w:rsid w:val="0066707F"/>
    <w:rsid w:val="00670D60"/>
    <w:rsid w:val="00671988"/>
    <w:rsid w:val="0068561F"/>
    <w:rsid w:val="0068627A"/>
    <w:rsid w:val="006914E1"/>
    <w:rsid w:val="006922E6"/>
    <w:rsid w:val="0069260F"/>
    <w:rsid w:val="0069742D"/>
    <w:rsid w:val="006A1D53"/>
    <w:rsid w:val="006A2B3D"/>
    <w:rsid w:val="006A366F"/>
    <w:rsid w:val="006A4138"/>
    <w:rsid w:val="006A5400"/>
    <w:rsid w:val="006B4666"/>
    <w:rsid w:val="006B4FBE"/>
    <w:rsid w:val="006B58BE"/>
    <w:rsid w:val="006B5C70"/>
    <w:rsid w:val="006C2AFB"/>
    <w:rsid w:val="006C35E4"/>
    <w:rsid w:val="006C48F1"/>
    <w:rsid w:val="006C6714"/>
    <w:rsid w:val="006C6BA7"/>
    <w:rsid w:val="006D1317"/>
    <w:rsid w:val="006D2F5B"/>
    <w:rsid w:val="006D5678"/>
    <w:rsid w:val="006D5BEA"/>
    <w:rsid w:val="006D6907"/>
    <w:rsid w:val="006D75CA"/>
    <w:rsid w:val="006E02F3"/>
    <w:rsid w:val="006E09FC"/>
    <w:rsid w:val="006E2005"/>
    <w:rsid w:val="006F04BE"/>
    <w:rsid w:val="006F0FDF"/>
    <w:rsid w:val="006F12D3"/>
    <w:rsid w:val="006F2DDC"/>
    <w:rsid w:val="006F5C67"/>
    <w:rsid w:val="006F7836"/>
    <w:rsid w:val="00703AA2"/>
    <w:rsid w:val="007074F1"/>
    <w:rsid w:val="0071146C"/>
    <w:rsid w:val="00711551"/>
    <w:rsid w:val="007117B9"/>
    <w:rsid w:val="00712FF0"/>
    <w:rsid w:val="00713A63"/>
    <w:rsid w:val="0071468F"/>
    <w:rsid w:val="007150EB"/>
    <w:rsid w:val="00715AA8"/>
    <w:rsid w:val="00717653"/>
    <w:rsid w:val="007214F0"/>
    <w:rsid w:val="00723B85"/>
    <w:rsid w:val="00724519"/>
    <w:rsid w:val="0072714A"/>
    <w:rsid w:val="007310CF"/>
    <w:rsid w:val="007318F1"/>
    <w:rsid w:val="00740414"/>
    <w:rsid w:val="00740892"/>
    <w:rsid w:val="0074226C"/>
    <w:rsid w:val="00742E57"/>
    <w:rsid w:val="00743B2C"/>
    <w:rsid w:val="00744644"/>
    <w:rsid w:val="00745664"/>
    <w:rsid w:val="00746652"/>
    <w:rsid w:val="0074759B"/>
    <w:rsid w:val="007524B2"/>
    <w:rsid w:val="00754003"/>
    <w:rsid w:val="00762E07"/>
    <w:rsid w:val="00764C2F"/>
    <w:rsid w:val="007669D0"/>
    <w:rsid w:val="00767488"/>
    <w:rsid w:val="00771CF9"/>
    <w:rsid w:val="00772631"/>
    <w:rsid w:val="00774822"/>
    <w:rsid w:val="00776420"/>
    <w:rsid w:val="007774D6"/>
    <w:rsid w:val="00777F6D"/>
    <w:rsid w:val="00782E8B"/>
    <w:rsid w:val="007836D2"/>
    <w:rsid w:val="0078436E"/>
    <w:rsid w:val="00792158"/>
    <w:rsid w:val="00794913"/>
    <w:rsid w:val="0079629A"/>
    <w:rsid w:val="007A039C"/>
    <w:rsid w:val="007A0690"/>
    <w:rsid w:val="007A117D"/>
    <w:rsid w:val="007A1B53"/>
    <w:rsid w:val="007A775C"/>
    <w:rsid w:val="007A7C96"/>
    <w:rsid w:val="007B0D17"/>
    <w:rsid w:val="007B6D6B"/>
    <w:rsid w:val="007C419A"/>
    <w:rsid w:val="007C45B7"/>
    <w:rsid w:val="007C7168"/>
    <w:rsid w:val="007D3257"/>
    <w:rsid w:val="007D4A37"/>
    <w:rsid w:val="007D52FD"/>
    <w:rsid w:val="007D77D0"/>
    <w:rsid w:val="007D7EC3"/>
    <w:rsid w:val="007E0BFE"/>
    <w:rsid w:val="007E5D6C"/>
    <w:rsid w:val="007F0B35"/>
    <w:rsid w:val="007F0CD3"/>
    <w:rsid w:val="007F2759"/>
    <w:rsid w:val="007F4484"/>
    <w:rsid w:val="007F547C"/>
    <w:rsid w:val="00801AEC"/>
    <w:rsid w:val="008040D1"/>
    <w:rsid w:val="00806CBE"/>
    <w:rsid w:val="008073AA"/>
    <w:rsid w:val="0081001F"/>
    <w:rsid w:val="00812EA3"/>
    <w:rsid w:val="00814812"/>
    <w:rsid w:val="008173B0"/>
    <w:rsid w:val="0082356B"/>
    <w:rsid w:val="008260E9"/>
    <w:rsid w:val="0083388D"/>
    <w:rsid w:val="00834413"/>
    <w:rsid w:val="00835075"/>
    <w:rsid w:val="00835148"/>
    <w:rsid w:val="0084625C"/>
    <w:rsid w:val="0085200B"/>
    <w:rsid w:val="00853177"/>
    <w:rsid w:val="0085366F"/>
    <w:rsid w:val="00860D9A"/>
    <w:rsid w:val="008612C6"/>
    <w:rsid w:val="008656DB"/>
    <w:rsid w:val="00866747"/>
    <w:rsid w:val="008673A7"/>
    <w:rsid w:val="00870032"/>
    <w:rsid w:val="00870C1E"/>
    <w:rsid w:val="00871E30"/>
    <w:rsid w:val="0087409D"/>
    <w:rsid w:val="00876A97"/>
    <w:rsid w:val="00877C31"/>
    <w:rsid w:val="00880871"/>
    <w:rsid w:val="0088118E"/>
    <w:rsid w:val="008839A6"/>
    <w:rsid w:val="00885669"/>
    <w:rsid w:val="0089037D"/>
    <w:rsid w:val="00896DE4"/>
    <w:rsid w:val="008A1D83"/>
    <w:rsid w:val="008A3164"/>
    <w:rsid w:val="008A395E"/>
    <w:rsid w:val="008A4F2F"/>
    <w:rsid w:val="008B2A0F"/>
    <w:rsid w:val="008B39C8"/>
    <w:rsid w:val="008B5681"/>
    <w:rsid w:val="008C5092"/>
    <w:rsid w:val="008C58CC"/>
    <w:rsid w:val="008C6EC9"/>
    <w:rsid w:val="008D1157"/>
    <w:rsid w:val="008D22F5"/>
    <w:rsid w:val="008D27B6"/>
    <w:rsid w:val="008D63E4"/>
    <w:rsid w:val="008E39C4"/>
    <w:rsid w:val="008E58D0"/>
    <w:rsid w:val="008E7932"/>
    <w:rsid w:val="0090049E"/>
    <w:rsid w:val="009102D7"/>
    <w:rsid w:val="00911318"/>
    <w:rsid w:val="00911A5F"/>
    <w:rsid w:val="00920069"/>
    <w:rsid w:val="00920469"/>
    <w:rsid w:val="00920F0B"/>
    <w:rsid w:val="00923769"/>
    <w:rsid w:val="00923E86"/>
    <w:rsid w:val="009243F7"/>
    <w:rsid w:val="00924F03"/>
    <w:rsid w:val="0092561C"/>
    <w:rsid w:val="00927476"/>
    <w:rsid w:val="00927886"/>
    <w:rsid w:val="009300A3"/>
    <w:rsid w:val="009345B6"/>
    <w:rsid w:val="00936E94"/>
    <w:rsid w:val="00937894"/>
    <w:rsid w:val="00944B4F"/>
    <w:rsid w:val="00951B40"/>
    <w:rsid w:val="009527D7"/>
    <w:rsid w:val="00957789"/>
    <w:rsid w:val="0096196F"/>
    <w:rsid w:val="00974459"/>
    <w:rsid w:val="00975975"/>
    <w:rsid w:val="009774DA"/>
    <w:rsid w:val="0098077F"/>
    <w:rsid w:val="00980EAD"/>
    <w:rsid w:val="009824BF"/>
    <w:rsid w:val="00984028"/>
    <w:rsid w:val="0099218A"/>
    <w:rsid w:val="00995C75"/>
    <w:rsid w:val="0099702C"/>
    <w:rsid w:val="009A0D52"/>
    <w:rsid w:val="009A14BF"/>
    <w:rsid w:val="009A335B"/>
    <w:rsid w:val="009A568D"/>
    <w:rsid w:val="009B0A7F"/>
    <w:rsid w:val="009B67A9"/>
    <w:rsid w:val="009C2E0C"/>
    <w:rsid w:val="009C6ED7"/>
    <w:rsid w:val="009D025C"/>
    <w:rsid w:val="009D39BA"/>
    <w:rsid w:val="009D3BCF"/>
    <w:rsid w:val="009D4069"/>
    <w:rsid w:val="009D6DF5"/>
    <w:rsid w:val="009E22DA"/>
    <w:rsid w:val="009E35EF"/>
    <w:rsid w:val="009E537F"/>
    <w:rsid w:val="009E5491"/>
    <w:rsid w:val="009E7313"/>
    <w:rsid w:val="009E73C4"/>
    <w:rsid w:val="009F633B"/>
    <w:rsid w:val="009F6DBD"/>
    <w:rsid w:val="00A01C86"/>
    <w:rsid w:val="00A11C02"/>
    <w:rsid w:val="00A12144"/>
    <w:rsid w:val="00A12880"/>
    <w:rsid w:val="00A16CD0"/>
    <w:rsid w:val="00A211E7"/>
    <w:rsid w:val="00A21686"/>
    <w:rsid w:val="00A2459E"/>
    <w:rsid w:val="00A255AD"/>
    <w:rsid w:val="00A2603A"/>
    <w:rsid w:val="00A26B14"/>
    <w:rsid w:val="00A33427"/>
    <w:rsid w:val="00A33D0A"/>
    <w:rsid w:val="00A378C4"/>
    <w:rsid w:val="00A4027F"/>
    <w:rsid w:val="00A40B14"/>
    <w:rsid w:val="00A42524"/>
    <w:rsid w:val="00A435F7"/>
    <w:rsid w:val="00A46222"/>
    <w:rsid w:val="00A51B52"/>
    <w:rsid w:val="00A536AA"/>
    <w:rsid w:val="00A6366B"/>
    <w:rsid w:val="00A67B97"/>
    <w:rsid w:val="00A70E41"/>
    <w:rsid w:val="00A7112C"/>
    <w:rsid w:val="00A72258"/>
    <w:rsid w:val="00A7364E"/>
    <w:rsid w:val="00A751C9"/>
    <w:rsid w:val="00A8354B"/>
    <w:rsid w:val="00A8357F"/>
    <w:rsid w:val="00A84BC2"/>
    <w:rsid w:val="00A86458"/>
    <w:rsid w:val="00A8669C"/>
    <w:rsid w:val="00A86E1E"/>
    <w:rsid w:val="00A90621"/>
    <w:rsid w:val="00A95708"/>
    <w:rsid w:val="00AB0047"/>
    <w:rsid w:val="00AB7828"/>
    <w:rsid w:val="00AC07DB"/>
    <w:rsid w:val="00AC2B85"/>
    <w:rsid w:val="00AC2BA9"/>
    <w:rsid w:val="00AD1AC1"/>
    <w:rsid w:val="00AD1D9D"/>
    <w:rsid w:val="00AD40E9"/>
    <w:rsid w:val="00AE5E36"/>
    <w:rsid w:val="00AF25B6"/>
    <w:rsid w:val="00AF2E7A"/>
    <w:rsid w:val="00AF73CD"/>
    <w:rsid w:val="00B011B5"/>
    <w:rsid w:val="00B01896"/>
    <w:rsid w:val="00B04E2B"/>
    <w:rsid w:val="00B10976"/>
    <w:rsid w:val="00B12217"/>
    <w:rsid w:val="00B135AD"/>
    <w:rsid w:val="00B14021"/>
    <w:rsid w:val="00B15F5F"/>
    <w:rsid w:val="00B20A19"/>
    <w:rsid w:val="00B20AF1"/>
    <w:rsid w:val="00B24931"/>
    <w:rsid w:val="00B26DF8"/>
    <w:rsid w:val="00B33C3E"/>
    <w:rsid w:val="00B344A5"/>
    <w:rsid w:val="00B41883"/>
    <w:rsid w:val="00B501C5"/>
    <w:rsid w:val="00B50B55"/>
    <w:rsid w:val="00B5458A"/>
    <w:rsid w:val="00B5782B"/>
    <w:rsid w:val="00B62E6A"/>
    <w:rsid w:val="00B630AB"/>
    <w:rsid w:val="00B63D49"/>
    <w:rsid w:val="00B64A8E"/>
    <w:rsid w:val="00B6662B"/>
    <w:rsid w:val="00B666EC"/>
    <w:rsid w:val="00B67F6F"/>
    <w:rsid w:val="00B71D94"/>
    <w:rsid w:val="00B73AEB"/>
    <w:rsid w:val="00B75190"/>
    <w:rsid w:val="00B7671D"/>
    <w:rsid w:val="00B769E5"/>
    <w:rsid w:val="00B76C84"/>
    <w:rsid w:val="00B77BAC"/>
    <w:rsid w:val="00B830C8"/>
    <w:rsid w:val="00B83E9C"/>
    <w:rsid w:val="00B87536"/>
    <w:rsid w:val="00B96C49"/>
    <w:rsid w:val="00BA06AC"/>
    <w:rsid w:val="00BB1CFA"/>
    <w:rsid w:val="00BB357B"/>
    <w:rsid w:val="00BB579E"/>
    <w:rsid w:val="00BB5E89"/>
    <w:rsid w:val="00BB6765"/>
    <w:rsid w:val="00BC18BA"/>
    <w:rsid w:val="00BC381A"/>
    <w:rsid w:val="00BC5FF9"/>
    <w:rsid w:val="00BC6438"/>
    <w:rsid w:val="00BD3D6A"/>
    <w:rsid w:val="00BD3DCF"/>
    <w:rsid w:val="00BD6BA6"/>
    <w:rsid w:val="00BE003C"/>
    <w:rsid w:val="00BE2140"/>
    <w:rsid w:val="00BE69AD"/>
    <w:rsid w:val="00BF20E2"/>
    <w:rsid w:val="00BF27DC"/>
    <w:rsid w:val="00BF3478"/>
    <w:rsid w:val="00BF4F58"/>
    <w:rsid w:val="00BF52D3"/>
    <w:rsid w:val="00C00DFA"/>
    <w:rsid w:val="00C03977"/>
    <w:rsid w:val="00C03DF2"/>
    <w:rsid w:val="00C048C0"/>
    <w:rsid w:val="00C04CF8"/>
    <w:rsid w:val="00C06446"/>
    <w:rsid w:val="00C06720"/>
    <w:rsid w:val="00C068CA"/>
    <w:rsid w:val="00C11331"/>
    <w:rsid w:val="00C12B5E"/>
    <w:rsid w:val="00C1632C"/>
    <w:rsid w:val="00C167AE"/>
    <w:rsid w:val="00C2187F"/>
    <w:rsid w:val="00C21CF3"/>
    <w:rsid w:val="00C220AE"/>
    <w:rsid w:val="00C228A7"/>
    <w:rsid w:val="00C24167"/>
    <w:rsid w:val="00C25398"/>
    <w:rsid w:val="00C2795E"/>
    <w:rsid w:val="00C36F72"/>
    <w:rsid w:val="00C411DF"/>
    <w:rsid w:val="00C503FD"/>
    <w:rsid w:val="00C513FD"/>
    <w:rsid w:val="00C53D91"/>
    <w:rsid w:val="00C5654D"/>
    <w:rsid w:val="00C6084F"/>
    <w:rsid w:val="00C61E1C"/>
    <w:rsid w:val="00C74A9F"/>
    <w:rsid w:val="00C77D2F"/>
    <w:rsid w:val="00C80663"/>
    <w:rsid w:val="00C8352F"/>
    <w:rsid w:val="00C900E2"/>
    <w:rsid w:val="00C910BE"/>
    <w:rsid w:val="00C93CEF"/>
    <w:rsid w:val="00C93F5E"/>
    <w:rsid w:val="00C977C4"/>
    <w:rsid w:val="00C97AA5"/>
    <w:rsid w:val="00CA2895"/>
    <w:rsid w:val="00CA4B75"/>
    <w:rsid w:val="00CB1D92"/>
    <w:rsid w:val="00CB4714"/>
    <w:rsid w:val="00CC002B"/>
    <w:rsid w:val="00CC0DBB"/>
    <w:rsid w:val="00CC1144"/>
    <w:rsid w:val="00CC1C8D"/>
    <w:rsid w:val="00CC35C1"/>
    <w:rsid w:val="00CC47A0"/>
    <w:rsid w:val="00CC553E"/>
    <w:rsid w:val="00CD28BF"/>
    <w:rsid w:val="00CD2BBB"/>
    <w:rsid w:val="00CD30D6"/>
    <w:rsid w:val="00CD6072"/>
    <w:rsid w:val="00CE5ACB"/>
    <w:rsid w:val="00CE63B9"/>
    <w:rsid w:val="00CE6541"/>
    <w:rsid w:val="00CE6A24"/>
    <w:rsid w:val="00CF1120"/>
    <w:rsid w:val="00CF4342"/>
    <w:rsid w:val="00CF59B3"/>
    <w:rsid w:val="00CF5FA7"/>
    <w:rsid w:val="00D11012"/>
    <w:rsid w:val="00D16ACB"/>
    <w:rsid w:val="00D17509"/>
    <w:rsid w:val="00D17E3B"/>
    <w:rsid w:val="00D17EE5"/>
    <w:rsid w:val="00D20170"/>
    <w:rsid w:val="00D23D06"/>
    <w:rsid w:val="00D24647"/>
    <w:rsid w:val="00D27E82"/>
    <w:rsid w:val="00D34699"/>
    <w:rsid w:val="00D34A0E"/>
    <w:rsid w:val="00D40DA9"/>
    <w:rsid w:val="00D42E5C"/>
    <w:rsid w:val="00D45951"/>
    <w:rsid w:val="00D45D43"/>
    <w:rsid w:val="00D528A2"/>
    <w:rsid w:val="00D62785"/>
    <w:rsid w:val="00D64FD3"/>
    <w:rsid w:val="00D669D0"/>
    <w:rsid w:val="00D67828"/>
    <w:rsid w:val="00D67B66"/>
    <w:rsid w:val="00D70030"/>
    <w:rsid w:val="00D71EDA"/>
    <w:rsid w:val="00D723CB"/>
    <w:rsid w:val="00D73C32"/>
    <w:rsid w:val="00D7404D"/>
    <w:rsid w:val="00D74839"/>
    <w:rsid w:val="00D77472"/>
    <w:rsid w:val="00D806D8"/>
    <w:rsid w:val="00D80922"/>
    <w:rsid w:val="00D80ED0"/>
    <w:rsid w:val="00D846E2"/>
    <w:rsid w:val="00D85C9D"/>
    <w:rsid w:val="00D86015"/>
    <w:rsid w:val="00D87017"/>
    <w:rsid w:val="00D8737F"/>
    <w:rsid w:val="00D91088"/>
    <w:rsid w:val="00D9231A"/>
    <w:rsid w:val="00D926B7"/>
    <w:rsid w:val="00DA2208"/>
    <w:rsid w:val="00DA343B"/>
    <w:rsid w:val="00DA3550"/>
    <w:rsid w:val="00DA3621"/>
    <w:rsid w:val="00DA7A3B"/>
    <w:rsid w:val="00DC14BD"/>
    <w:rsid w:val="00DC2A4B"/>
    <w:rsid w:val="00DC622E"/>
    <w:rsid w:val="00DC62DB"/>
    <w:rsid w:val="00DC66FC"/>
    <w:rsid w:val="00DC69A3"/>
    <w:rsid w:val="00DD0066"/>
    <w:rsid w:val="00DD1B08"/>
    <w:rsid w:val="00DD3CA7"/>
    <w:rsid w:val="00DD5D0E"/>
    <w:rsid w:val="00DE06FE"/>
    <w:rsid w:val="00DF0800"/>
    <w:rsid w:val="00DF104F"/>
    <w:rsid w:val="00DF2692"/>
    <w:rsid w:val="00DF7F79"/>
    <w:rsid w:val="00E13822"/>
    <w:rsid w:val="00E14CE7"/>
    <w:rsid w:val="00E151C2"/>
    <w:rsid w:val="00E16664"/>
    <w:rsid w:val="00E16868"/>
    <w:rsid w:val="00E21CC2"/>
    <w:rsid w:val="00E22573"/>
    <w:rsid w:val="00E232D0"/>
    <w:rsid w:val="00E25D02"/>
    <w:rsid w:val="00E264A7"/>
    <w:rsid w:val="00E26C2B"/>
    <w:rsid w:val="00E318F0"/>
    <w:rsid w:val="00E33F7D"/>
    <w:rsid w:val="00E41ED3"/>
    <w:rsid w:val="00E432A0"/>
    <w:rsid w:val="00E47B74"/>
    <w:rsid w:val="00E522E2"/>
    <w:rsid w:val="00E56A04"/>
    <w:rsid w:val="00E56B29"/>
    <w:rsid w:val="00E56D7B"/>
    <w:rsid w:val="00E57665"/>
    <w:rsid w:val="00E60004"/>
    <w:rsid w:val="00E61E3B"/>
    <w:rsid w:val="00E62112"/>
    <w:rsid w:val="00E6462E"/>
    <w:rsid w:val="00E7420D"/>
    <w:rsid w:val="00E77734"/>
    <w:rsid w:val="00E801EE"/>
    <w:rsid w:val="00E81723"/>
    <w:rsid w:val="00E84B43"/>
    <w:rsid w:val="00E851B9"/>
    <w:rsid w:val="00E901E3"/>
    <w:rsid w:val="00E903FF"/>
    <w:rsid w:val="00E94490"/>
    <w:rsid w:val="00EA0FC9"/>
    <w:rsid w:val="00EA1E60"/>
    <w:rsid w:val="00EA3757"/>
    <w:rsid w:val="00EA618A"/>
    <w:rsid w:val="00EA669E"/>
    <w:rsid w:val="00EA6D47"/>
    <w:rsid w:val="00EB5E91"/>
    <w:rsid w:val="00EB6E1D"/>
    <w:rsid w:val="00EC25F3"/>
    <w:rsid w:val="00EC2F3F"/>
    <w:rsid w:val="00EC5B83"/>
    <w:rsid w:val="00ED07FA"/>
    <w:rsid w:val="00EE0A02"/>
    <w:rsid w:val="00EE2AC3"/>
    <w:rsid w:val="00EE6A7A"/>
    <w:rsid w:val="00EF3E8E"/>
    <w:rsid w:val="00EF4449"/>
    <w:rsid w:val="00EF7AA2"/>
    <w:rsid w:val="00F010B5"/>
    <w:rsid w:val="00F02735"/>
    <w:rsid w:val="00F033F1"/>
    <w:rsid w:val="00F05ADF"/>
    <w:rsid w:val="00F07DA3"/>
    <w:rsid w:val="00F10BF5"/>
    <w:rsid w:val="00F116BA"/>
    <w:rsid w:val="00F11BD8"/>
    <w:rsid w:val="00F127E5"/>
    <w:rsid w:val="00F1341C"/>
    <w:rsid w:val="00F1362C"/>
    <w:rsid w:val="00F1472E"/>
    <w:rsid w:val="00F17660"/>
    <w:rsid w:val="00F202FE"/>
    <w:rsid w:val="00F20E76"/>
    <w:rsid w:val="00F21924"/>
    <w:rsid w:val="00F22A57"/>
    <w:rsid w:val="00F27E83"/>
    <w:rsid w:val="00F31272"/>
    <w:rsid w:val="00F3399D"/>
    <w:rsid w:val="00F36525"/>
    <w:rsid w:val="00F42954"/>
    <w:rsid w:val="00F44AFE"/>
    <w:rsid w:val="00F470E0"/>
    <w:rsid w:val="00F658A9"/>
    <w:rsid w:val="00F76255"/>
    <w:rsid w:val="00F76D27"/>
    <w:rsid w:val="00F80ED0"/>
    <w:rsid w:val="00F84901"/>
    <w:rsid w:val="00F93A33"/>
    <w:rsid w:val="00F9634C"/>
    <w:rsid w:val="00FA05C8"/>
    <w:rsid w:val="00FA1569"/>
    <w:rsid w:val="00FA3C29"/>
    <w:rsid w:val="00FA48BF"/>
    <w:rsid w:val="00FA66FC"/>
    <w:rsid w:val="00FB3E7E"/>
    <w:rsid w:val="00FB73D5"/>
    <w:rsid w:val="00FC5075"/>
    <w:rsid w:val="00FC586A"/>
    <w:rsid w:val="00FD0348"/>
    <w:rsid w:val="00FD03CA"/>
    <w:rsid w:val="00FD1255"/>
    <w:rsid w:val="00FD1C4D"/>
    <w:rsid w:val="00FD3166"/>
    <w:rsid w:val="00FD58D7"/>
    <w:rsid w:val="00FD6DF1"/>
    <w:rsid w:val="00FE2223"/>
    <w:rsid w:val="00FE3138"/>
    <w:rsid w:val="00FF1601"/>
    <w:rsid w:val="00FF1E1F"/>
    <w:rsid w:val="00FF2214"/>
    <w:rsid w:val="00FF3D9A"/>
    <w:rsid w:val="00FF4990"/>
    <w:rsid w:val="00FF5B7A"/>
    <w:rsid w:val="00FF6449"/>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DBB63"/>
  <w15:docId w15:val="{FE12E512-44CF-446D-8DAE-5E7ADBEF5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976"/>
    <w:pPr>
      <w:spacing w:line="256" w:lineRule="auto"/>
    </w:pPr>
  </w:style>
  <w:style w:type="paragraph" w:styleId="Heading2">
    <w:name w:val="heading 2"/>
    <w:basedOn w:val="Normal"/>
    <w:next w:val="Normal"/>
    <w:link w:val="Heading2Char"/>
    <w:uiPriority w:val="9"/>
    <w:unhideWhenUsed/>
    <w:qFormat/>
    <w:rsid w:val="003646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444F1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A9E"/>
  </w:style>
  <w:style w:type="paragraph" w:styleId="Footer">
    <w:name w:val="footer"/>
    <w:basedOn w:val="Normal"/>
    <w:link w:val="FooterChar"/>
    <w:uiPriority w:val="99"/>
    <w:unhideWhenUsed/>
    <w:rsid w:val="00290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A9E"/>
  </w:style>
  <w:style w:type="character" w:styleId="Hyperlink">
    <w:name w:val="Hyperlink"/>
    <w:basedOn w:val="DefaultParagraphFont"/>
    <w:uiPriority w:val="99"/>
    <w:unhideWhenUsed/>
    <w:rsid w:val="00715AA8"/>
    <w:rPr>
      <w:color w:val="0563C1" w:themeColor="hyperlink"/>
      <w:u w:val="single"/>
    </w:rPr>
  </w:style>
  <w:style w:type="paragraph" w:styleId="BalloonText">
    <w:name w:val="Balloon Text"/>
    <w:basedOn w:val="Normal"/>
    <w:link w:val="BalloonTextChar"/>
    <w:uiPriority w:val="99"/>
    <w:semiHidden/>
    <w:unhideWhenUsed/>
    <w:rsid w:val="001D6C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CEE"/>
    <w:rPr>
      <w:rFonts w:ascii="Segoe UI" w:hAnsi="Segoe UI" w:cs="Segoe UI"/>
      <w:sz w:val="18"/>
      <w:szCs w:val="18"/>
    </w:rPr>
  </w:style>
  <w:style w:type="paragraph" w:styleId="ListParagraph">
    <w:name w:val="List Paragraph"/>
    <w:basedOn w:val="Normal"/>
    <w:uiPriority w:val="34"/>
    <w:qFormat/>
    <w:rsid w:val="00BE003C"/>
    <w:pPr>
      <w:ind w:left="720"/>
      <w:contextualSpacing/>
    </w:pPr>
  </w:style>
  <w:style w:type="character" w:customStyle="1" w:styleId="Heading2Char">
    <w:name w:val="Heading 2 Char"/>
    <w:basedOn w:val="DefaultParagraphFont"/>
    <w:link w:val="Heading2"/>
    <w:uiPriority w:val="9"/>
    <w:rsid w:val="003646AD"/>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D6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A66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669E"/>
  </w:style>
  <w:style w:type="character" w:customStyle="1" w:styleId="Heading4Char">
    <w:name w:val="Heading 4 Char"/>
    <w:basedOn w:val="DefaultParagraphFont"/>
    <w:link w:val="Heading4"/>
    <w:uiPriority w:val="9"/>
    <w:semiHidden/>
    <w:rsid w:val="00444F16"/>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444F16"/>
    <w:pPr>
      <w:widowControl w:val="0"/>
      <w:autoSpaceDE w:val="0"/>
      <w:autoSpaceDN w:val="0"/>
      <w:spacing w:after="0" w:line="240" w:lineRule="auto"/>
    </w:pPr>
    <w:rPr>
      <w:rFonts w:ascii="Times New Roman" w:eastAsia="Times New Roman" w:hAnsi="Times New Roman" w:cs="Times New Roman"/>
      <w:sz w:val="21"/>
      <w:szCs w:val="21"/>
    </w:rPr>
  </w:style>
  <w:style w:type="character" w:customStyle="1" w:styleId="BodyTextChar">
    <w:name w:val="Body Text Char"/>
    <w:basedOn w:val="DefaultParagraphFont"/>
    <w:link w:val="BodyText"/>
    <w:uiPriority w:val="1"/>
    <w:rsid w:val="00444F16"/>
    <w:rPr>
      <w:rFonts w:ascii="Times New Roman" w:eastAsia="Times New Roman" w:hAnsi="Times New Roman" w:cs="Times New Roman"/>
      <w:sz w:val="21"/>
      <w:szCs w:val="21"/>
    </w:rPr>
  </w:style>
  <w:style w:type="character" w:customStyle="1" w:styleId="UnresolvedMention1">
    <w:name w:val="Unresolved Mention1"/>
    <w:basedOn w:val="DefaultParagraphFont"/>
    <w:uiPriority w:val="99"/>
    <w:semiHidden/>
    <w:unhideWhenUsed/>
    <w:rsid w:val="00434ADD"/>
    <w:rPr>
      <w:color w:val="605E5C"/>
      <w:shd w:val="clear" w:color="auto" w:fill="E1DFDD"/>
    </w:rPr>
  </w:style>
  <w:style w:type="paragraph" w:customStyle="1" w:styleId="TableParagraph">
    <w:name w:val="Table Paragraph"/>
    <w:basedOn w:val="Normal"/>
    <w:uiPriority w:val="1"/>
    <w:qFormat/>
    <w:rsid w:val="004F2609"/>
    <w:pPr>
      <w:widowControl w:val="0"/>
      <w:autoSpaceDE w:val="0"/>
      <w:autoSpaceDN w:val="0"/>
      <w:spacing w:before="6" w:after="0" w:line="240" w:lineRule="auto"/>
      <w:ind w:left="101"/>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170777">
      <w:bodyDiv w:val="1"/>
      <w:marLeft w:val="0"/>
      <w:marRight w:val="0"/>
      <w:marTop w:val="0"/>
      <w:marBottom w:val="0"/>
      <w:divBdr>
        <w:top w:val="none" w:sz="0" w:space="0" w:color="auto"/>
        <w:left w:val="none" w:sz="0" w:space="0" w:color="auto"/>
        <w:bottom w:val="none" w:sz="0" w:space="0" w:color="auto"/>
        <w:right w:val="none" w:sz="0" w:space="0" w:color="auto"/>
      </w:divBdr>
    </w:div>
    <w:div w:id="692996068">
      <w:bodyDiv w:val="1"/>
      <w:marLeft w:val="0"/>
      <w:marRight w:val="0"/>
      <w:marTop w:val="0"/>
      <w:marBottom w:val="0"/>
      <w:divBdr>
        <w:top w:val="none" w:sz="0" w:space="0" w:color="auto"/>
        <w:left w:val="none" w:sz="0" w:space="0" w:color="auto"/>
        <w:bottom w:val="none" w:sz="0" w:space="0" w:color="auto"/>
        <w:right w:val="none" w:sz="0" w:space="0" w:color="auto"/>
      </w:divBdr>
    </w:div>
    <w:div w:id="1022319908">
      <w:bodyDiv w:val="1"/>
      <w:marLeft w:val="0"/>
      <w:marRight w:val="0"/>
      <w:marTop w:val="0"/>
      <w:marBottom w:val="0"/>
      <w:divBdr>
        <w:top w:val="none" w:sz="0" w:space="0" w:color="auto"/>
        <w:left w:val="none" w:sz="0" w:space="0" w:color="auto"/>
        <w:bottom w:val="none" w:sz="0" w:space="0" w:color="auto"/>
        <w:right w:val="none" w:sz="0" w:space="0" w:color="auto"/>
      </w:divBdr>
    </w:div>
    <w:div w:id="1078748385">
      <w:bodyDiv w:val="1"/>
      <w:marLeft w:val="0"/>
      <w:marRight w:val="0"/>
      <w:marTop w:val="0"/>
      <w:marBottom w:val="0"/>
      <w:divBdr>
        <w:top w:val="none" w:sz="0" w:space="0" w:color="auto"/>
        <w:left w:val="none" w:sz="0" w:space="0" w:color="auto"/>
        <w:bottom w:val="none" w:sz="0" w:space="0" w:color="auto"/>
        <w:right w:val="none" w:sz="0" w:space="0" w:color="auto"/>
      </w:divBdr>
    </w:div>
    <w:div w:id="1206261109">
      <w:bodyDiv w:val="1"/>
      <w:marLeft w:val="0"/>
      <w:marRight w:val="0"/>
      <w:marTop w:val="0"/>
      <w:marBottom w:val="0"/>
      <w:divBdr>
        <w:top w:val="none" w:sz="0" w:space="0" w:color="auto"/>
        <w:left w:val="none" w:sz="0" w:space="0" w:color="auto"/>
        <w:bottom w:val="none" w:sz="0" w:space="0" w:color="auto"/>
        <w:right w:val="none" w:sz="0" w:space="0" w:color="auto"/>
      </w:divBdr>
    </w:div>
    <w:div w:id="1245842901">
      <w:bodyDiv w:val="1"/>
      <w:marLeft w:val="0"/>
      <w:marRight w:val="0"/>
      <w:marTop w:val="0"/>
      <w:marBottom w:val="0"/>
      <w:divBdr>
        <w:top w:val="none" w:sz="0" w:space="0" w:color="auto"/>
        <w:left w:val="none" w:sz="0" w:space="0" w:color="auto"/>
        <w:bottom w:val="none" w:sz="0" w:space="0" w:color="auto"/>
        <w:right w:val="none" w:sz="0" w:space="0" w:color="auto"/>
      </w:divBdr>
    </w:div>
    <w:div w:id="1516381661">
      <w:bodyDiv w:val="1"/>
      <w:marLeft w:val="0"/>
      <w:marRight w:val="0"/>
      <w:marTop w:val="0"/>
      <w:marBottom w:val="0"/>
      <w:divBdr>
        <w:top w:val="none" w:sz="0" w:space="0" w:color="auto"/>
        <w:left w:val="none" w:sz="0" w:space="0" w:color="auto"/>
        <w:bottom w:val="none" w:sz="0" w:space="0" w:color="auto"/>
        <w:right w:val="none" w:sz="0" w:space="0" w:color="auto"/>
      </w:divBdr>
    </w:div>
    <w:div w:id="1642805868">
      <w:bodyDiv w:val="1"/>
      <w:marLeft w:val="0"/>
      <w:marRight w:val="0"/>
      <w:marTop w:val="0"/>
      <w:marBottom w:val="0"/>
      <w:divBdr>
        <w:top w:val="none" w:sz="0" w:space="0" w:color="auto"/>
        <w:left w:val="none" w:sz="0" w:space="0" w:color="auto"/>
        <w:bottom w:val="none" w:sz="0" w:space="0" w:color="auto"/>
        <w:right w:val="none" w:sz="0" w:space="0" w:color="auto"/>
      </w:divBdr>
    </w:div>
    <w:div w:id="1768967417">
      <w:bodyDiv w:val="1"/>
      <w:marLeft w:val="0"/>
      <w:marRight w:val="0"/>
      <w:marTop w:val="0"/>
      <w:marBottom w:val="0"/>
      <w:divBdr>
        <w:top w:val="none" w:sz="0" w:space="0" w:color="auto"/>
        <w:left w:val="none" w:sz="0" w:space="0" w:color="auto"/>
        <w:bottom w:val="none" w:sz="0" w:space="0" w:color="auto"/>
        <w:right w:val="none" w:sz="0" w:space="0" w:color="auto"/>
      </w:divBdr>
    </w:div>
    <w:div w:id="1830554057">
      <w:bodyDiv w:val="1"/>
      <w:marLeft w:val="0"/>
      <w:marRight w:val="0"/>
      <w:marTop w:val="0"/>
      <w:marBottom w:val="0"/>
      <w:divBdr>
        <w:top w:val="none" w:sz="0" w:space="0" w:color="auto"/>
        <w:left w:val="none" w:sz="0" w:space="0" w:color="auto"/>
        <w:bottom w:val="none" w:sz="0" w:space="0" w:color="auto"/>
        <w:right w:val="none" w:sz="0" w:space="0" w:color="auto"/>
      </w:divBdr>
      <w:divsChild>
        <w:div w:id="275672952">
          <w:marLeft w:val="0"/>
          <w:marRight w:val="0"/>
          <w:marTop w:val="0"/>
          <w:marBottom w:val="0"/>
          <w:divBdr>
            <w:top w:val="none" w:sz="0" w:space="0" w:color="auto"/>
            <w:left w:val="none" w:sz="0" w:space="0" w:color="auto"/>
            <w:bottom w:val="none" w:sz="0" w:space="0" w:color="auto"/>
            <w:right w:val="none" w:sz="0" w:space="0" w:color="auto"/>
          </w:divBdr>
        </w:div>
      </w:divsChild>
    </w:div>
    <w:div w:id="1874926550">
      <w:bodyDiv w:val="1"/>
      <w:marLeft w:val="0"/>
      <w:marRight w:val="0"/>
      <w:marTop w:val="0"/>
      <w:marBottom w:val="0"/>
      <w:divBdr>
        <w:top w:val="none" w:sz="0" w:space="0" w:color="auto"/>
        <w:left w:val="none" w:sz="0" w:space="0" w:color="auto"/>
        <w:bottom w:val="none" w:sz="0" w:space="0" w:color="auto"/>
        <w:right w:val="none" w:sz="0" w:space="0" w:color="auto"/>
      </w:divBdr>
    </w:div>
    <w:div w:id="2008050849">
      <w:bodyDiv w:val="1"/>
      <w:marLeft w:val="0"/>
      <w:marRight w:val="0"/>
      <w:marTop w:val="0"/>
      <w:marBottom w:val="0"/>
      <w:divBdr>
        <w:top w:val="none" w:sz="0" w:space="0" w:color="auto"/>
        <w:left w:val="none" w:sz="0" w:space="0" w:color="auto"/>
        <w:bottom w:val="none" w:sz="0" w:space="0" w:color="auto"/>
        <w:right w:val="none" w:sz="0" w:space="0" w:color="auto"/>
      </w:divBdr>
    </w:div>
    <w:div w:id="2090809534">
      <w:bodyDiv w:val="1"/>
      <w:marLeft w:val="0"/>
      <w:marRight w:val="0"/>
      <w:marTop w:val="0"/>
      <w:marBottom w:val="0"/>
      <w:divBdr>
        <w:top w:val="none" w:sz="0" w:space="0" w:color="auto"/>
        <w:left w:val="none" w:sz="0" w:space="0" w:color="auto"/>
        <w:bottom w:val="none" w:sz="0" w:space="0" w:color="auto"/>
        <w:right w:val="none" w:sz="0" w:space="0" w:color="auto"/>
      </w:divBdr>
    </w:div>
    <w:div w:id="2146965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ager@childfoundation.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manager@childfoundation.af" TargetMode="External"/><Relationship Id="rId1" Type="http://schemas.openxmlformats.org/officeDocument/2006/relationships/hyperlink" Target="mailto:m.karimy92@yaho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E038E-D6F2-43E8-B76B-161BA731A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6</Pages>
  <Words>1716</Words>
  <Characters>9786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Manager Child Foundation</cp:lastModifiedBy>
  <cp:revision>25</cp:revision>
  <cp:lastPrinted>2024-04-01T07:04:00Z</cp:lastPrinted>
  <dcterms:created xsi:type="dcterms:W3CDTF">2024-03-23T08:34:00Z</dcterms:created>
  <dcterms:modified xsi:type="dcterms:W3CDTF">2024-04-08T09:21:00Z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fb17089f925f48d2b6b46cc6403e6324e4c5cc909e5b1b24cc6aa4a0f5688a80</vt:lpwstr>
  </property>
</Properties>
</file>