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9FAAF" w14:textId="77777777" w:rsidR="009F301B" w:rsidRPr="00FD26D7" w:rsidRDefault="009F301B" w:rsidP="009F301B">
      <w:pPr>
        <w:pStyle w:val="Header1"/>
        <w:spacing w:before="0"/>
        <w:rPr>
          <w:rFonts w:asciiTheme="minorHAnsi" w:hAnsiTheme="minorHAnsi" w:cstheme="minorHAnsi"/>
          <w:b/>
          <w:bCs/>
          <w:color w:val="000000" w:themeColor="text1"/>
          <w:sz w:val="22"/>
          <w:szCs w:val="22"/>
          <w:rtl/>
          <w:lang w:eastAsia="en-US"/>
        </w:rPr>
      </w:pPr>
    </w:p>
    <w:p w14:paraId="1EF2D981" w14:textId="77777777" w:rsidR="009F301B" w:rsidRPr="00FD26D7" w:rsidRDefault="009F301B" w:rsidP="009F301B">
      <w:pPr>
        <w:pStyle w:val="Header1"/>
        <w:spacing w:before="0"/>
        <w:rPr>
          <w:rFonts w:asciiTheme="minorHAnsi" w:hAnsiTheme="minorHAnsi" w:cstheme="minorHAnsi"/>
          <w:color w:val="000000" w:themeColor="text1"/>
          <w:sz w:val="22"/>
          <w:szCs w:val="22"/>
        </w:rPr>
      </w:pPr>
      <w:r w:rsidRPr="00FD26D7">
        <w:rPr>
          <w:rFonts w:asciiTheme="minorHAnsi" w:hAnsiTheme="minorHAnsi" w:cstheme="minorHAnsi"/>
          <w:color w:val="000000" w:themeColor="text1"/>
          <w:sz w:val="22"/>
          <w:szCs w:val="22"/>
          <w:lang w:val="en-US" w:eastAsia="en-US"/>
        </w:rPr>
        <w:drawing>
          <wp:anchor distT="0" distB="0" distL="114300" distR="114300" simplePos="0" relativeHeight="251663360" behindDoc="0" locked="0" layoutInCell="1" allowOverlap="1" wp14:anchorId="3DBBC39A" wp14:editId="674BB4F9">
            <wp:simplePos x="0" y="0"/>
            <wp:positionH relativeFrom="column">
              <wp:posOffset>5505450</wp:posOffset>
            </wp:positionH>
            <wp:positionV relativeFrom="paragraph">
              <wp:posOffset>-314325</wp:posOffset>
            </wp:positionV>
            <wp:extent cx="564515" cy="475615"/>
            <wp:effectExtent l="19050" t="0" r="6985" b="0"/>
            <wp:wrapNone/>
            <wp:docPr id="6" name="Picture 5" descr="new logo 8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logo 8sin"/>
                    <pic:cNvPicPr>
                      <a:picLocks noChangeAspect="1" noChangeArrowheads="1"/>
                    </pic:cNvPicPr>
                  </pic:nvPicPr>
                  <pic:blipFill>
                    <a:blip r:embed="rId8"/>
                    <a:srcRect/>
                    <a:stretch>
                      <a:fillRect/>
                    </a:stretch>
                  </pic:blipFill>
                  <pic:spPr bwMode="auto">
                    <a:xfrm>
                      <a:off x="0" y="0"/>
                      <a:ext cx="564515" cy="475615"/>
                    </a:xfrm>
                    <a:prstGeom prst="rect">
                      <a:avLst/>
                    </a:prstGeom>
                    <a:noFill/>
                    <a:ln w="9525">
                      <a:noFill/>
                      <a:miter lim="800000"/>
                      <a:headEnd/>
                      <a:tailEnd/>
                    </a:ln>
                  </pic:spPr>
                </pic:pic>
              </a:graphicData>
            </a:graphic>
          </wp:anchor>
        </w:drawing>
      </w:r>
      <w:r w:rsidRPr="00FD26D7">
        <w:rPr>
          <w:rFonts w:asciiTheme="minorHAnsi" w:hAnsiTheme="minorHAnsi" w:cstheme="minorHAnsi"/>
          <w:color w:val="000000" w:themeColor="text1"/>
          <w:sz w:val="22"/>
          <w:szCs w:val="22"/>
          <w:lang w:val="en-US" w:eastAsia="en-US"/>
        </w:rPr>
        <w:drawing>
          <wp:anchor distT="0" distB="0" distL="114300" distR="114300" simplePos="0" relativeHeight="251664384" behindDoc="0" locked="0" layoutInCell="1" allowOverlap="1" wp14:anchorId="5E6A9FFA" wp14:editId="3B882CC3">
            <wp:simplePos x="0" y="0"/>
            <wp:positionH relativeFrom="column">
              <wp:posOffset>-228600</wp:posOffset>
            </wp:positionH>
            <wp:positionV relativeFrom="paragraph">
              <wp:posOffset>-228600</wp:posOffset>
            </wp:positionV>
            <wp:extent cx="1257300" cy="336550"/>
            <wp:effectExtent l="19050" t="0" r="0" b="0"/>
            <wp:wrapNone/>
            <wp:docPr id="7" name="Picture 6" descr="new logo 8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logo 8dx"/>
                    <pic:cNvPicPr>
                      <a:picLocks noChangeAspect="1" noChangeArrowheads="1"/>
                    </pic:cNvPicPr>
                  </pic:nvPicPr>
                  <pic:blipFill>
                    <a:blip r:embed="rId9"/>
                    <a:srcRect/>
                    <a:stretch>
                      <a:fillRect/>
                    </a:stretch>
                  </pic:blipFill>
                  <pic:spPr bwMode="auto">
                    <a:xfrm>
                      <a:off x="0" y="0"/>
                      <a:ext cx="1257300" cy="336550"/>
                    </a:xfrm>
                    <a:prstGeom prst="rect">
                      <a:avLst/>
                    </a:prstGeom>
                    <a:noFill/>
                    <a:ln w="9525">
                      <a:noFill/>
                      <a:miter lim="800000"/>
                      <a:headEnd/>
                      <a:tailEnd/>
                    </a:ln>
                  </pic:spPr>
                </pic:pic>
              </a:graphicData>
            </a:graphic>
          </wp:anchor>
        </w:drawing>
      </w:r>
      <w:r w:rsidRPr="00FD26D7">
        <w:rPr>
          <w:rFonts w:asciiTheme="minorHAnsi" w:hAnsiTheme="minorHAnsi" w:cstheme="minorHAnsi"/>
          <w:b/>
          <w:bCs/>
          <w:color w:val="000000" w:themeColor="text1"/>
          <w:sz w:val="22"/>
          <w:szCs w:val="22"/>
          <w:lang w:eastAsia="en-US"/>
        </w:rPr>
        <w:t xml:space="preserve"> </w:t>
      </w:r>
    </w:p>
    <w:p w14:paraId="658ED9BE" w14:textId="77777777" w:rsidR="009F301B" w:rsidRPr="00FD26D7" w:rsidRDefault="009F301B" w:rsidP="009F301B">
      <w:pPr>
        <w:pStyle w:val="Header"/>
        <w:tabs>
          <w:tab w:val="left" w:pos="1980"/>
        </w:tabs>
        <w:rPr>
          <w:rFonts w:cstheme="minorHAnsi"/>
          <w:color w:val="000000" w:themeColor="text1"/>
        </w:rPr>
      </w:pPr>
      <w:r w:rsidRPr="00FD26D7">
        <w:rPr>
          <w:rFonts w:cstheme="minorHAnsi"/>
          <w:noProof/>
          <w:color w:val="000000" w:themeColor="text1"/>
        </w:rPr>
        <mc:AlternateContent>
          <mc:Choice Requires="wps">
            <w:drawing>
              <wp:anchor distT="4294967293" distB="4294967293" distL="114300" distR="114300" simplePos="0" relativeHeight="251665408" behindDoc="0" locked="0" layoutInCell="1" allowOverlap="1" wp14:anchorId="722A00BD" wp14:editId="506B52F0">
                <wp:simplePos x="0" y="0"/>
                <wp:positionH relativeFrom="column">
                  <wp:posOffset>-247650</wp:posOffset>
                </wp:positionH>
                <wp:positionV relativeFrom="paragraph">
                  <wp:posOffset>73659</wp:posOffset>
                </wp:positionV>
                <wp:extent cx="63055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6A6B7" id="Straight Connector 5"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5pt,5.8pt" to="47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" strokecolor="red" strokeweight="1pt"/>
            </w:pict>
          </mc:Fallback>
        </mc:AlternateContent>
      </w:r>
      <w:r w:rsidRPr="00FD26D7">
        <w:rPr>
          <w:rFonts w:cstheme="minorHAnsi"/>
          <w:color w:val="000000" w:themeColor="text1"/>
        </w:rPr>
        <w:tab/>
      </w:r>
    </w:p>
    <w:p w14:paraId="34442A7C" w14:textId="77777777" w:rsidR="00CC3022" w:rsidRPr="00FD26D7" w:rsidRDefault="00EB1878" w:rsidP="001A414B">
      <w:pPr>
        <w:tabs>
          <w:tab w:val="left" w:pos="3225"/>
        </w:tabs>
        <w:spacing w:after="120" w:line="276" w:lineRule="auto"/>
        <w:rPr>
          <w:rFonts w:cstheme="minorHAnsi"/>
          <w:color w:val="000000" w:themeColor="text1"/>
        </w:rPr>
      </w:pPr>
      <w:r w:rsidRPr="00FD26D7">
        <w:rPr>
          <w:rFonts w:cstheme="minorHAnsi"/>
          <w:color w:val="000000" w:themeColor="text1"/>
        </w:rPr>
        <w:tab/>
      </w:r>
    </w:p>
    <w:p w14:paraId="361EB66E" w14:textId="77777777" w:rsidR="00CC3022" w:rsidRPr="00FD26D7" w:rsidRDefault="00CC3022" w:rsidP="00946CDB">
      <w:pPr>
        <w:spacing w:after="120" w:line="276" w:lineRule="auto"/>
        <w:jc w:val="center"/>
        <w:rPr>
          <w:rFonts w:cstheme="minorHAnsi"/>
          <w:color w:val="000000" w:themeColor="text1"/>
        </w:rPr>
      </w:pPr>
    </w:p>
    <w:p w14:paraId="53497C91" w14:textId="77777777" w:rsidR="00CC3022" w:rsidRPr="00FD26D7" w:rsidRDefault="00CC3022" w:rsidP="00946CDB">
      <w:pPr>
        <w:spacing w:after="120" w:line="276" w:lineRule="auto"/>
        <w:jc w:val="center"/>
        <w:rPr>
          <w:rFonts w:cstheme="minorHAnsi"/>
          <w:color w:val="000000" w:themeColor="text1"/>
        </w:rPr>
      </w:pPr>
    </w:p>
    <w:p w14:paraId="453CA203" w14:textId="77777777" w:rsidR="00CC3022" w:rsidRPr="00FD26D7" w:rsidRDefault="00CC3022" w:rsidP="00946CDB">
      <w:pPr>
        <w:spacing w:after="120" w:line="276" w:lineRule="auto"/>
        <w:jc w:val="center"/>
        <w:rPr>
          <w:rFonts w:cstheme="minorHAnsi"/>
          <w:color w:val="000000" w:themeColor="text1"/>
        </w:rPr>
      </w:pPr>
    </w:p>
    <w:p w14:paraId="4220370A" w14:textId="77777777" w:rsidR="00CC3022" w:rsidRPr="00FD26D7" w:rsidRDefault="00CC3022" w:rsidP="00946CDB">
      <w:pPr>
        <w:spacing w:after="120" w:line="276" w:lineRule="auto"/>
        <w:jc w:val="center"/>
        <w:rPr>
          <w:rFonts w:cstheme="minorHAnsi"/>
          <w:color w:val="000000" w:themeColor="text1"/>
        </w:rPr>
      </w:pPr>
    </w:p>
    <w:p w14:paraId="68EC4E53" w14:textId="25CE7317" w:rsidR="00CC3022" w:rsidRPr="0052310B" w:rsidRDefault="00114CC3" w:rsidP="00946CDB">
      <w:pPr>
        <w:spacing w:after="120" w:line="276" w:lineRule="auto"/>
        <w:jc w:val="center"/>
        <w:rPr>
          <w:rFonts w:cstheme="minorHAnsi"/>
        </w:rPr>
      </w:pPr>
      <w:r w:rsidRPr="0052310B">
        <w:rPr>
          <w:rFonts w:cstheme="minorHAnsi"/>
          <w:b/>
          <w:bCs/>
        </w:rPr>
        <w:t>RFQ</w:t>
      </w:r>
      <w:r w:rsidR="00636B24" w:rsidRPr="0052310B">
        <w:rPr>
          <w:rFonts w:cstheme="minorHAnsi"/>
          <w:b/>
          <w:bCs/>
        </w:rPr>
        <w:t xml:space="preserve"> </w:t>
      </w:r>
      <w:r w:rsidR="00767A1B" w:rsidRPr="0052310B">
        <w:rPr>
          <w:rFonts w:cstheme="minorHAnsi"/>
          <w:b/>
          <w:bCs/>
        </w:rPr>
        <w:t xml:space="preserve">No: </w:t>
      </w:r>
      <w:r w:rsidRPr="0052310B">
        <w:rPr>
          <w:rFonts w:cstheme="minorHAnsi"/>
          <w:b/>
          <w:bCs/>
        </w:rPr>
        <w:t>TLO-RFQ</w:t>
      </w:r>
      <w:r w:rsidR="0052310B" w:rsidRPr="0052310B">
        <w:rPr>
          <w:rFonts w:cstheme="minorHAnsi"/>
          <w:b/>
          <w:bCs/>
        </w:rPr>
        <w:t>-0</w:t>
      </w:r>
      <w:r w:rsidR="00DA032D">
        <w:rPr>
          <w:rFonts w:cstheme="minorHAnsi"/>
          <w:b/>
          <w:bCs/>
        </w:rPr>
        <w:t>4</w:t>
      </w:r>
      <w:r w:rsidR="00525778" w:rsidRPr="0052310B">
        <w:rPr>
          <w:rFonts w:cstheme="minorHAnsi"/>
          <w:b/>
          <w:bCs/>
        </w:rPr>
        <w:t>-202</w:t>
      </w:r>
      <w:r w:rsidR="00561E43">
        <w:rPr>
          <w:rFonts w:cstheme="minorHAnsi"/>
          <w:b/>
          <w:bCs/>
        </w:rPr>
        <w:t>4</w:t>
      </w:r>
    </w:p>
    <w:p w14:paraId="4C85C23C" w14:textId="77777777" w:rsidR="00CC3022" w:rsidRPr="00FD26D7" w:rsidRDefault="00CC3022" w:rsidP="00946CDB">
      <w:pPr>
        <w:spacing w:after="120" w:line="276" w:lineRule="auto"/>
        <w:jc w:val="center"/>
        <w:rPr>
          <w:rFonts w:cstheme="minorHAnsi"/>
          <w:b/>
          <w:bCs/>
          <w:color w:val="000000" w:themeColor="text1"/>
        </w:rPr>
      </w:pPr>
    </w:p>
    <w:p w14:paraId="427949D8" w14:textId="77777777" w:rsidR="00361EB5" w:rsidRPr="00636B24" w:rsidRDefault="00114CC3" w:rsidP="00946CDB">
      <w:pPr>
        <w:spacing w:after="120" w:line="276" w:lineRule="auto"/>
        <w:jc w:val="center"/>
        <w:rPr>
          <w:rFonts w:cstheme="minorHAnsi"/>
          <w:b/>
          <w:bCs/>
          <w:color w:val="000000" w:themeColor="text1"/>
        </w:rPr>
      </w:pPr>
      <w:r>
        <w:rPr>
          <w:rFonts w:cstheme="minorHAnsi"/>
          <w:b/>
          <w:bCs/>
          <w:color w:val="000000" w:themeColor="text1"/>
        </w:rPr>
        <w:t>Request for Quotations (RFQ</w:t>
      </w:r>
      <w:r w:rsidR="00636B24" w:rsidRPr="00636B24">
        <w:rPr>
          <w:rFonts w:cstheme="minorHAnsi"/>
          <w:b/>
          <w:bCs/>
          <w:color w:val="000000" w:themeColor="text1"/>
        </w:rPr>
        <w:t>)</w:t>
      </w:r>
    </w:p>
    <w:p w14:paraId="4212B956" w14:textId="1ED940C7" w:rsidR="00CC3022" w:rsidRPr="00FD26D7" w:rsidRDefault="00DA032D" w:rsidP="00946CDB">
      <w:pPr>
        <w:spacing w:after="120" w:line="276" w:lineRule="auto"/>
        <w:jc w:val="center"/>
        <w:rPr>
          <w:rFonts w:cstheme="minorHAnsi"/>
          <w:b/>
          <w:bCs/>
          <w:color w:val="000000" w:themeColor="text1"/>
        </w:rPr>
      </w:pPr>
      <w:r>
        <w:rPr>
          <w:rFonts w:cstheme="minorHAnsi"/>
          <w:b/>
          <w:bCs/>
          <w:color w:val="000000" w:themeColor="text1"/>
        </w:rPr>
        <w:t>Various Types of Saplings</w:t>
      </w:r>
    </w:p>
    <w:p w14:paraId="635CF839" w14:textId="77777777" w:rsidR="00CC3022" w:rsidRPr="00FD26D7" w:rsidRDefault="00CC3022" w:rsidP="00946CDB">
      <w:pPr>
        <w:spacing w:after="120" w:line="276" w:lineRule="auto"/>
        <w:jc w:val="center"/>
        <w:rPr>
          <w:rFonts w:cstheme="minorHAnsi"/>
          <w:color w:val="000000" w:themeColor="text1"/>
        </w:rPr>
      </w:pPr>
    </w:p>
    <w:p w14:paraId="00AB96B3" w14:textId="2C6F334F" w:rsidR="006B2318" w:rsidRPr="00AE6967" w:rsidRDefault="00CC3022" w:rsidP="00946CDB">
      <w:pPr>
        <w:tabs>
          <w:tab w:val="center" w:pos="4680"/>
          <w:tab w:val="left" w:pos="7620"/>
        </w:tabs>
        <w:spacing w:after="120" w:line="276" w:lineRule="auto"/>
        <w:jc w:val="center"/>
        <w:rPr>
          <w:rFonts w:cstheme="minorHAnsi"/>
          <w:b/>
          <w:bCs/>
          <w:color w:val="000000" w:themeColor="text1"/>
        </w:rPr>
      </w:pPr>
      <w:r w:rsidRPr="00FD26D7">
        <w:rPr>
          <w:rFonts w:cstheme="minorHAnsi"/>
          <w:b/>
          <w:bCs/>
          <w:color w:val="000000" w:themeColor="text1"/>
        </w:rPr>
        <w:t>Project</w:t>
      </w:r>
      <w:r w:rsidR="006B2318">
        <w:rPr>
          <w:rFonts w:cstheme="minorHAnsi"/>
          <w:b/>
          <w:bCs/>
          <w:color w:val="000000" w:themeColor="text1"/>
        </w:rPr>
        <w:t xml:space="preserve"> Title</w:t>
      </w:r>
      <w:r w:rsidRPr="00FD26D7">
        <w:rPr>
          <w:rFonts w:cstheme="minorHAnsi"/>
          <w:b/>
          <w:bCs/>
          <w:color w:val="000000" w:themeColor="text1"/>
        </w:rPr>
        <w:t xml:space="preserve">: </w:t>
      </w:r>
      <w:r w:rsidR="00DA032D">
        <w:rPr>
          <w:rFonts w:cstheme="minorHAnsi"/>
          <w:b/>
          <w:bCs/>
          <w:color w:val="000000" w:themeColor="text1"/>
        </w:rPr>
        <w:t>ENR</w:t>
      </w:r>
    </w:p>
    <w:p w14:paraId="51C10B65" w14:textId="77777777" w:rsidR="00CC3022" w:rsidRPr="00FD26D7" w:rsidRDefault="00CC3022" w:rsidP="00946CDB">
      <w:pPr>
        <w:spacing w:after="120" w:line="276" w:lineRule="auto"/>
        <w:jc w:val="center"/>
        <w:rPr>
          <w:rFonts w:cstheme="minorHAnsi"/>
          <w:b/>
          <w:bCs/>
          <w:color w:val="000000" w:themeColor="text1"/>
        </w:rPr>
      </w:pPr>
    </w:p>
    <w:p w14:paraId="75DF0EA3" w14:textId="77777777" w:rsidR="00CC3022" w:rsidRPr="00FD26D7" w:rsidRDefault="00CC3022" w:rsidP="00946CDB">
      <w:pPr>
        <w:spacing w:after="120" w:line="276" w:lineRule="auto"/>
        <w:jc w:val="center"/>
        <w:rPr>
          <w:rFonts w:cstheme="minorHAnsi"/>
          <w:b/>
          <w:bCs/>
          <w:color w:val="000000" w:themeColor="text1"/>
        </w:rPr>
      </w:pPr>
    </w:p>
    <w:p w14:paraId="09416C91" w14:textId="7C22130B" w:rsidR="00CC3022" w:rsidRPr="00FD26D7" w:rsidRDefault="00CC3022" w:rsidP="00946CDB">
      <w:pPr>
        <w:spacing w:after="120" w:line="276" w:lineRule="auto"/>
        <w:jc w:val="center"/>
        <w:rPr>
          <w:rFonts w:cstheme="minorHAnsi"/>
          <w:b/>
          <w:bCs/>
          <w:color w:val="000000" w:themeColor="text1"/>
        </w:rPr>
      </w:pPr>
      <w:r w:rsidRPr="00FD26D7">
        <w:rPr>
          <w:rFonts w:cstheme="minorHAnsi"/>
          <w:b/>
          <w:bCs/>
          <w:color w:val="000000" w:themeColor="text1"/>
        </w:rPr>
        <w:t>Issue on</w:t>
      </w:r>
      <w:r w:rsidR="008B3FDC">
        <w:rPr>
          <w:rFonts w:cstheme="minorHAnsi"/>
          <w:b/>
          <w:bCs/>
          <w:color w:val="000000" w:themeColor="text1"/>
        </w:rPr>
        <w:t xml:space="preserve">: </w:t>
      </w:r>
      <w:r w:rsidR="00EC18AE">
        <w:rPr>
          <w:rFonts w:cstheme="minorHAnsi"/>
          <w:b/>
          <w:bCs/>
          <w:color w:val="000000" w:themeColor="text1"/>
        </w:rPr>
        <w:t xml:space="preserve">March </w:t>
      </w:r>
      <w:r w:rsidR="00DA032D">
        <w:rPr>
          <w:rFonts w:cstheme="minorHAnsi"/>
          <w:b/>
          <w:bCs/>
          <w:color w:val="000000" w:themeColor="text1"/>
        </w:rPr>
        <w:t>18</w:t>
      </w:r>
      <w:r w:rsidR="00525778">
        <w:rPr>
          <w:rFonts w:cstheme="minorHAnsi"/>
          <w:b/>
          <w:bCs/>
          <w:color w:val="000000" w:themeColor="text1"/>
        </w:rPr>
        <w:t>, 202</w:t>
      </w:r>
      <w:r w:rsidR="0052310B">
        <w:rPr>
          <w:rFonts w:cstheme="minorHAnsi"/>
          <w:b/>
          <w:bCs/>
          <w:color w:val="000000" w:themeColor="text1"/>
        </w:rPr>
        <w:t>4</w:t>
      </w:r>
    </w:p>
    <w:p w14:paraId="2DEEB923" w14:textId="47C6BB50" w:rsidR="00CC3022" w:rsidRDefault="00CC3022" w:rsidP="00946CDB">
      <w:pPr>
        <w:spacing w:after="120" w:line="276" w:lineRule="auto"/>
        <w:jc w:val="center"/>
        <w:rPr>
          <w:rFonts w:cstheme="minorHAnsi"/>
          <w:b/>
          <w:bCs/>
          <w:color w:val="000000" w:themeColor="text1"/>
        </w:rPr>
      </w:pPr>
      <w:r w:rsidRPr="00FD26D7">
        <w:rPr>
          <w:rFonts w:cstheme="minorHAnsi"/>
          <w:b/>
          <w:bCs/>
          <w:color w:val="000000" w:themeColor="text1"/>
        </w:rPr>
        <w:t>Closing on</w:t>
      </w:r>
      <w:r w:rsidR="001A36C8">
        <w:rPr>
          <w:rFonts w:cstheme="minorHAnsi"/>
          <w:b/>
          <w:bCs/>
          <w:color w:val="000000" w:themeColor="text1"/>
        </w:rPr>
        <w:t xml:space="preserve">: </w:t>
      </w:r>
      <w:r w:rsidR="00EC18AE">
        <w:rPr>
          <w:rFonts w:cstheme="minorHAnsi"/>
          <w:b/>
          <w:bCs/>
          <w:color w:val="000000" w:themeColor="text1"/>
        </w:rPr>
        <w:t xml:space="preserve">March </w:t>
      </w:r>
      <w:r w:rsidR="00DA032D">
        <w:rPr>
          <w:rFonts w:cstheme="minorHAnsi"/>
          <w:b/>
          <w:bCs/>
          <w:color w:val="000000" w:themeColor="text1"/>
        </w:rPr>
        <w:t>20</w:t>
      </w:r>
      <w:r w:rsidR="00525778">
        <w:rPr>
          <w:rFonts w:cstheme="minorHAnsi"/>
          <w:b/>
          <w:bCs/>
          <w:color w:val="000000" w:themeColor="text1"/>
        </w:rPr>
        <w:t>, 202</w:t>
      </w:r>
      <w:r w:rsidR="0052310B">
        <w:rPr>
          <w:rFonts w:cstheme="minorHAnsi"/>
          <w:b/>
          <w:bCs/>
          <w:color w:val="000000" w:themeColor="text1"/>
        </w:rPr>
        <w:t>4</w:t>
      </w:r>
    </w:p>
    <w:p w14:paraId="31802EEF" w14:textId="77777777" w:rsidR="0052310B" w:rsidRPr="00FD26D7" w:rsidRDefault="0052310B" w:rsidP="00DC0C6B">
      <w:pPr>
        <w:spacing w:after="120" w:line="276" w:lineRule="auto"/>
        <w:jc w:val="center"/>
        <w:rPr>
          <w:rFonts w:cstheme="minorHAnsi"/>
          <w:color w:val="000000" w:themeColor="text1"/>
        </w:rPr>
      </w:pPr>
    </w:p>
    <w:p w14:paraId="3A4151FA" w14:textId="77777777" w:rsidR="00CC3022" w:rsidRPr="00FD26D7" w:rsidRDefault="00CC3022" w:rsidP="001A414B">
      <w:pPr>
        <w:spacing w:after="120" w:line="276" w:lineRule="auto"/>
        <w:rPr>
          <w:rFonts w:cstheme="minorHAnsi"/>
          <w:color w:val="000000" w:themeColor="text1"/>
        </w:rPr>
      </w:pPr>
    </w:p>
    <w:p w14:paraId="76F2AAA0" w14:textId="77777777" w:rsidR="005A248D" w:rsidRPr="00FD26D7" w:rsidRDefault="005A248D" w:rsidP="001A414B">
      <w:pPr>
        <w:tabs>
          <w:tab w:val="left" w:pos="2655"/>
        </w:tabs>
        <w:spacing w:after="120" w:line="276" w:lineRule="auto"/>
        <w:rPr>
          <w:rFonts w:cstheme="minorHAnsi"/>
          <w:color w:val="000000" w:themeColor="text1"/>
        </w:rPr>
      </w:pPr>
    </w:p>
    <w:p w14:paraId="5688AEEA" w14:textId="77777777" w:rsidR="00CC3022" w:rsidRPr="00FD26D7" w:rsidRDefault="00CC3022" w:rsidP="001A414B">
      <w:pPr>
        <w:tabs>
          <w:tab w:val="left" w:pos="2655"/>
        </w:tabs>
        <w:spacing w:after="120" w:line="276" w:lineRule="auto"/>
        <w:rPr>
          <w:rFonts w:cstheme="minorHAnsi"/>
          <w:color w:val="000000" w:themeColor="text1"/>
        </w:rPr>
      </w:pPr>
    </w:p>
    <w:p w14:paraId="54AB2B56" w14:textId="77777777" w:rsidR="00CC3022" w:rsidRPr="00FD26D7" w:rsidRDefault="00CC3022" w:rsidP="001A414B">
      <w:pPr>
        <w:tabs>
          <w:tab w:val="left" w:pos="2655"/>
        </w:tabs>
        <w:spacing w:after="120" w:line="276" w:lineRule="auto"/>
        <w:rPr>
          <w:rFonts w:cstheme="minorHAnsi"/>
          <w:color w:val="000000" w:themeColor="text1"/>
        </w:rPr>
      </w:pPr>
    </w:p>
    <w:p w14:paraId="45AA6466" w14:textId="77777777" w:rsidR="00EE5BCD" w:rsidRPr="00FD26D7" w:rsidRDefault="00EE5BCD" w:rsidP="001A414B">
      <w:pPr>
        <w:spacing w:after="120" w:line="276" w:lineRule="auto"/>
        <w:rPr>
          <w:rFonts w:cstheme="minorHAnsi"/>
          <w:color w:val="000000" w:themeColor="text1"/>
        </w:rPr>
      </w:pPr>
      <w:r w:rsidRPr="00FD26D7">
        <w:rPr>
          <w:rFonts w:cstheme="minorHAnsi"/>
          <w:color w:val="000000" w:themeColor="text1"/>
        </w:rPr>
        <w:br w:type="page"/>
      </w:r>
    </w:p>
    <w:p w14:paraId="34DA74F2" w14:textId="77777777" w:rsidR="00164F7F" w:rsidRPr="00FD26D7" w:rsidRDefault="00164F7F" w:rsidP="001A414B">
      <w:pPr>
        <w:spacing w:after="120" w:line="276" w:lineRule="auto"/>
        <w:rPr>
          <w:rFonts w:cstheme="minorHAnsi"/>
          <w:b/>
          <w:bCs/>
          <w:color w:val="000000" w:themeColor="text1"/>
        </w:rPr>
      </w:pPr>
      <w:r w:rsidRPr="00FD26D7">
        <w:rPr>
          <w:rFonts w:cstheme="minorHAnsi"/>
          <w:b/>
          <w:bCs/>
          <w:color w:val="000000" w:themeColor="text1"/>
        </w:rPr>
        <w:lastRenderedPageBreak/>
        <w:t>Introduction:</w:t>
      </w:r>
    </w:p>
    <w:p w14:paraId="3BC5443A" w14:textId="77777777" w:rsidR="009F301B" w:rsidRPr="00FD26D7" w:rsidRDefault="009F301B" w:rsidP="004D398C">
      <w:pPr>
        <w:autoSpaceDE w:val="0"/>
        <w:autoSpaceDN w:val="0"/>
        <w:adjustRightInd w:val="0"/>
        <w:spacing w:after="120" w:line="276" w:lineRule="auto"/>
        <w:rPr>
          <w:rFonts w:cstheme="minorHAnsi"/>
          <w:b/>
          <w:bCs/>
          <w:color w:val="000000" w:themeColor="text1"/>
        </w:rPr>
      </w:pPr>
      <w:r w:rsidRPr="00FD26D7">
        <w:rPr>
          <w:rFonts w:cstheme="minorHAnsi"/>
          <w:b/>
          <w:bCs/>
          <w:color w:val="000000" w:themeColor="text1"/>
        </w:rPr>
        <w:t>The Liaison Office (TLO)</w:t>
      </w:r>
    </w:p>
    <w:p w14:paraId="0A5811DA" w14:textId="6225A179" w:rsidR="00B45BB3" w:rsidRDefault="009F301B" w:rsidP="00DA032D">
      <w:pPr>
        <w:autoSpaceDE w:val="0"/>
        <w:autoSpaceDN w:val="0"/>
        <w:adjustRightInd w:val="0"/>
        <w:spacing w:after="120" w:line="276" w:lineRule="auto"/>
        <w:jc w:val="both"/>
        <w:rPr>
          <w:rFonts w:cstheme="minorHAnsi"/>
          <w:b/>
          <w:bCs/>
          <w:color w:val="000000" w:themeColor="text1"/>
        </w:rPr>
      </w:pPr>
      <w:r w:rsidRPr="00FD26D7">
        <w:rPr>
          <w:rFonts w:cstheme="minorHAnsi"/>
          <w:color w:val="000000" w:themeColor="text1"/>
          <w:shd w:val="clear" w:color="auto" w:fill="FFFFFF"/>
        </w:rPr>
        <w:t>The Liaison Office (TLO) is an independent Afghan non-governmental organization established in 2003 and seeking to improve local governance, stability and security through systematic and institutionalized engagement with customary structures, local communities, and civil society groups. TLO’s main areas of activity are Research/Analysis using the do-no harm approach; Dialogue Facilitation/Peacebuilding; Access to Justice; and livelihood improvement. In addition to the TLO headquarter in Kabul, the organization has a regional office in Paktia-Southeast, provincial office in Khost, and multiple project offices across Afghanistan, with over 117 staff. Current and recent TLO funders include the United States Institute of Peace, USAID, the Open Society Institute, DAI (including projects contracted from USAID) and GIZ, along with the governments of Australia (AusAid), Germany, the Netherlands, Norway, Switze</w:t>
      </w:r>
      <w:r w:rsidR="00DD49B3">
        <w:rPr>
          <w:rFonts w:cstheme="minorHAnsi"/>
          <w:color w:val="000000" w:themeColor="text1"/>
          <w:shd w:val="clear" w:color="auto" w:fill="FFFFFF"/>
        </w:rPr>
        <w:t xml:space="preserve">rland (SDC), Canada, UNHCR, </w:t>
      </w:r>
      <w:r w:rsidRPr="00FD26D7">
        <w:rPr>
          <w:rFonts w:cstheme="minorHAnsi"/>
          <w:color w:val="000000" w:themeColor="text1"/>
          <w:shd w:val="clear" w:color="auto" w:fill="FFFFFF"/>
        </w:rPr>
        <w:t>Cordaid</w:t>
      </w:r>
      <w:r w:rsidR="008D53BF">
        <w:rPr>
          <w:rFonts w:cstheme="minorHAnsi"/>
          <w:color w:val="000000" w:themeColor="text1"/>
          <w:shd w:val="clear" w:color="auto" w:fill="FFFFFF"/>
        </w:rPr>
        <w:t>,</w:t>
      </w:r>
      <w:r w:rsidR="00DD49B3">
        <w:rPr>
          <w:rFonts w:cstheme="minorHAnsi"/>
          <w:color w:val="000000" w:themeColor="text1"/>
          <w:shd w:val="clear" w:color="auto" w:fill="FFFFFF"/>
        </w:rPr>
        <w:t xml:space="preserve"> SIDA</w:t>
      </w:r>
      <w:r w:rsidR="008D53BF">
        <w:rPr>
          <w:rFonts w:cstheme="minorHAnsi"/>
          <w:color w:val="000000" w:themeColor="text1"/>
          <w:shd w:val="clear" w:color="auto" w:fill="FFFFFF"/>
        </w:rPr>
        <w:t>, UNICEF and FCDO</w:t>
      </w:r>
      <w:r w:rsidRPr="00FD26D7">
        <w:rPr>
          <w:rFonts w:cstheme="minorHAnsi"/>
          <w:color w:val="000000" w:themeColor="text1"/>
          <w:shd w:val="clear" w:color="auto" w:fill="FFFFFF"/>
        </w:rPr>
        <w:t>.</w:t>
      </w:r>
    </w:p>
    <w:p w14:paraId="06954A96" w14:textId="77777777" w:rsidR="00DA032D" w:rsidRDefault="00DA032D" w:rsidP="00DA032D">
      <w:pPr>
        <w:autoSpaceDE w:val="0"/>
        <w:autoSpaceDN w:val="0"/>
        <w:adjustRightInd w:val="0"/>
        <w:spacing w:after="120" w:line="276" w:lineRule="auto"/>
        <w:jc w:val="both"/>
        <w:rPr>
          <w:rFonts w:cstheme="minorHAnsi"/>
          <w:b/>
          <w:bCs/>
          <w:color w:val="000000" w:themeColor="text1"/>
        </w:rPr>
      </w:pPr>
    </w:p>
    <w:p w14:paraId="705350CC" w14:textId="3A23CC0E" w:rsidR="00164F7F" w:rsidRPr="00FD26D7" w:rsidRDefault="00164F7F" w:rsidP="001A414B">
      <w:pPr>
        <w:spacing w:after="120" w:line="276" w:lineRule="auto"/>
        <w:rPr>
          <w:rFonts w:cstheme="minorHAnsi"/>
          <w:b/>
          <w:bCs/>
          <w:color w:val="000000" w:themeColor="text1"/>
        </w:rPr>
      </w:pPr>
      <w:r w:rsidRPr="00FD26D7">
        <w:rPr>
          <w:rFonts w:cstheme="minorHAnsi"/>
          <w:b/>
          <w:bCs/>
          <w:color w:val="000000" w:themeColor="text1"/>
        </w:rPr>
        <w:t>Activities/ Tasks</w:t>
      </w:r>
    </w:p>
    <w:p w14:paraId="17D7536B" w14:textId="390819F9" w:rsidR="00B45BB3" w:rsidRPr="00B45BB3" w:rsidRDefault="00E20A49" w:rsidP="00B45BB3">
      <w:pPr>
        <w:spacing w:after="120" w:line="276" w:lineRule="auto"/>
        <w:rPr>
          <w:rFonts w:cstheme="minorHAnsi"/>
          <w:i/>
          <w:iCs/>
          <w:color w:val="000000" w:themeColor="text1"/>
        </w:rPr>
      </w:pPr>
      <w:r>
        <w:rPr>
          <w:rFonts w:cstheme="minorHAnsi"/>
          <w:color w:val="000000" w:themeColor="text1"/>
        </w:rPr>
        <w:t xml:space="preserve">Only </w:t>
      </w:r>
      <w:r w:rsidR="00DA032D">
        <w:rPr>
          <w:rFonts w:cstheme="minorHAnsi"/>
          <w:color w:val="000000" w:themeColor="text1"/>
        </w:rPr>
        <w:t>Agricultural &amp; livestock</w:t>
      </w:r>
      <w:r w:rsidR="001A36C8">
        <w:rPr>
          <w:rFonts w:cstheme="minorHAnsi"/>
          <w:color w:val="000000" w:themeColor="text1"/>
        </w:rPr>
        <w:t xml:space="preserve"> Companies</w:t>
      </w:r>
      <w:r w:rsidR="00AE6967">
        <w:rPr>
          <w:rFonts w:cstheme="minorHAnsi"/>
          <w:color w:val="000000" w:themeColor="text1"/>
        </w:rPr>
        <w:t xml:space="preserve"> </w:t>
      </w:r>
      <w:r w:rsidR="00E964B7">
        <w:rPr>
          <w:rFonts w:cstheme="minorHAnsi"/>
          <w:color w:val="000000" w:themeColor="text1"/>
        </w:rPr>
        <w:t xml:space="preserve">should provide </w:t>
      </w:r>
      <w:r w:rsidR="000B7847">
        <w:rPr>
          <w:rFonts w:cstheme="minorHAnsi"/>
          <w:color w:val="000000" w:themeColor="text1"/>
        </w:rPr>
        <w:t xml:space="preserve">Hard Copy of </w:t>
      </w:r>
      <w:r w:rsidR="00E964B7">
        <w:rPr>
          <w:rFonts w:cstheme="minorHAnsi"/>
          <w:color w:val="000000" w:themeColor="text1"/>
        </w:rPr>
        <w:t>Quotations</w:t>
      </w:r>
      <w:r w:rsidR="00164F7F" w:rsidRPr="00FD26D7">
        <w:rPr>
          <w:rFonts w:cstheme="minorHAnsi"/>
          <w:color w:val="000000" w:themeColor="text1"/>
        </w:rPr>
        <w:t xml:space="preserve"> for the supply of </w:t>
      </w:r>
      <w:r w:rsidR="00172C47" w:rsidRPr="00FD26D7">
        <w:rPr>
          <w:rFonts w:cstheme="minorHAnsi"/>
          <w:color w:val="000000" w:themeColor="text1"/>
        </w:rPr>
        <w:t>items listed below</w:t>
      </w:r>
      <w:r w:rsidR="000B7847">
        <w:rPr>
          <w:rFonts w:cstheme="minorHAnsi"/>
          <w:color w:val="000000" w:themeColor="text1"/>
        </w:rPr>
        <w:t>:</w:t>
      </w:r>
    </w:p>
    <w:p w14:paraId="0EDAA895" w14:textId="77777777" w:rsidR="00B45BB3" w:rsidRDefault="00B45BB3" w:rsidP="001A414B">
      <w:pPr>
        <w:spacing w:after="120" w:line="276" w:lineRule="auto"/>
        <w:rPr>
          <w:rFonts w:cstheme="minorHAnsi"/>
          <w:b/>
          <w:bCs/>
          <w:color w:val="000000" w:themeColor="text1"/>
        </w:rPr>
      </w:pPr>
    </w:p>
    <w:p w14:paraId="552F6784" w14:textId="3F85E623" w:rsidR="00A238E7" w:rsidRDefault="00164F7F" w:rsidP="001A414B">
      <w:pPr>
        <w:spacing w:after="120" w:line="276" w:lineRule="auto"/>
        <w:rPr>
          <w:rFonts w:cstheme="minorHAnsi"/>
          <w:b/>
          <w:bCs/>
          <w:color w:val="000000" w:themeColor="text1"/>
        </w:rPr>
      </w:pPr>
      <w:r w:rsidRPr="00FD26D7">
        <w:rPr>
          <w:rFonts w:cstheme="minorHAnsi"/>
          <w:b/>
          <w:bCs/>
          <w:color w:val="000000" w:themeColor="text1"/>
        </w:rPr>
        <w:t>Specifications:</w:t>
      </w:r>
    </w:p>
    <w:tbl>
      <w:tblPr>
        <w:tblW w:w="10428" w:type="dxa"/>
        <w:jc w:val="center"/>
        <w:tblLook w:val="04A0" w:firstRow="1" w:lastRow="0" w:firstColumn="1" w:lastColumn="0" w:noHBand="0" w:noVBand="1"/>
      </w:tblPr>
      <w:tblGrid>
        <w:gridCol w:w="608"/>
        <w:gridCol w:w="5057"/>
        <w:gridCol w:w="1080"/>
        <w:gridCol w:w="990"/>
        <w:gridCol w:w="1170"/>
        <w:gridCol w:w="1523"/>
      </w:tblGrid>
      <w:tr w:rsidR="000B7847" w:rsidRPr="00852689" w14:paraId="44FB6801" w14:textId="77777777" w:rsidTr="00DA032D">
        <w:trPr>
          <w:trHeight w:val="290"/>
          <w:jc w:val="center"/>
        </w:trPr>
        <w:tc>
          <w:tcPr>
            <w:tcW w:w="608"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5BAE84B" w14:textId="5F4C90ED" w:rsidR="0052310B" w:rsidRPr="00852689" w:rsidRDefault="000B7847" w:rsidP="00FA518C">
            <w:pPr>
              <w:spacing w:after="0"/>
              <w:jc w:val="center"/>
              <w:rPr>
                <w:rFonts w:ascii="Times New Roman" w:eastAsia="Times New Roman" w:hAnsi="Times New Roman" w:cs="Times New Roman"/>
                <w:b/>
                <w:bCs/>
              </w:rPr>
            </w:pPr>
            <w:r>
              <w:rPr>
                <w:rFonts w:ascii="Times New Roman" w:eastAsia="Times New Roman" w:hAnsi="Times New Roman" w:cs="Times New Roman"/>
                <w:b/>
                <w:bCs/>
              </w:rPr>
              <w:t>SR#</w:t>
            </w:r>
          </w:p>
        </w:tc>
        <w:tc>
          <w:tcPr>
            <w:tcW w:w="5057" w:type="dxa"/>
            <w:tcBorders>
              <w:top w:val="single" w:sz="4" w:space="0" w:color="auto"/>
              <w:left w:val="nil"/>
              <w:bottom w:val="single" w:sz="4" w:space="0" w:color="auto"/>
              <w:right w:val="single" w:sz="4" w:space="0" w:color="auto"/>
            </w:tcBorders>
            <w:shd w:val="clear" w:color="000000" w:fill="BDD7EE"/>
            <w:noWrap/>
            <w:vAlign w:val="center"/>
            <w:hideMark/>
          </w:tcPr>
          <w:p w14:paraId="7E6E5617" w14:textId="77777777" w:rsidR="0052310B" w:rsidRPr="00852689" w:rsidRDefault="0052310B" w:rsidP="008D5CD0">
            <w:pPr>
              <w:spacing w:after="0"/>
              <w:rPr>
                <w:rFonts w:ascii="Times New Roman" w:eastAsia="Times New Roman" w:hAnsi="Times New Roman" w:cs="Times New Roman"/>
                <w:b/>
                <w:bCs/>
              </w:rPr>
            </w:pPr>
            <w:r w:rsidRPr="00852689">
              <w:rPr>
                <w:rFonts w:ascii="Times New Roman" w:eastAsia="Times New Roman" w:hAnsi="Times New Roman" w:cs="Times New Roman"/>
                <w:b/>
                <w:bCs/>
              </w:rPr>
              <w:t>Description</w:t>
            </w:r>
          </w:p>
        </w:tc>
        <w:tc>
          <w:tcPr>
            <w:tcW w:w="1080" w:type="dxa"/>
            <w:tcBorders>
              <w:top w:val="single" w:sz="4" w:space="0" w:color="auto"/>
              <w:left w:val="nil"/>
              <w:bottom w:val="single" w:sz="4" w:space="0" w:color="auto"/>
              <w:right w:val="single" w:sz="4" w:space="0" w:color="auto"/>
            </w:tcBorders>
            <w:shd w:val="clear" w:color="000000" w:fill="BDD7EE"/>
            <w:vAlign w:val="center"/>
            <w:hideMark/>
          </w:tcPr>
          <w:p w14:paraId="69E9B02E" w14:textId="49D3E1FD" w:rsidR="0052310B" w:rsidRPr="00852689" w:rsidRDefault="000B7847" w:rsidP="00FA518C">
            <w:pPr>
              <w:spacing w:after="0"/>
              <w:jc w:val="center"/>
              <w:rPr>
                <w:rFonts w:ascii="Times New Roman" w:eastAsia="Times New Roman" w:hAnsi="Times New Roman" w:cs="Times New Roman"/>
                <w:b/>
                <w:bCs/>
              </w:rPr>
            </w:pPr>
            <w:r>
              <w:rPr>
                <w:rFonts w:ascii="Times New Roman" w:eastAsia="Times New Roman" w:hAnsi="Times New Roman" w:cs="Times New Roman"/>
                <w:b/>
                <w:bCs/>
              </w:rPr>
              <w:t>Qty</w:t>
            </w:r>
          </w:p>
        </w:tc>
        <w:tc>
          <w:tcPr>
            <w:tcW w:w="990" w:type="dxa"/>
            <w:tcBorders>
              <w:top w:val="single" w:sz="4" w:space="0" w:color="auto"/>
              <w:left w:val="nil"/>
              <w:bottom w:val="single" w:sz="4" w:space="0" w:color="auto"/>
              <w:right w:val="single" w:sz="4" w:space="0" w:color="auto"/>
            </w:tcBorders>
            <w:shd w:val="clear" w:color="000000" w:fill="BDD7EE"/>
            <w:noWrap/>
            <w:vAlign w:val="center"/>
            <w:hideMark/>
          </w:tcPr>
          <w:p w14:paraId="4518D06B" w14:textId="0A735FC2" w:rsidR="0052310B" w:rsidRPr="00852689" w:rsidRDefault="000B7847" w:rsidP="00FA518C">
            <w:pPr>
              <w:spacing w:after="0"/>
              <w:jc w:val="center"/>
              <w:rPr>
                <w:rFonts w:ascii="Times New Roman" w:eastAsia="Times New Roman" w:hAnsi="Times New Roman" w:cs="Times New Roman"/>
                <w:b/>
                <w:bCs/>
              </w:rPr>
            </w:pPr>
            <w:r>
              <w:rPr>
                <w:rFonts w:ascii="Times New Roman" w:eastAsia="Times New Roman" w:hAnsi="Times New Roman" w:cs="Times New Roman"/>
                <w:b/>
                <w:bCs/>
              </w:rPr>
              <w:t>UoM</w:t>
            </w:r>
          </w:p>
        </w:tc>
        <w:tc>
          <w:tcPr>
            <w:tcW w:w="1170" w:type="dxa"/>
            <w:tcBorders>
              <w:top w:val="single" w:sz="4" w:space="0" w:color="auto"/>
              <w:left w:val="nil"/>
              <w:bottom w:val="single" w:sz="4" w:space="0" w:color="auto"/>
              <w:right w:val="single" w:sz="4" w:space="0" w:color="auto"/>
            </w:tcBorders>
            <w:shd w:val="clear" w:color="000000" w:fill="BDD7EE"/>
            <w:noWrap/>
            <w:vAlign w:val="center"/>
            <w:hideMark/>
          </w:tcPr>
          <w:p w14:paraId="64006E70" w14:textId="5BAB414E" w:rsidR="0052310B" w:rsidRPr="000B7847" w:rsidRDefault="0052310B" w:rsidP="00FA518C">
            <w:pPr>
              <w:spacing w:after="0"/>
              <w:jc w:val="center"/>
              <w:rPr>
                <w:rFonts w:ascii="Times New Roman" w:eastAsia="Times New Roman" w:hAnsi="Times New Roman" w:cs="Times New Roman"/>
                <w:b/>
                <w:bCs/>
                <w:sz w:val="20"/>
                <w:szCs w:val="20"/>
              </w:rPr>
            </w:pPr>
            <w:r w:rsidRPr="000B7847">
              <w:rPr>
                <w:rFonts w:ascii="Times New Roman" w:eastAsia="Times New Roman" w:hAnsi="Times New Roman" w:cs="Times New Roman"/>
                <w:b/>
                <w:bCs/>
                <w:sz w:val="20"/>
                <w:szCs w:val="20"/>
              </w:rPr>
              <w:t>Unit Cost (AFN)</w:t>
            </w:r>
          </w:p>
        </w:tc>
        <w:tc>
          <w:tcPr>
            <w:tcW w:w="1523" w:type="dxa"/>
            <w:tcBorders>
              <w:top w:val="single" w:sz="4" w:space="0" w:color="auto"/>
              <w:left w:val="nil"/>
              <w:bottom w:val="single" w:sz="4" w:space="0" w:color="auto"/>
              <w:right w:val="single" w:sz="4" w:space="0" w:color="auto"/>
            </w:tcBorders>
            <w:shd w:val="clear" w:color="000000" w:fill="BDD7EE"/>
            <w:noWrap/>
            <w:vAlign w:val="center"/>
            <w:hideMark/>
          </w:tcPr>
          <w:p w14:paraId="7F99A928" w14:textId="2B5EC3A3" w:rsidR="0052310B" w:rsidRPr="000B7847" w:rsidRDefault="0052310B" w:rsidP="00FA518C">
            <w:pPr>
              <w:spacing w:after="0"/>
              <w:jc w:val="center"/>
              <w:rPr>
                <w:rFonts w:ascii="Times New Roman" w:eastAsia="Times New Roman" w:hAnsi="Times New Roman" w:cs="Times New Roman"/>
                <w:b/>
                <w:bCs/>
                <w:sz w:val="20"/>
                <w:szCs w:val="20"/>
              </w:rPr>
            </w:pPr>
            <w:r w:rsidRPr="000B7847">
              <w:rPr>
                <w:rFonts w:ascii="Times New Roman" w:eastAsia="Times New Roman" w:hAnsi="Times New Roman" w:cs="Times New Roman"/>
                <w:b/>
                <w:bCs/>
                <w:sz w:val="20"/>
                <w:szCs w:val="20"/>
              </w:rPr>
              <w:t>Total Cost (AFN)</w:t>
            </w:r>
          </w:p>
        </w:tc>
      </w:tr>
      <w:tr w:rsidR="000B7847" w:rsidRPr="00852689" w14:paraId="54158F2F" w14:textId="77777777" w:rsidTr="00DA032D">
        <w:trPr>
          <w:trHeight w:val="818"/>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BD1CD98" w14:textId="77777777" w:rsidR="0052310B" w:rsidRPr="00852689" w:rsidRDefault="0052310B" w:rsidP="00FA518C">
            <w:pPr>
              <w:spacing w:after="0"/>
              <w:jc w:val="center"/>
              <w:rPr>
                <w:rFonts w:ascii="Times New Roman" w:eastAsia="Times New Roman" w:hAnsi="Times New Roman" w:cs="Times New Roman"/>
              </w:rPr>
            </w:pPr>
            <w:r w:rsidRPr="00852689">
              <w:rPr>
                <w:rFonts w:ascii="Times New Roman" w:eastAsia="Times New Roman" w:hAnsi="Times New Roman" w:cs="Times New Roman"/>
              </w:rPr>
              <w:t>1</w:t>
            </w:r>
          </w:p>
        </w:tc>
        <w:tc>
          <w:tcPr>
            <w:tcW w:w="5057" w:type="dxa"/>
            <w:tcBorders>
              <w:top w:val="nil"/>
              <w:left w:val="nil"/>
              <w:bottom w:val="single" w:sz="4" w:space="0" w:color="auto"/>
              <w:right w:val="single" w:sz="4" w:space="0" w:color="auto"/>
            </w:tcBorders>
            <w:shd w:val="clear" w:color="auto" w:fill="auto"/>
            <w:vAlign w:val="center"/>
          </w:tcPr>
          <w:p w14:paraId="3AC93B40" w14:textId="4304EB7D" w:rsidR="0052310B" w:rsidRPr="00852689" w:rsidRDefault="00DA032D" w:rsidP="008D5CD0">
            <w:pPr>
              <w:spacing w:before="240"/>
              <w:rPr>
                <w:rFonts w:ascii="Times New Roman" w:eastAsia="Times New Roman" w:hAnsi="Times New Roman" w:cs="Times New Roman"/>
              </w:rPr>
            </w:pPr>
            <w:r w:rsidRPr="00DA032D">
              <w:rPr>
                <w:rFonts w:ascii="Times New Roman" w:eastAsia="Times New Roman" w:hAnsi="Times New Roman" w:cs="Times New Roman"/>
              </w:rPr>
              <w:t>Pine Sapling (Height 1.5 - 2 Meter) Age: 2-3 Years Delivery to Kandahar</w:t>
            </w:r>
          </w:p>
        </w:tc>
        <w:tc>
          <w:tcPr>
            <w:tcW w:w="1080" w:type="dxa"/>
            <w:tcBorders>
              <w:top w:val="nil"/>
              <w:left w:val="nil"/>
              <w:bottom w:val="single" w:sz="4" w:space="0" w:color="auto"/>
              <w:right w:val="single" w:sz="4" w:space="0" w:color="auto"/>
            </w:tcBorders>
            <w:shd w:val="clear" w:color="auto" w:fill="auto"/>
            <w:noWrap/>
            <w:vAlign w:val="center"/>
            <w:hideMark/>
          </w:tcPr>
          <w:p w14:paraId="54F2E9FB" w14:textId="40F1D22A" w:rsidR="0052310B" w:rsidRPr="00852689" w:rsidRDefault="00DA032D" w:rsidP="00FA518C">
            <w:pPr>
              <w:spacing w:after="0"/>
              <w:jc w:val="center"/>
              <w:rPr>
                <w:rFonts w:ascii="Times New Roman" w:eastAsia="Times New Roman" w:hAnsi="Times New Roman" w:cs="Times New Roman"/>
              </w:rPr>
            </w:pPr>
            <w:r>
              <w:rPr>
                <w:rFonts w:ascii="Times New Roman" w:eastAsia="Times New Roman" w:hAnsi="Times New Roman" w:cs="Times New Roman"/>
              </w:rPr>
              <w:t>1200</w:t>
            </w:r>
          </w:p>
        </w:tc>
        <w:tc>
          <w:tcPr>
            <w:tcW w:w="990" w:type="dxa"/>
            <w:tcBorders>
              <w:top w:val="nil"/>
              <w:left w:val="nil"/>
              <w:bottom w:val="single" w:sz="4" w:space="0" w:color="auto"/>
              <w:right w:val="single" w:sz="4" w:space="0" w:color="auto"/>
            </w:tcBorders>
            <w:shd w:val="clear" w:color="auto" w:fill="auto"/>
            <w:noWrap/>
            <w:vAlign w:val="center"/>
          </w:tcPr>
          <w:p w14:paraId="060712F6" w14:textId="6F684983" w:rsidR="0052310B" w:rsidRPr="00852689" w:rsidRDefault="00DA032D" w:rsidP="00FA518C">
            <w:pPr>
              <w:spacing w:after="0"/>
              <w:jc w:val="center"/>
              <w:rPr>
                <w:rFonts w:ascii="Times New Roman" w:eastAsia="Times New Roman" w:hAnsi="Times New Roman" w:cs="Times New Roman"/>
              </w:rPr>
            </w:pPr>
            <w:r>
              <w:rPr>
                <w:rFonts w:ascii="Times New Roman" w:eastAsia="Times New Roman" w:hAnsi="Times New Roman" w:cs="Times New Roman"/>
              </w:rPr>
              <w:t>Sapling</w:t>
            </w:r>
          </w:p>
        </w:tc>
        <w:tc>
          <w:tcPr>
            <w:tcW w:w="1170" w:type="dxa"/>
            <w:tcBorders>
              <w:top w:val="nil"/>
              <w:left w:val="nil"/>
              <w:bottom w:val="single" w:sz="4" w:space="0" w:color="auto"/>
              <w:right w:val="single" w:sz="4" w:space="0" w:color="auto"/>
            </w:tcBorders>
            <w:shd w:val="clear" w:color="auto" w:fill="auto"/>
            <w:noWrap/>
            <w:vAlign w:val="center"/>
            <w:hideMark/>
          </w:tcPr>
          <w:p w14:paraId="586F1380" w14:textId="77777777" w:rsidR="0052310B" w:rsidRPr="00852689" w:rsidRDefault="0052310B" w:rsidP="00FA518C">
            <w:pPr>
              <w:spacing w:after="0"/>
              <w:jc w:val="center"/>
              <w:rPr>
                <w:rFonts w:ascii="Times New Roman" w:eastAsia="Times New Roman" w:hAnsi="Times New Roman" w:cs="Times New Roman"/>
              </w:rPr>
            </w:pPr>
            <w:r w:rsidRPr="00852689">
              <w:rPr>
                <w:rFonts w:ascii="Times New Roman" w:eastAsia="Times New Roman" w:hAnsi="Times New Roman" w:cs="Times New Roman"/>
              </w:rPr>
              <w:t> </w:t>
            </w:r>
          </w:p>
        </w:tc>
        <w:tc>
          <w:tcPr>
            <w:tcW w:w="1523" w:type="dxa"/>
            <w:tcBorders>
              <w:top w:val="nil"/>
              <w:left w:val="nil"/>
              <w:bottom w:val="single" w:sz="4" w:space="0" w:color="auto"/>
              <w:right w:val="single" w:sz="4" w:space="0" w:color="auto"/>
            </w:tcBorders>
            <w:shd w:val="clear" w:color="auto" w:fill="auto"/>
            <w:noWrap/>
            <w:vAlign w:val="center"/>
          </w:tcPr>
          <w:p w14:paraId="384BEED1" w14:textId="77777777" w:rsidR="0052310B" w:rsidRPr="00852689" w:rsidRDefault="0052310B" w:rsidP="00FA518C">
            <w:pPr>
              <w:spacing w:after="0"/>
              <w:jc w:val="center"/>
              <w:rPr>
                <w:rFonts w:ascii="Times New Roman" w:eastAsia="Times New Roman" w:hAnsi="Times New Roman" w:cs="Times New Roman"/>
              </w:rPr>
            </w:pPr>
          </w:p>
        </w:tc>
      </w:tr>
      <w:tr w:rsidR="000B7847" w:rsidRPr="00852689" w14:paraId="7B72698D" w14:textId="77777777" w:rsidTr="00DA032D">
        <w:trPr>
          <w:trHeight w:val="800"/>
          <w:jc w:val="center"/>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5A22CDF2" w14:textId="77777777" w:rsidR="0052310B" w:rsidRPr="00852689" w:rsidRDefault="0052310B" w:rsidP="00FA518C">
            <w:pPr>
              <w:spacing w:after="0"/>
              <w:jc w:val="center"/>
              <w:rPr>
                <w:rFonts w:ascii="Times New Roman" w:eastAsia="Times New Roman" w:hAnsi="Times New Roman" w:cs="Times New Roman"/>
              </w:rPr>
            </w:pPr>
            <w:r w:rsidRPr="00852689">
              <w:rPr>
                <w:rFonts w:ascii="Times New Roman" w:eastAsia="Times New Roman" w:hAnsi="Times New Roman" w:cs="Times New Roman"/>
              </w:rPr>
              <w:t>2</w:t>
            </w:r>
          </w:p>
        </w:tc>
        <w:tc>
          <w:tcPr>
            <w:tcW w:w="5057" w:type="dxa"/>
            <w:tcBorders>
              <w:top w:val="nil"/>
              <w:left w:val="nil"/>
              <w:bottom w:val="single" w:sz="4" w:space="0" w:color="auto"/>
              <w:right w:val="single" w:sz="4" w:space="0" w:color="auto"/>
            </w:tcBorders>
            <w:shd w:val="clear" w:color="auto" w:fill="auto"/>
            <w:vAlign w:val="center"/>
          </w:tcPr>
          <w:p w14:paraId="0443AEE2" w14:textId="143D34D6" w:rsidR="0052310B" w:rsidRPr="00852689" w:rsidRDefault="00DA032D" w:rsidP="00FA518C">
            <w:pPr>
              <w:spacing w:after="0"/>
              <w:rPr>
                <w:rFonts w:ascii="Times New Roman" w:eastAsia="Times New Roman" w:hAnsi="Times New Roman" w:cs="Times New Roman"/>
              </w:rPr>
            </w:pPr>
            <w:r w:rsidRPr="00DA032D">
              <w:rPr>
                <w:rFonts w:ascii="Times New Roman" w:eastAsia="Times New Roman" w:hAnsi="Times New Roman" w:cs="Times New Roman"/>
              </w:rPr>
              <w:t>Orange Sapling (Height 150 cm) Delivery to Kandahar</w:t>
            </w:r>
          </w:p>
        </w:tc>
        <w:tc>
          <w:tcPr>
            <w:tcW w:w="1080" w:type="dxa"/>
            <w:tcBorders>
              <w:top w:val="nil"/>
              <w:left w:val="nil"/>
              <w:bottom w:val="single" w:sz="4" w:space="0" w:color="auto"/>
              <w:right w:val="single" w:sz="4" w:space="0" w:color="auto"/>
            </w:tcBorders>
            <w:shd w:val="clear" w:color="auto" w:fill="auto"/>
            <w:noWrap/>
            <w:vAlign w:val="center"/>
            <w:hideMark/>
          </w:tcPr>
          <w:p w14:paraId="3398D225" w14:textId="7BE7A16F" w:rsidR="00DA032D" w:rsidRPr="00852689" w:rsidRDefault="00DA032D" w:rsidP="00DA032D">
            <w:pPr>
              <w:spacing w:after="0"/>
              <w:jc w:val="center"/>
              <w:rPr>
                <w:rFonts w:ascii="Times New Roman" w:eastAsia="Times New Roman" w:hAnsi="Times New Roman" w:cs="Times New Roman"/>
              </w:rPr>
            </w:pPr>
            <w:r>
              <w:rPr>
                <w:rFonts w:ascii="Times New Roman" w:eastAsia="Times New Roman" w:hAnsi="Times New Roman" w:cs="Times New Roman"/>
              </w:rPr>
              <w:t>100</w:t>
            </w:r>
          </w:p>
        </w:tc>
        <w:tc>
          <w:tcPr>
            <w:tcW w:w="990" w:type="dxa"/>
            <w:tcBorders>
              <w:top w:val="nil"/>
              <w:left w:val="nil"/>
              <w:bottom w:val="single" w:sz="4" w:space="0" w:color="auto"/>
              <w:right w:val="single" w:sz="4" w:space="0" w:color="auto"/>
            </w:tcBorders>
            <w:shd w:val="clear" w:color="auto" w:fill="auto"/>
            <w:noWrap/>
            <w:vAlign w:val="center"/>
          </w:tcPr>
          <w:p w14:paraId="08C29835" w14:textId="23DF4ED5" w:rsidR="0052310B" w:rsidRPr="00852689" w:rsidRDefault="00DA032D" w:rsidP="00FA518C">
            <w:pPr>
              <w:spacing w:after="0"/>
              <w:jc w:val="center"/>
              <w:rPr>
                <w:rFonts w:ascii="Times New Roman" w:eastAsia="Times New Roman" w:hAnsi="Times New Roman" w:cs="Times New Roman"/>
              </w:rPr>
            </w:pPr>
            <w:r>
              <w:rPr>
                <w:rFonts w:ascii="Times New Roman" w:eastAsia="Times New Roman" w:hAnsi="Times New Roman" w:cs="Times New Roman"/>
              </w:rPr>
              <w:t>Sapling</w:t>
            </w:r>
          </w:p>
        </w:tc>
        <w:tc>
          <w:tcPr>
            <w:tcW w:w="1170" w:type="dxa"/>
            <w:tcBorders>
              <w:top w:val="nil"/>
              <w:left w:val="nil"/>
              <w:bottom w:val="single" w:sz="4" w:space="0" w:color="auto"/>
              <w:right w:val="single" w:sz="4" w:space="0" w:color="auto"/>
            </w:tcBorders>
            <w:shd w:val="clear" w:color="auto" w:fill="auto"/>
            <w:noWrap/>
            <w:vAlign w:val="center"/>
            <w:hideMark/>
          </w:tcPr>
          <w:p w14:paraId="2C55D6A9" w14:textId="77777777" w:rsidR="0052310B" w:rsidRPr="00852689" w:rsidRDefault="0052310B" w:rsidP="00FA518C">
            <w:pPr>
              <w:spacing w:after="0"/>
              <w:jc w:val="center"/>
              <w:rPr>
                <w:rFonts w:ascii="Times New Roman" w:eastAsia="Times New Roman" w:hAnsi="Times New Roman" w:cs="Times New Roman"/>
              </w:rPr>
            </w:pPr>
            <w:r w:rsidRPr="00852689">
              <w:rPr>
                <w:rFonts w:ascii="Times New Roman" w:eastAsia="Times New Roman" w:hAnsi="Times New Roman" w:cs="Times New Roman"/>
              </w:rPr>
              <w:t> </w:t>
            </w:r>
          </w:p>
        </w:tc>
        <w:tc>
          <w:tcPr>
            <w:tcW w:w="1523" w:type="dxa"/>
            <w:tcBorders>
              <w:top w:val="nil"/>
              <w:left w:val="nil"/>
              <w:bottom w:val="single" w:sz="4" w:space="0" w:color="auto"/>
              <w:right w:val="single" w:sz="4" w:space="0" w:color="auto"/>
            </w:tcBorders>
            <w:shd w:val="clear" w:color="auto" w:fill="auto"/>
            <w:noWrap/>
            <w:vAlign w:val="center"/>
          </w:tcPr>
          <w:p w14:paraId="7418EE14" w14:textId="77777777" w:rsidR="0052310B" w:rsidRPr="00852689" w:rsidRDefault="0052310B" w:rsidP="00FA518C">
            <w:pPr>
              <w:spacing w:after="0"/>
              <w:jc w:val="center"/>
              <w:rPr>
                <w:rFonts w:ascii="Times New Roman" w:eastAsia="Times New Roman" w:hAnsi="Times New Roman" w:cs="Times New Roman"/>
              </w:rPr>
            </w:pPr>
          </w:p>
        </w:tc>
      </w:tr>
      <w:tr w:rsidR="00EC18AE" w:rsidRPr="00852689" w14:paraId="2A0C19AF" w14:textId="77777777" w:rsidTr="00DA032D">
        <w:trPr>
          <w:trHeight w:val="683"/>
          <w:jc w:val="center"/>
        </w:trPr>
        <w:tc>
          <w:tcPr>
            <w:tcW w:w="608" w:type="dxa"/>
            <w:tcBorders>
              <w:top w:val="nil"/>
              <w:left w:val="single" w:sz="4" w:space="0" w:color="auto"/>
              <w:bottom w:val="single" w:sz="4" w:space="0" w:color="auto"/>
              <w:right w:val="single" w:sz="4" w:space="0" w:color="auto"/>
            </w:tcBorders>
            <w:shd w:val="clear" w:color="auto" w:fill="auto"/>
            <w:noWrap/>
            <w:vAlign w:val="center"/>
          </w:tcPr>
          <w:p w14:paraId="77B2CA81" w14:textId="11722E93" w:rsidR="00EC18AE" w:rsidRPr="00852689" w:rsidRDefault="00EC18AE" w:rsidP="00FA518C">
            <w:pPr>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5057" w:type="dxa"/>
            <w:tcBorders>
              <w:top w:val="nil"/>
              <w:left w:val="nil"/>
              <w:bottom w:val="single" w:sz="4" w:space="0" w:color="auto"/>
              <w:right w:val="single" w:sz="4" w:space="0" w:color="auto"/>
            </w:tcBorders>
            <w:shd w:val="clear" w:color="auto" w:fill="auto"/>
            <w:vAlign w:val="center"/>
          </w:tcPr>
          <w:p w14:paraId="210FB7BE" w14:textId="21A40551" w:rsidR="00EC18AE" w:rsidRPr="004D5A31" w:rsidRDefault="00DA032D" w:rsidP="00FA518C">
            <w:pPr>
              <w:spacing w:after="0"/>
              <w:rPr>
                <w:rFonts w:ascii="Times New Roman" w:eastAsia="Times New Roman" w:hAnsi="Times New Roman" w:cs="Times New Roman"/>
              </w:rPr>
            </w:pPr>
            <w:r w:rsidRPr="00DA032D">
              <w:rPr>
                <w:rFonts w:ascii="Times New Roman" w:eastAsia="Times New Roman" w:hAnsi="Times New Roman" w:cs="Times New Roman"/>
              </w:rPr>
              <w:t>Tangerine Sapling (Height 150 cm) Delivery to Kandahar</w:t>
            </w:r>
          </w:p>
        </w:tc>
        <w:tc>
          <w:tcPr>
            <w:tcW w:w="1080" w:type="dxa"/>
            <w:tcBorders>
              <w:top w:val="nil"/>
              <w:left w:val="nil"/>
              <w:bottom w:val="single" w:sz="4" w:space="0" w:color="auto"/>
              <w:right w:val="single" w:sz="4" w:space="0" w:color="auto"/>
            </w:tcBorders>
            <w:shd w:val="clear" w:color="auto" w:fill="auto"/>
            <w:noWrap/>
            <w:vAlign w:val="center"/>
          </w:tcPr>
          <w:p w14:paraId="7308B7AE" w14:textId="278539D1" w:rsidR="00EC18AE" w:rsidRDefault="00DA032D" w:rsidP="00FA518C">
            <w:pPr>
              <w:spacing w:after="0"/>
              <w:jc w:val="center"/>
              <w:rPr>
                <w:rFonts w:ascii="Times New Roman" w:eastAsia="Times New Roman" w:hAnsi="Times New Roman" w:cs="Times New Roman"/>
              </w:rPr>
            </w:pPr>
            <w:r>
              <w:rPr>
                <w:rFonts w:ascii="Times New Roman" w:eastAsia="Times New Roman" w:hAnsi="Times New Roman" w:cs="Times New Roman"/>
              </w:rPr>
              <w:t>100</w:t>
            </w:r>
          </w:p>
        </w:tc>
        <w:tc>
          <w:tcPr>
            <w:tcW w:w="990" w:type="dxa"/>
            <w:tcBorders>
              <w:top w:val="nil"/>
              <w:left w:val="nil"/>
              <w:bottom w:val="single" w:sz="4" w:space="0" w:color="auto"/>
              <w:right w:val="single" w:sz="4" w:space="0" w:color="auto"/>
            </w:tcBorders>
            <w:shd w:val="clear" w:color="auto" w:fill="auto"/>
            <w:noWrap/>
            <w:vAlign w:val="center"/>
          </w:tcPr>
          <w:p w14:paraId="307B8F3D" w14:textId="48DFFB60" w:rsidR="00EC18AE" w:rsidRPr="00852689" w:rsidRDefault="00DA032D" w:rsidP="00FA518C">
            <w:pPr>
              <w:spacing w:after="0"/>
              <w:jc w:val="center"/>
              <w:rPr>
                <w:rFonts w:ascii="Times New Roman" w:eastAsia="Times New Roman" w:hAnsi="Times New Roman" w:cs="Times New Roman"/>
              </w:rPr>
            </w:pPr>
            <w:r>
              <w:rPr>
                <w:rFonts w:ascii="Times New Roman" w:eastAsia="Times New Roman" w:hAnsi="Times New Roman" w:cs="Times New Roman"/>
              </w:rPr>
              <w:t>Sapling</w:t>
            </w:r>
          </w:p>
        </w:tc>
        <w:tc>
          <w:tcPr>
            <w:tcW w:w="1170" w:type="dxa"/>
            <w:tcBorders>
              <w:top w:val="nil"/>
              <w:left w:val="nil"/>
              <w:bottom w:val="single" w:sz="4" w:space="0" w:color="auto"/>
              <w:right w:val="single" w:sz="4" w:space="0" w:color="auto"/>
            </w:tcBorders>
            <w:shd w:val="clear" w:color="auto" w:fill="auto"/>
            <w:noWrap/>
            <w:vAlign w:val="center"/>
          </w:tcPr>
          <w:p w14:paraId="0F32E8E9" w14:textId="77777777" w:rsidR="00EC18AE" w:rsidRPr="00852689" w:rsidRDefault="00EC18AE" w:rsidP="00FA518C">
            <w:pPr>
              <w:spacing w:after="0"/>
              <w:jc w:val="center"/>
              <w:rPr>
                <w:rFonts w:ascii="Times New Roman" w:eastAsia="Times New Roman" w:hAnsi="Times New Roman" w:cs="Times New Roman"/>
              </w:rPr>
            </w:pPr>
          </w:p>
        </w:tc>
        <w:tc>
          <w:tcPr>
            <w:tcW w:w="1523" w:type="dxa"/>
            <w:tcBorders>
              <w:top w:val="nil"/>
              <w:left w:val="nil"/>
              <w:bottom w:val="single" w:sz="4" w:space="0" w:color="auto"/>
              <w:right w:val="single" w:sz="4" w:space="0" w:color="auto"/>
            </w:tcBorders>
            <w:shd w:val="clear" w:color="auto" w:fill="auto"/>
            <w:noWrap/>
            <w:vAlign w:val="center"/>
          </w:tcPr>
          <w:p w14:paraId="2F1DECA4" w14:textId="77777777" w:rsidR="00EC18AE" w:rsidRPr="00852689" w:rsidRDefault="00EC18AE" w:rsidP="00FA518C">
            <w:pPr>
              <w:spacing w:after="0"/>
              <w:jc w:val="center"/>
              <w:rPr>
                <w:rFonts w:ascii="Times New Roman" w:eastAsia="Times New Roman" w:hAnsi="Times New Roman" w:cs="Times New Roman"/>
              </w:rPr>
            </w:pPr>
          </w:p>
        </w:tc>
      </w:tr>
      <w:tr w:rsidR="00EC18AE" w:rsidRPr="00852689" w14:paraId="031AF70A" w14:textId="77777777" w:rsidTr="00DA032D">
        <w:trPr>
          <w:trHeight w:val="692"/>
          <w:jc w:val="center"/>
        </w:trPr>
        <w:tc>
          <w:tcPr>
            <w:tcW w:w="608" w:type="dxa"/>
            <w:tcBorders>
              <w:top w:val="nil"/>
              <w:left w:val="single" w:sz="4" w:space="0" w:color="auto"/>
              <w:bottom w:val="single" w:sz="4" w:space="0" w:color="auto"/>
              <w:right w:val="single" w:sz="4" w:space="0" w:color="auto"/>
            </w:tcBorders>
            <w:shd w:val="clear" w:color="auto" w:fill="auto"/>
            <w:noWrap/>
            <w:vAlign w:val="center"/>
          </w:tcPr>
          <w:p w14:paraId="01A19754" w14:textId="64717107" w:rsidR="00EC18AE" w:rsidRPr="00852689" w:rsidRDefault="00EC18AE" w:rsidP="00FA518C">
            <w:pPr>
              <w:spacing w:after="0"/>
              <w:jc w:val="center"/>
              <w:rPr>
                <w:rFonts w:ascii="Times New Roman" w:eastAsia="Times New Roman" w:hAnsi="Times New Roman" w:cs="Times New Roman"/>
              </w:rPr>
            </w:pPr>
            <w:r>
              <w:rPr>
                <w:rFonts w:ascii="Times New Roman" w:eastAsia="Times New Roman" w:hAnsi="Times New Roman" w:cs="Times New Roman"/>
              </w:rPr>
              <w:t>4</w:t>
            </w:r>
          </w:p>
        </w:tc>
        <w:tc>
          <w:tcPr>
            <w:tcW w:w="5057" w:type="dxa"/>
            <w:tcBorders>
              <w:top w:val="nil"/>
              <w:left w:val="nil"/>
              <w:bottom w:val="single" w:sz="4" w:space="0" w:color="auto"/>
              <w:right w:val="single" w:sz="4" w:space="0" w:color="auto"/>
            </w:tcBorders>
            <w:shd w:val="clear" w:color="auto" w:fill="auto"/>
            <w:vAlign w:val="center"/>
          </w:tcPr>
          <w:p w14:paraId="2F3719D4" w14:textId="605C8A71" w:rsidR="00EC18AE" w:rsidRPr="004D5A31" w:rsidRDefault="00DA032D" w:rsidP="00FA518C">
            <w:pPr>
              <w:spacing w:after="0"/>
              <w:rPr>
                <w:rFonts w:ascii="Times New Roman" w:eastAsia="Times New Roman" w:hAnsi="Times New Roman" w:cs="Times New Roman"/>
              </w:rPr>
            </w:pPr>
            <w:r w:rsidRPr="00DA032D">
              <w:rPr>
                <w:rFonts w:ascii="Times New Roman" w:eastAsia="Times New Roman" w:hAnsi="Times New Roman" w:cs="Times New Roman"/>
              </w:rPr>
              <w:t>Aloe (</w:t>
            </w:r>
            <w:proofErr w:type="spellStart"/>
            <w:r w:rsidRPr="00DA032D">
              <w:rPr>
                <w:rFonts w:ascii="Times New Roman" w:eastAsia="Times New Roman" w:hAnsi="Times New Roman" w:cs="Times New Roman"/>
              </w:rPr>
              <w:t>Sabr</w:t>
            </w:r>
            <w:proofErr w:type="spellEnd"/>
            <w:r w:rsidRPr="00DA032D">
              <w:rPr>
                <w:rFonts w:ascii="Times New Roman" w:eastAsia="Times New Roman" w:hAnsi="Times New Roman" w:cs="Times New Roman"/>
              </w:rPr>
              <w:t>) Sapling Delivery to Kandahar</w:t>
            </w:r>
          </w:p>
        </w:tc>
        <w:tc>
          <w:tcPr>
            <w:tcW w:w="1080" w:type="dxa"/>
            <w:tcBorders>
              <w:top w:val="nil"/>
              <w:left w:val="nil"/>
              <w:bottom w:val="single" w:sz="4" w:space="0" w:color="auto"/>
              <w:right w:val="single" w:sz="4" w:space="0" w:color="auto"/>
            </w:tcBorders>
            <w:shd w:val="clear" w:color="auto" w:fill="auto"/>
            <w:noWrap/>
            <w:vAlign w:val="center"/>
          </w:tcPr>
          <w:p w14:paraId="6FE6A937" w14:textId="13A60783" w:rsidR="00EC18AE" w:rsidRDefault="00DA032D" w:rsidP="00FA518C">
            <w:pPr>
              <w:spacing w:after="0"/>
              <w:jc w:val="center"/>
              <w:rPr>
                <w:rFonts w:ascii="Times New Roman" w:eastAsia="Times New Roman" w:hAnsi="Times New Roman" w:cs="Times New Roman"/>
              </w:rPr>
            </w:pPr>
            <w:r>
              <w:rPr>
                <w:rFonts w:ascii="Times New Roman" w:eastAsia="Times New Roman" w:hAnsi="Times New Roman" w:cs="Times New Roman"/>
              </w:rPr>
              <w:t>100</w:t>
            </w:r>
          </w:p>
        </w:tc>
        <w:tc>
          <w:tcPr>
            <w:tcW w:w="990" w:type="dxa"/>
            <w:tcBorders>
              <w:top w:val="nil"/>
              <w:left w:val="nil"/>
              <w:bottom w:val="single" w:sz="4" w:space="0" w:color="auto"/>
              <w:right w:val="single" w:sz="4" w:space="0" w:color="auto"/>
            </w:tcBorders>
            <w:shd w:val="clear" w:color="auto" w:fill="auto"/>
            <w:noWrap/>
            <w:vAlign w:val="center"/>
          </w:tcPr>
          <w:p w14:paraId="7EF68818" w14:textId="53BB5BFA" w:rsidR="00EC18AE" w:rsidRPr="00852689" w:rsidRDefault="00DA032D" w:rsidP="00EC18AE">
            <w:pPr>
              <w:spacing w:after="0"/>
              <w:jc w:val="center"/>
              <w:rPr>
                <w:rFonts w:ascii="Times New Roman" w:eastAsia="Times New Roman" w:hAnsi="Times New Roman" w:cs="Times New Roman"/>
              </w:rPr>
            </w:pPr>
            <w:r>
              <w:rPr>
                <w:rFonts w:ascii="Times New Roman" w:eastAsia="Times New Roman" w:hAnsi="Times New Roman" w:cs="Times New Roman"/>
              </w:rPr>
              <w:t>Sapling</w:t>
            </w:r>
          </w:p>
        </w:tc>
        <w:tc>
          <w:tcPr>
            <w:tcW w:w="1170" w:type="dxa"/>
            <w:tcBorders>
              <w:top w:val="nil"/>
              <w:left w:val="nil"/>
              <w:bottom w:val="single" w:sz="4" w:space="0" w:color="auto"/>
              <w:right w:val="single" w:sz="4" w:space="0" w:color="auto"/>
            </w:tcBorders>
            <w:shd w:val="clear" w:color="auto" w:fill="auto"/>
            <w:noWrap/>
            <w:vAlign w:val="center"/>
          </w:tcPr>
          <w:p w14:paraId="52CFF289" w14:textId="77777777" w:rsidR="00EC18AE" w:rsidRPr="00852689" w:rsidRDefault="00EC18AE" w:rsidP="00FA518C">
            <w:pPr>
              <w:spacing w:after="0"/>
              <w:jc w:val="center"/>
              <w:rPr>
                <w:rFonts w:ascii="Times New Roman" w:eastAsia="Times New Roman" w:hAnsi="Times New Roman" w:cs="Times New Roman"/>
              </w:rPr>
            </w:pPr>
          </w:p>
        </w:tc>
        <w:tc>
          <w:tcPr>
            <w:tcW w:w="1523" w:type="dxa"/>
            <w:tcBorders>
              <w:top w:val="nil"/>
              <w:left w:val="nil"/>
              <w:bottom w:val="single" w:sz="4" w:space="0" w:color="auto"/>
              <w:right w:val="single" w:sz="4" w:space="0" w:color="auto"/>
            </w:tcBorders>
            <w:shd w:val="clear" w:color="auto" w:fill="auto"/>
            <w:noWrap/>
            <w:vAlign w:val="center"/>
          </w:tcPr>
          <w:p w14:paraId="0E984851" w14:textId="77777777" w:rsidR="00EC18AE" w:rsidRPr="00852689" w:rsidRDefault="00EC18AE" w:rsidP="00FA518C">
            <w:pPr>
              <w:spacing w:after="0"/>
              <w:jc w:val="center"/>
              <w:rPr>
                <w:rFonts w:ascii="Times New Roman" w:eastAsia="Times New Roman" w:hAnsi="Times New Roman" w:cs="Times New Roman"/>
              </w:rPr>
            </w:pPr>
          </w:p>
        </w:tc>
      </w:tr>
      <w:tr w:rsidR="00DA032D" w:rsidRPr="00852689" w14:paraId="3F9DC6BE" w14:textId="77777777" w:rsidTr="00DA032D">
        <w:trPr>
          <w:trHeight w:val="890"/>
          <w:jc w:val="center"/>
        </w:trPr>
        <w:tc>
          <w:tcPr>
            <w:tcW w:w="608" w:type="dxa"/>
            <w:tcBorders>
              <w:top w:val="nil"/>
              <w:left w:val="single" w:sz="4" w:space="0" w:color="auto"/>
              <w:bottom w:val="single" w:sz="4" w:space="0" w:color="auto"/>
              <w:right w:val="single" w:sz="4" w:space="0" w:color="auto"/>
            </w:tcBorders>
            <w:shd w:val="clear" w:color="auto" w:fill="auto"/>
            <w:noWrap/>
            <w:vAlign w:val="center"/>
          </w:tcPr>
          <w:p w14:paraId="458B299E" w14:textId="22DE3553" w:rsidR="00DA032D" w:rsidRDefault="00DA032D" w:rsidP="00FA518C">
            <w:pPr>
              <w:spacing w:after="0"/>
              <w:jc w:val="center"/>
              <w:rPr>
                <w:rFonts w:ascii="Times New Roman" w:eastAsia="Times New Roman" w:hAnsi="Times New Roman" w:cs="Times New Roman"/>
              </w:rPr>
            </w:pPr>
            <w:r>
              <w:rPr>
                <w:rFonts w:ascii="Times New Roman" w:eastAsia="Times New Roman" w:hAnsi="Times New Roman" w:cs="Times New Roman"/>
              </w:rPr>
              <w:t>5</w:t>
            </w:r>
          </w:p>
        </w:tc>
        <w:tc>
          <w:tcPr>
            <w:tcW w:w="5057" w:type="dxa"/>
            <w:tcBorders>
              <w:top w:val="nil"/>
              <w:left w:val="nil"/>
              <w:bottom w:val="single" w:sz="4" w:space="0" w:color="auto"/>
              <w:right w:val="single" w:sz="4" w:space="0" w:color="auto"/>
            </w:tcBorders>
            <w:shd w:val="clear" w:color="auto" w:fill="auto"/>
            <w:vAlign w:val="center"/>
          </w:tcPr>
          <w:p w14:paraId="06C871A3" w14:textId="4D88B7C8" w:rsidR="00DA032D" w:rsidRPr="00EC18AE" w:rsidRDefault="00DA032D" w:rsidP="00FA518C">
            <w:pPr>
              <w:spacing w:after="0"/>
              <w:rPr>
                <w:rFonts w:ascii="Times New Roman" w:eastAsia="Times New Roman" w:hAnsi="Times New Roman" w:cs="Times New Roman"/>
              </w:rPr>
            </w:pPr>
            <w:r w:rsidRPr="00DA032D">
              <w:rPr>
                <w:rFonts w:ascii="Times New Roman" w:eastAsia="Times New Roman" w:hAnsi="Times New Roman" w:cs="Times New Roman"/>
              </w:rPr>
              <w:t>Pine Sapling (Height 1.5 - 2 Meter) Age: 2-3 Years Delivery to Kabul and Logar Province</w:t>
            </w:r>
          </w:p>
        </w:tc>
        <w:tc>
          <w:tcPr>
            <w:tcW w:w="1080" w:type="dxa"/>
            <w:tcBorders>
              <w:top w:val="nil"/>
              <w:left w:val="nil"/>
              <w:bottom w:val="single" w:sz="4" w:space="0" w:color="auto"/>
              <w:right w:val="single" w:sz="4" w:space="0" w:color="auto"/>
            </w:tcBorders>
            <w:shd w:val="clear" w:color="auto" w:fill="auto"/>
            <w:noWrap/>
            <w:vAlign w:val="center"/>
          </w:tcPr>
          <w:p w14:paraId="52BC2885" w14:textId="493E9F4C" w:rsidR="00DA032D" w:rsidRDefault="00DA032D" w:rsidP="00FA518C">
            <w:pPr>
              <w:spacing w:after="0"/>
              <w:jc w:val="center"/>
              <w:rPr>
                <w:rFonts w:ascii="Times New Roman" w:eastAsia="Times New Roman" w:hAnsi="Times New Roman" w:cs="Times New Roman"/>
              </w:rPr>
            </w:pPr>
            <w:r>
              <w:rPr>
                <w:rFonts w:ascii="Times New Roman" w:eastAsia="Times New Roman" w:hAnsi="Times New Roman" w:cs="Times New Roman"/>
              </w:rPr>
              <w:t>1250</w:t>
            </w:r>
          </w:p>
        </w:tc>
        <w:tc>
          <w:tcPr>
            <w:tcW w:w="990" w:type="dxa"/>
            <w:tcBorders>
              <w:top w:val="nil"/>
              <w:left w:val="nil"/>
              <w:bottom w:val="single" w:sz="4" w:space="0" w:color="auto"/>
              <w:right w:val="single" w:sz="4" w:space="0" w:color="auto"/>
            </w:tcBorders>
            <w:shd w:val="clear" w:color="auto" w:fill="auto"/>
            <w:noWrap/>
            <w:vAlign w:val="center"/>
          </w:tcPr>
          <w:p w14:paraId="176B59E6" w14:textId="55C4784F" w:rsidR="00DA032D" w:rsidRDefault="00DA032D" w:rsidP="00EC18AE">
            <w:pPr>
              <w:spacing w:after="0"/>
              <w:jc w:val="center"/>
              <w:rPr>
                <w:rFonts w:ascii="Times New Roman" w:eastAsia="Times New Roman" w:hAnsi="Times New Roman" w:cs="Times New Roman"/>
              </w:rPr>
            </w:pPr>
            <w:r>
              <w:rPr>
                <w:rFonts w:ascii="Times New Roman" w:eastAsia="Times New Roman" w:hAnsi="Times New Roman" w:cs="Times New Roman"/>
              </w:rPr>
              <w:t>Sapling</w:t>
            </w:r>
          </w:p>
        </w:tc>
        <w:tc>
          <w:tcPr>
            <w:tcW w:w="1170" w:type="dxa"/>
            <w:tcBorders>
              <w:top w:val="nil"/>
              <w:left w:val="nil"/>
              <w:bottom w:val="single" w:sz="4" w:space="0" w:color="auto"/>
              <w:right w:val="single" w:sz="4" w:space="0" w:color="auto"/>
            </w:tcBorders>
            <w:shd w:val="clear" w:color="auto" w:fill="auto"/>
            <w:noWrap/>
            <w:vAlign w:val="center"/>
          </w:tcPr>
          <w:p w14:paraId="0C648F65" w14:textId="77777777" w:rsidR="00DA032D" w:rsidRPr="00852689" w:rsidRDefault="00DA032D" w:rsidP="00FA518C">
            <w:pPr>
              <w:spacing w:after="0"/>
              <w:jc w:val="center"/>
              <w:rPr>
                <w:rFonts w:ascii="Times New Roman" w:eastAsia="Times New Roman" w:hAnsi="Times New Roman" w:cs="Times New Roman"/>
              </w:rPr>
            </w:pPr>
          </w:p>
        </w:tc>
        <w:tc>
          <w:tcPr>
            <w:tcW w:w="1523" w:type="dxa"/>
            <w:tcBorders>
              <w:top w:val="nil"/>
              <w:left w:val="nil"/>
              <w:bottom w:val="single" w:sz="4" w:space="0" w:color="auto"/>
              <w:right w:val="single" w:sz="4" w:space="0" w:color="auto"/>
            </w:tcBorders>
            <w:shd w:val="clear" w:color="auto" w:fill="auto"/>
            <w:noWrap/>
            <w:vAlign w:val="center"/>
          </w:tcPr>
          <w:p w14:paraId="08DDCA12" w14:textId="77777777" w:rsidR="00DA032D" w:rsidRPr="00852689" w:rsidRDefault="00DA032D" w:rsidP="00FA518C">
            <w:pPr>
              <w:spacing w:after="0"/>
              <w:jc w:val="center"/>
              <w:rPr>
                <w:rFonts w:ascii="Times New Roman" w:eastAsia="Times New Roman" w:hAnsi="Times New Roman" w:cs="Times New Roman"/>
              </w:rPr>
            </w:pPr>
          </w:p>
        </w:tc>
      </w:tr>
      <w:tr w:rsidR="000B7847" w:rsidRPr="00852689" w14:paraId="7FFFD252" w14:textId="77777777" w:rsidTr="00DA032D">
        <w:trPr>
          <w:trHeight w:val="638"/>
          <w:jc w:val="center"/>
        </w:trPr>
        <w:tc>
          <w:tcPr>
            <w:tcW w:w="8905" w:type="dxa"/>
            <w:gridSpan w:val="5"/>
            <w:tcBorders>
              <w:top w:val="nil"/>
              <w:left w:val="single" w:sz="4" w:space="0" w:color="auto"/>
              <w:bottom w:val="single" w:sz="4" w:space="0" w:color="auto"/>
              <w:right w:val="single" w:sz="4" w:space="0" w:color="auto"/>
            </w:tcBorders>
            <w:shd w:val="clear" w:color="auto" w:fill="auto"/>
            <w:noWrap/>
            <w:vAlign w:val="center"/>
            <w:hideMark/>
          </w:tcPr>
          <w:p w14:paraId="7EFD4FDE" w14:textId="0A8D36FF" w:rsidR="000B7847" w:rsidRPr="00852689" w:rsidRDefault="000B7847" w:rsidP="000B7847">
            <w:pPr>
              <w:spacing w:before="120" w:after="120"/>
              <w:jc w:val="right"/>
              <w:rPr>
                <w:rFonts w:ascii="Times New Roman" w:eastAsia="Times New Roman" w:hAnsi="Times New Roman" w:cs="Times New Roman"/>
                <w:b/>
                <w:bCs/>
              </w:rPr>
            </w:pPr>
            <w:r w:rsidRPr="00852689">
              <w:rPr>
                <w:rFonts w:ascii="Times New Roman" w:eastAsia="Times New Roman" w:hAnsi="Times New Roman" w:cs="Times New Roman"/>
                <w:b/>
                <w:bCs/>
              </w:rPr>
              <w:t xml:space="preserve">Sub Total in </w:t>
            </w:r>
            <w:r>
              <w:rPr>
                <w:rFonts w:ascii="Times New Roman" w:eastAsia="Times New Roman" w:hAnsi="Times New Roman" w:cs="Times New Roman"/>
                <w:b/>
                <w:bCs/>
              </w:rPr>
              <w:t>AFN</w:t>
            </w:r>
            <w:r w:rsidRPr="00852689">
              <w:rPr>
                <w:rFonts w:ascii="Times New Roman" w:eastAsia="Times New Roman" w:hAnsi="Times New Roman" w:cs="Times New Roman"/>
                <w:b/>
                <w:bCs/>
              </w:rPr>
              <w:t xml:space="preserve"> =</w:t>
            </w:r>
          </w:p>
        </w:tc>
        <w:tc>
          <w:tcPr>
            <w:tcW w:w="1523" w:type="dxa"/>
            <w:tcBorders>
              <w:top w:val="nil"/>
              <w:left w:val="nil"/>
              <w:bottom w:val="single" w:sz="4" w:space="0" w:color="auto"/>
              <w:right w:val="single" w:sz="4" w:space="0" w:color="auto"/>
            </w:tcBorders>
            <w:shd w:val="clear" w:color="auto" w:fill="auto"/>
            <w:noWrap/>
            <w:vAlign w:val="center"/>
            <w:hideMark/>
          </w:tcPr>
          <w:p w14:paraId="56EDE890" w14:textId="4EDD5DED" w:rsidR="000B7847" w:rsidRPr="00852689" w:rsidRDefault="000B7847" w:rsidP="00FA518C">
            <w:pPr>
              <w:spacing w:after="0"/>
              <w:jc w:val="center"/>
              <w:rPr>
                <w:rFonts w:ascii="Times New Roman" w:eastAsia="Times New Roman" w:hAnsi="Times New Roman" w:cs="Times New Roman"/>
                <w:b/>
                <w:bCs/>
              </w:rPr>
            </w:pPr>
          </w:p>
        </w:tc>
      </w:tr>
    </w:tbl>
    <w:p w14:paraId="1269908C" w14:textId="77777777" w:rsidR="008D53BF" w:rsidRDefault="008D53BF" w:rsidP="008D53BF">
      <w:pPr>
        <w:spacing w:after="120" w:line="276" w:lineRule="auto"/>
        <w:rPr>
          <w:rFonts w:cstheme="minorHAnsi"/>
          <w:b/>
          <w:bCs/>
          <w:color w:val="000000" w:themeColor="text1"/>
        </w:rPr>
      </w:pPr>
    </w:p>
    <w:p w14:paraId="15657CF1" w14:textId="77777777" w:rsidR="00B45BB3" w:rsidRDefault="00B45BB3" w:rsidP="00666DA2">
      <w:pPr>
        <w:pStyle w:val="Default"/>
        <w:spacing w:after="120" w:line="276" w:lineRule="auto"/>
        <w:rPr>
          <w:rFonts w:asciiTheme="minorHAnsi" w:hAnsiTheme="minorHAnsi" w:cstheme="minorHAnsi"/>
          <w:b/>
          <w:bCs/>
          <w:color w:val="000000" w:themeColor="text1"/>
          <w:sz w:val="22"/>
          <w:szCs w:val="22"/>
        </w:rPr>
      </w:pPr>
    </w:p>
    <w:p w14:paraId="676D04D8" w14:textId="77777777" w:rsidR="00F514FC" w:rsidRDefault="00F514FC" w:rsidP="00666DA2">
      <w:pPr>
        <w:pStyle w:val="Default"/>
        <w:spacing w:after="120" w:line="276" w:lineRule="auto"/>
        <w:rPr>
          <w:rFonts w:asciiTheme="minorHAnsi" w:hAnsiTheme="minorHAnsi" w:cstheme="minorHAnsi"/>
          <w:b/>
          <w:bCs/>
          <w:color w:val="000000" w:themeColor="text1"/>
          <w:sz w:val="22"/>
          <w:szCs w:val="22"/>
        </w:rPr>
      </w:pPr>
    </w:p>
    <w:p w14:paraId="5F284FF0" w14:textId="77777777" w:rsidR="00F514FC" w:rsidRDefault="00F514FC" w:rsidP="00666DA2">
      <w:pPr>
        <w:pStyle w:val="Default"/>
        <w:spacing w:after="120" w:line="276" w:lineRule="auto"/>
        <w:rPr>
          <w:rFonts w:asciiTheme="minorHAnsi" w:hAnsiTheme="minorHAnsi" w:cstheme="minorHAnsi"/>
          <w:b/>
          <w:bCs/>
          <w:color w:val="000000" w:themeColor="text1"/>
          <w:sz w:val="22"/>
          <w:szCs w:val="22"/>
        </w:rPr>
      </w:pPr>
    </w:p>
    <w:p w14:paraId="76DB0959" w14:textId="5C5FB825" w:rsidR="00666DA2" w:rsidRPr="00666DA2" w:rsidRDefault="00666DA2" w:rsidP="00666DA2">
      <w:pPr>
        <w:pStyle w:val="Default"/>
        <w:spacing w:after="120" w:line="276" w:lineRule="auto"/>
        <w:rPr>
          <w:rFonts w:asciiTheme="minorHAnsi" w:hAnsiTheme="minorHAnsi" w:cstheme="minorHAnsi"/>
          <w:b/>
          <w:bCs/>
          <w:color w:val="000000" w:themeColor="text1"/>
          <w:sz w:val="22"/>
          <w:szCs w:val="22"/>
        </w:rPr>
      </w:pPr>
      <w:r w:rsidRPr="00666DA2">
        <w:rPr>
          <w:rFonts w:asciiTheme="minorHAnsi" w:hAnsiTheme="minorHAnsi" w:cstheme="minorHAnsi"/>
          <w:b/>
          <w:bCs/>
          <w:color w:val="000000" w:themeColor="text1"/>
          <w:sz w:val="22"/>
          <w:szCs w:val="22"/>
        </w:rPr>
        <w:lastRenderedPageBreak/>
        <w:t xml:space="preserve">Eligibility, Evaluation and Requests for Information </w:t>
      </w:r>
    </w:p>
    <w:p w14:paraId="4DBCF1B9" w14:textId="77777777" w:rsidR="00B45BB3" w:rsidRDefault="00666DA2"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Only those companies that: </w:t>
      </w:r>
    </w:p>
    <w:p w14:paraId="3D0D9EDC" w14:textId="47269D2D" w:rsidR="00B45BB3" w:rsidRDefault="00666DA2" w:rsidP="00DA032D">
      <w:pPr>
        <w:pStyle w:val="Default"/>
        <w:numPr>
          <w:ilvl w:val="0"/>
          <w:numId w:val="40"/>
        </w:numPr>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possess a valid business license</w:t>
      </w:r>
      <w:r w:rsidR="00B45BB3">
        <w:rPr>
          <w:rFonts w:asciiTheme="minorHAnsi" w:hAnsiTheme="minorHAnsi" w:cstheme="minorHAnsi"/>
          <w:color w:val="000000" w:themeColor="text1"/>
          <w:sz w:val="22"/>
          <w:szCs w:val="22"/>
        </w:rPr>
        <w:t>.</w:t>
      </w:r>
    </w:p>
    <w:p w14:paraId="4C0287E7" w14:textId="0C652498" w:rsidR="00666DA2" w:rsidRPr="00B45BB3" w:rsidRDefault="00B45BB3" w:rsidP="00666DA2">
      <w:pPr>
        <w:pStyle w:val="Default"/>
        <w:spacing w:after="120" w:line="276" w:lineRule="auto"/>
        <w:rPr>
          <w:rFonts w:asciiTheme="minorHAnsi" w:hAnsiTheme="minorHAnsi" w:cstheme="minorHAnsi"/>
          <w:color w:val="000000" w:themeColor="text1"/>
          <w:sz w:val="22"/>
          <w:szCs w:val="22"/>
          <w:u w:val="single"/>
        </w:rPr>
      </w:pPr>
      <w:r w:rsidRPr="00B45BB3">
        <w:rPr>
          <w:rFonts w:asciiTheme="minorHAnsi" w:hAnsiTheme="minorHAnsi" w:cstheme="minorHAnsi"/>
          <w:color w:val="000000" w:themeColor="text1"/>
          <w:sz w:val="22"/>
          <w:szCs w:val="22"/>
          <w:u w:val="single"/>
        </w:rPr>
        <w:t>For</w:t>
      </w:r>
      <w:r w:rsidR="00666DA2" w:rsidRPr="00B45BB3">
        <w:rPr>
          <w:rFonts w:asciiTheme="minorHAnsi" w:hAnsiTheme="minorHAnsi" w:cstheme="minorHAnsi"/>
          <w:color w:val="000000" w:themeColor="text1"/>
          <w:sz w:val="22"/>
          <w:szCs w:val="22"/>
          <w:u w:val="single"/>
        </w:rPr>
        <w:t xml:space="preserve"> their bids to be considered “responsive” and be evaluated for </w:t>
      </w:r>
      <w:r w:rsidR="00F514FC" w:rsidRPr="00B45BB3">
        <w:rPr>
          <w:rFonts w:asciiTheme="minorHAnsi" w:hAnsiTheme="minorHAnsi" w:cstheme="minorHAnsi"/>
          <w:color w:val="000000" w:themeColor="text1"/>
          <w:sz w:val="22"/>
          <w:szCs w:val="22"/>
          <w:u w:val="single"/>
        </w:rPr>
        <w:t>award</w:t>
      </w:r>
      <w:r w:rsidR="00F514FC">
        <w:rPr>
          <w:rFonts w:asciiTheme="minorHAnsi" w:hAnsiTheme="minorHAnsi" w:cstheme="minorHAnsi"/>
          <w:color w:val="000000" w:themeColor="text1"/>
          <w:sz w:val="22"/>
          <w:szCs w:val="22"/>
          <w:u w:val="single"/>
        </w:rPr>
        <w:t xml:space="preserve"> by Criteria</w:t>
      </w:r>
      <w:r w:rsidR="00666DA2" w:rsidRPr="00B45BB3">
        <w:rPr>
          <w:rFonts w:asciiTheme="minorHAnsi" w:hAnsiTheme="minorHAnsi" w:cstheme="minorHAnsi"/>
          <w:color w:val="000000" w:themeColor="text1"/>
          <w:sz w:val="22"/>
          <w:szCs w:val="22"/>
          <w:u w:val="single"/>
        </w:rPr>
        <w:t xml:space="preserve">, qualified </w:t>
      </w:r>
      <w:r w:rsidR="00590EB3" w:rsidRPr="00B45BB3">
        <w:rPr>
          <w:rFonts w:asciiTheme="minorHAnsi" w:hAnsiTheme="minorHAnsi" w:cstheme="minorHAnsi"/>
          <w:color w:val="000000" w:themeColor="text1"/>
          <w:sz w:val="22"/>
          <w:szCs w:val="22"/>
          <w:u w:val="single"/>
        </w:rPr>
        <w:t>Offers</w:t>
      </w:r>
      <w:r w:rsidR="00666DA2" w:rsidRPr="00B45BB3">
        <w:rPr>
          <w:rFonts w:asciiTheme="minorHAnsi" w:hAnsiTheme="minorHAnsi" w:cstheme="minorHAnsi"/>
          <w:color w:val="000000" w:themeColor="text1"/>
          <w:sz w:val="22"/>
          <w:szCs w:val="22"/>
          <w:u w:val="single"/>
        </w:rPr>
        <w:t xml:space="preserve"> must: </w:t>
      </w:r>
    </w:p>
    <w:p w14:paraId="4165AC8D" w14:textId="0D4BA6CF" w:rsidR="00F514FC" w:rsidRDefault="00666DA2" w:rsidP="00DA032D">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1.</w:t>
      </w:r>
      <w:r w:rsidR="00F514FC">
        <w:rPr>
          <w:rFonts w:asciiTheme="minorHAnsi" w:hAnsiTheme="minorHAnsi" w:cstheme="minorHAnsi"/>
          <w:color w:val="000000" w:themeColor="text1"/>
          <w:sz w:val="22"/>
          <w:szCs w:val="22"/>
        </w:rPr>
        <w:t xml:space="preserve"> Financial Proposal </w:t>
      </w:r>
      <w:r w:rsidR="00DA032D">
        <w:rPr>
          <w:rFonts w:asciiTheme="minorHAnsi" w:hAnsiTheme="minorHAnsi" w:cstheme="minorHAnsi"/>
          <w:color w:val="000000" w:themeColor="text1"/>
          <w:sz w:val="22"/>
          <w:szCs w:val="22"/>
        </w:rPr>
        <w:t>10</w:t>
      </w:r>
      <w:r w:rsidR="00F514FC">
        <w:rPr>
          <w:rFonts w:asciiTheme="minorHAnsi" w:hAnsiTheme="minorHAnsi" w:cstheme="minorHAnsi"/>
          <w:color w:val="000000" w:themeColor="text1"/>
          <w:sz w:val="22"/>
          <w:szCs w:val="22"/>
        </w:rPr>
        <w:t>0%</w:t>
      </w:r>
    </w:p>
    <w:p w14:paraId="2B16C313" w14:textId="77777777" w:rsidR="000B7847" w:rsidRDefault="000B7847" w:rsidP="00590EB3">
      <w:pPr>
        <w:pStyle w:val="Default"/>
        <w:spacing w:after="120" w:line="276" w:lineRule="auto"/>
        <w:rPr>
          <w:rFonts w:asciiTheme="minorHAnsi" w:hAnsiTheme="minorHAnsi" w:cstheme="minorHAnsi"/>
          <w:color w:val="000000" w:themeColor="text1"/>
          <w:sz w:val="22"/>
          <w:szCs w:val="22"/>
        </w:rPr>
      </w:pPr>
    </w:p>
    <w:p w14:paraId="03594E13" w14:textId="77777777" w:rsidR="00666DA2" w:rsidRPr="00666DA2" w:rsidRDefault="00666DA2" w:rsidP="00666DA2">
      <w:pPr>
        <w:pStyle w:val="Default"/>
        <w:spacing w:after="120" w:line="276" w:lineRule="auto"/>
        <w:rPr>
          <w:rFonts w:asciiTheme="minorHAnsi" w:hAnsiTheme="minorHAnsi" w:cstheme="minorHAnsi"/>
          <w:b/>
          <w:bCs/>
          <w:color w:val="000000" w:themeColor="text1"/>
          <w:sz w:val="22"/>
          <w:szCs w:val="22"/>
        </w:rPr>
      </w:pPr>
      <w:r w:rsidRPr="00666DA2">
        <w:rPr>
          <w:rFonts w:asciiTheme="minorHAnsi" w:hAnsiTheme="minorHAnsi" w:cstheme="minorHAnsi"/>
          <w:b/>
          <w:bCs/>
          <w:color w:val="000000" w:themeColor="text1"/>
          <w:sz w:val="22"/>
          <w:szCs w:val="22"/>
        </w:rPr>
        <w:t xml:space="preserve">Content and Format of your Proposal </w:t>
      </w:r>
    </w:p>
    <w:p w14:paraId="7AECE5FA" w14:textId="3A9168CB" w:rsidR="00B45BB3" w:rsidRDefault="00B45BB3" w:rsidP="00666DA2">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For</w:t>
      </w:r>
      <w:r w:rsidR="00666DA2" w:rsidRPr="00666DA2">
        <w:rPr>
          <w:rFonts w:asciiTheme="minorHAnsi" w:hAnsiTheme="minorHAnsi" w:cstheme="minorHAnsi"/>
          <w:color w:val="000000" w:themeColor="text1"/>
          <w:sz w:val="22"/>
          <w:szCs w:val="22"/>
        </w:rPr>
        <w:t xml:space="preserve"> TLO to conduct the most efficient analysis of proposals received, please format your response as follows: </w:t>
      </w:r>
    </w:p>
    <w:p w14:paraId="1774BF04" w14:textId="3D70B8B2" w:rsidR="00F514FC" w:rsidRDefault="00666DA2" w:rsidP="00323BC7">
      <w:pPr>
        <w:pStyle w:val="Default"/>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 1. A letter of transmittal confirming:  </w:t>
      </w:r>
    </w:p>
    <w:p w14:paraId="0962EDF2" w14:textId="3758E300" w:rsidR="00F514FC" w:rsidRDefault="00666DA2" w:rsidP="00323BC7">
      <w:pPr>
        <w:pStyle w:val="Default"/>
        <w:numPr>
          <w:ilvl w:val="0"/>
          <w:numId w:val="36"/>
        </w:numPr>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Your company’s status as a licensed firm with AISA/Ministry of Commerce or Kabul Municipality</w:t>
      </w:r>
      <w:r w:rsidR="00F514FC">
        <w:rPr>
          <w:rFonts w:asciiTheme="minorHAnsi" w:hAnsiTheme="minorHAnsi" w:cstheme="minorHAnsi"/>
          <w:color w:val="000000" w:themeColor="text1"/>
          <w:sz w:val="22"/>
          <w:szCs w:val="22"/>
        </w:rPr>
        <w:t>.</w:t>
      </w:r>
    </w:p>
    <w:p w14:paraId="640F3D1A" w14:textId="2DC4355A" w:rsidR="00F514FC" w:rsidRDefault="00666DA2" w:rsidP="00323BC7">
      <w:pPr>
        <w:pStyle w:val="Default"/>
        <w:numPr>
          <w:ilvl w:val="0"/>
          <w:numId w:val="36"/>
        </w:numPr>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Your company’s commitment to providing good </w:t>
      </w:r>
      <w:r w:rsidR="00F514FC" w:rsidRPr="00666DA2">
        <w:rPr>
          <w:rFonts w:asciiTheme="minorHAnsi" w:hAnsiTheme="minorHAnsi" w:cstheme="minorHAnsi"/>
          <w:color w:val="000000" w:themeColor="text1"/>
          <w:sz w:val="22"/>
          <w:szCs w:val="22"/>
        </w:rPr>
        <w:t>qua</w:t>
      </w:r>
      <w:r w:rsidR="00F514FC">
        <w:rPr>
          <w:rFonts w:asciiTheme="minorHAnsi" w:hAnsiTheme="minorHAnsi" w:cstheme="minorHAnsi"/>
          <w:color w:val="000000" w:themeColor="text1"/>
          <w:sz w:val="22"/>
          <w:szCs w:val="22"/>
        </w:rPr>
        <w:t>lity</w:t>
      </w:r>
      <w:r>
        <w:rPr>
          <w:rFonts w:asciiTheme="minorHAnsi" w:hAnsiTheme="minorHAnsi" w:cstheme="minorHAnsi"/>
          <w:color w:val="000000" w:themeColor="text1"/>
          <w:sz w:val="22"/>
          <w:szCs w:val="22"/>
        </w:rPr>
        <w:t xml:space="preserve"> items mentioned above </w:t>
      </w:r>
      <w:r w:rsidRPr="00666DA2">
        <w:rPr>
          <w:rFonts w:asciiTheme="minorHAnsi" w:hAnsiTheme="minorHAnsi" w:cstheme="minorHAnsi"/>
          <w:color w:val="000000" w:themeColor="text1"/>
          <w:sz w:val="22"/>
          <w:szCs w:val="22"/>
        </w:rPr>
        <w:t>to the address mentioned below.</w:t>
      </w:r>
    </w:p>
    <w:p w14:paraId="1414ECB9" w14:textId="5B3F76CA" w:rsidR="00666DA2" w:rsidRPr="00666DA2" w:rsidRDefault="00666DA2" w:rsidP="00323BC7">
      <w:pPr>
        <w:pStyle w:val="Default"/>
        <w:numPr>
          <w:ilvl w:val="0"/>
          <w:numId w:val="36"/>
        </w:numPr>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The validity of your proposal/Quotes for a minimum of thirty (30) calendar days. The letter must be signed by a person authorized to bind your company and negotiate on your company’s behalf. </w:t>
      </w:r>
    </w:p>
    <w:p w14:paraId="01CA2311" w14:textId="1924BD88" w:rsidR="00666DA2" w:rsidRPr="00666DA2" w:rsidRDefault="00666DA2" w:rsidP="00323BC7">
      <w:pPr>
        <w:pStyle w:val="Default"/>
        <w:spacing w:after="120" w:line="276" w:lineRule="auto"/>
        <w:ind w:left="-180" w:firstLine="180"/>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2. A discussion of your approach to providing the required services. You must </w:t>
      </w:r>
      <w:r w:rsidR="00323BC7" w:rsidRPr="00666DA2">
        <w:rPr>
          <w:rFonts w:asciiTheme="minorHAnsi" w:hAnsiTheme="minorHAnsi" w:cstheme="minorHAnsi"/>
          <w:color w:val="000000" w:themeColor="text1"/>
          <w:sz w:val="22"/>
          <w:szCs w:val="22"/>
        </w:rPr>
        <w:t>meet</w:t>
      </w:r>
      <w:r w:rsidRPr="00666DA2">
        <w:rPr>
          <w:rFonts w:asciiTheme="minorHAnsi" w:hAnsiTheme="minorHAnsi" w:cstheme="minorHAnsi"/>
          <w:color w:val="000000" w:themeColor="text1"/>
          <w:sz w:val="22"/>
          <w:szCs w:val="22"/>
        </w:rPr>
        <w:t xml:space="preserve"> </w:t>
      </w:r>
      <w:r w:rsidR="008D5CD0" w:rsidRPr="00666DA2">
        <w:rPr>
          <w:rFonts w:asciiTheme="minorHAnsi" w:hAnsiTheme="minorHAnsi" w:cstheme="minorHAnsi"/>
          <w:color w:val="000000" w:themeColor="text1"/>
          <w:sz w:val="22"/>
          <w:szCs w:val="22"/>
        </w:rPr>
        <w:t>ALL</w:t>
      </w:r>
      <w:r w:rsidRPr="00666DA2">
        <w:rPr>
          <w:rFonts w:asciiTheme="minorHAnsi" w:hAnsiTheme="minorHAnsi" w:cstheme="minorHAnsi"/>
          <w:color w:val="000000" w:themeColor="text1"/>
          <w:sz w:val="22"/>
          <w:szCs w:val="22"/>
        </w:rPr>
        <w:t xml:space="preserve"> the requirements. </w:t>
      </w:r>
    </w:p>
    <w:p w14:paraId="0E82E7DB" w14:textId="77777777" w:rsidR="00323BC7" w:rsidRDefault="00666DA2" w:rsidP="00323BC7">
      <w:pPr>
        <w:pStyle w:val="Default"/>
        <w:spacing w:after="120" w:line="276" w:lineRule="auto"/>
        <w:ind w:left="-180" w:firstLine="180"/>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3. A description of your company’s capabilities to provide the required services, including evidence of financial responsibility and other Governmental Regulatory licenses. </w:t>
      </w:r>
    </w:p>
    <w:p w14:paraId="6BE77ECB" w14:textId="0F96E158" w:rsidR="00F514FC" w:rsidRDefault="00666DA2" w:rsidP="00DA032D">
      <w:pPr>
        <w:pStyle w:val="Default"/>
        <w:spacing w:after="120" w:line="276" w:lineRule="auto"/>
        <w:ind w:left="-180" w:firstLine="180"/>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4. A completed Price Proposal (see attached format).  The successful </w:t>
      </w:r>
      <w:r w:rsidR="00E66DBE" w:rsidRPr="00666DA2">
        <w:rPr>
          <w:rFonts w:asciiTheme="minorHAnsi" w:hAnsiTheme="minorHAnsi" w:cstheme="minorHAnsi"/>
          <w:color w:val="000000" w:themeColor="text1"/>
          <w:sz w:val="22"/>
          <w:szCs w:val="22"/>
        </w:rPr>
        <w:t>Offered</w:t>
      </w:r>
      <w:r w:rsidRPr="00666DA2">
        <w:rPr>
          <w:rFonts w:asciiTheme="minorHAnsi" w:hAnsiTheme="minorHAnsi" w:cstheme="minorHAnsi"/>
          <w:color w:val="000000" w:themeColor="text1"/>
          <w:sz w:val="22"/>
          <w:szCs w:val="22"/>
        </w:rPr>
        <w:t xml:space="preserve"> will receive a Fixed Price Contract for t</w:t>
      </w:r>
      <w:r w:rsidR="00B14D27">
        <w:rPr>
          <w:rFonts w:asciiTheme="minorHAnsi" w:hAnsiTheme="minorHAnsi" w:cstheme="minorHAnsi"/>
          <w:color w:val="000000" w:themeColor="text1"/>
          <w:sz w:val="22"/>
          <w:szCs w:val="22"/>
        </w:rPr>
        <w:t>he period stipulated in this RFQ</w:t>
      </w:r>
      <w:r w:rsidRPr="00666DA2">
        <w:rPr>
          <w:rFonts w:asciiTheme="minorHAnsi" w:hAnsiTheme="minorHAnsi" w:cstheme="minorHAnsi"/>
          <w:color w:val="000000" w:themeColor="text1"/>
          <w:sz w:val="22"/>
          <w:szCs w:val="22"/>
        </w:rPr>
        <w:t xml:space="preserve">. The fixed prices will remain in effect for the entire Period of Performance unless modified in writing by TLO.  </w:t>
      </w:r>
    </w:p>
    <w:p w14:paraId="0D3C9910" w14:textId="77777777" w:rsidR="00F514FC" w:rsidRPr="00666DA2" w:rsidRDefault="00F514FC" w:rsidP="00B45BB3">
      <w:pPr>
        <w:pStyle w:val="Default"/>
        <w:spacing w:after="120" w:line="276" w:lineRule="auto"/>
        <w:ind w:firstLine="360"/>
        <w:rPr>
          <w:rFonts w:asciiTheme="minorHAnsi" w:hAnsiTheme="minorHAnsi" w:cstheme="minorHAnsi"/>
          <w:color w:val="000000" w:themeColor="text1"/>
          <w:sz w:val="22"/>
          <w:szCs w:val="22"/>
        </w:rPr>
      </w:pPr>
    </w:p>
    <w:p w14:paraId="289149C8" w14:textId="7E5EC544" w:rsidR="00F514FC" w:rsidRPr="00DA032D" w:rsidRDefault="00666DA2" w:rsidP="00DA032D">
      <w:pPr>
        <w:pStyle w:val="Default"/>
        <w:numPr>
          <w:ilvl w:val="0"/>
          <w:numId w:val="38"/>
        </w:numPr>
        <w:spacing w:after="120" w:line="276" w:lineRule="auto"/>
        <w:rPr>
          <w:rFonts w:asciiTheme="minorHAnsi" w:hAnsiTheme="minorHAnsi" w:cstheme="minorHAnsi"/>
          <w:color w:val="000000" w:themeColor="text1"/>
          <w:sz w:val="22"/>
          <w:szCs w:val="22"/>
        </w:rPr>
      </w:pPr>
      <w:r w:rsidRPr="00666DA2">
        <w:rPr>
          <w:rFonts w:asciiTheme="minorHAnsi" w:hAnsiTheme="minorHAnsi" w:cstheme="minorHAnsi"/>
          <w:color w:val="000000" w:themeColor="text1"/>
          <w:sz w:val="22"/>
          <w:szCs w:val="22"/>
        </w:rPr>
        <w:t xml:space="preserve">Rates should be presented </w:t>
      </w:r>
      <w:r w:rsidR="00B45BB3" w:rsidRPr="00666DA2">
        <w:rPr>
          <w:rFonts w:asciiTheme="minorHAnsi" w:hAnsiTheme="minorHAnsi" w:cstheme="minorHAnsi"/>
          <w:color w:val="000000" w:themeColor="text1"/>
          <w:sz w:val="22"/>
          <w:szCs w:val="22"/>
        </w:rPr>
        <w:t>on</w:t>
      </w:r>
      <w:r w:rsidRPr="00666DA2">
        <w:rPr>
          <w:rFonts w:asciiTheme="minorHAnsi" w:hAnsiTheme="minorHAnsi" w:cstheme="minorHAnsi"/>
          <w:color w:val="000000" w:themeColor="text1"/>
          <w:sz w:val="22"/>
          <w:szCs w:val="22"/>
        </w:rPr>
        <w:t xml:space="preserve"> </w:t>
      </w:r>
      <w:r w:rsidR="00561E43">
        <w:rPr>
          <w:rFonts w:asciiTheme="minorHAnsi" w:hAnsiTheme="minorHAnsi" w:cstheme="minorHAnsi"/>
          <w:b/>
          <w:bCs/>
          <w:color w:val="000000" w:themeColor="text1"/>
          <w:sz w:val="22"/>
          <w:szCs w:val="22"/>
        </w:rPr>
        <w:t>AFN</w:t>
      </w:r>
      <w:r w:rsidRPr="00666DA2">
        <w:rPr>
          <w:rFonts w:asciiTheme="minorHAnsi" w:hAnsiTheme="minorHAnsi" w:cstheme="minorHAnsi"/>
          <w:b/>
          <w:bCs/>
          <w:color w:val="000000" w:themeColor="text1"/>
          <w:sz w:val="22"/>
          <w:szCs w:val="22"/>
        </w:rPr>
        <w:t>.</w:t>
      </w:r>
      <w:r w:rsidRPr="00666DA2">
        <w:rPr>
          <w:rFonts w:asciiTheme="minorHAnsi" w:hAnsiTheme="minorHAnsi" w:cstheme="minorHAnsi"/>
          <w:color w:val="000000" w:themeColor="text1"/>
          <w:sz w:val="22"/>
          <w:szCs w:val="22"/>
        </w:rPr>
        <w:t xml:space="preserve">   </w:t>
      </w:r>
    </w:p>
    <w:p w14:paraId="603C093C" w14:textId="77777777" w:rsidR="00B45BB3" w:rsidRPr="00F3308A" w:rsidRDefault="00B45BB3" w:rsidP="00560DA9">
      <w:pPr>
        <w:pStyle w:val="Default"/>
        <w:spacing w:after="120" w:line="276" w:lineRule="auto"/>
        <w:rPr>
          <w:rFonts w:asciiTheme="minorHAnsi" w:hAnsiTheme="minorHAnsi" w:cstheme="minorHAnsi"/>
          <w:color w:val="000000" w:themeColor="text1"/>
          <w:sz w:val="22"/>
          <w:szCs w:val="22"/>
        </w:rPr>
      </w:pPr>
    </w:p>
    <w:p w14:paraId="54714E31" w14:textId="77777777" w:rsidR="007B3A6B" w:rsidRPr="00FD26D7" w:rsidRDefault="007B3A6B" w:rsidP="001A414B">
      <w:pPr>
        <w:spacing w:after="120" w:line="276" w:lineRule="auto"/>
        <w:rPr>
          <w:rFonts w:cstheme="minorHAnsi"/>
          <w:b/>
          <w:bCs/>
          <w:color w:val="000000" w:themeColor="text1"/>
        </w:rPr>
      </w:pPr>
      <w:r w:rsidRPr="00FD26D7">
        <w:rPr>
          <w:rFonts w:cstheme="minorHAnsi"/>
          <w:b/>
          <w:bCs/>
          <w:color w:val="000000" w:themeColor="text1"/>
        </w:rPr>
        <w:t>TIME FRAME</w:t>
      </w:r>
    </w:p>
    <w:p w14:paraId="15FA1401" w14:textId="14C2B2EC" w:rsidR="00164F7F" w:rsidRPr="00DA032D" w:rsidRDefault="007B3A6B" w:rsidP="00DA032D">
      <w:pPr>
        <w:autoSpaceDE w:val="0"/>
        <w:autoSpaceDN w:val="0"/>
        <w:adjustRightInd w:val="0"/>
        <w:spacing w:after="120" w:line="276" w:lineRule="auto"/>
        <w:rPr>
          <w:rFonts w:cstheme="minorHAnsi"/>
          <w:b/>
          <w:color w:val="000000" w:themeColor="text1"/>
        </w:rPr>
      </w:pPr>
      <w:r w:rsidRPr="00FD26D7">
        <w:rPr>
          <w:rFonts w:cstheme="minorHAnsi"/>
          <w:color w:val="000000" w:themeColor="text1"/>
        </w:rPr>
        <w:t xml:space="preserve">The purpose of this </w:t>
      </w:r>
      <w:r w:rsidR="00327159">
        <w:rPr>
          <w:rFonts w:cstheme="minorHAnsi"/>
          <w:color w:val="000000" w:themeColor="text1"/>
        </w:rPr>
        <w:t>RFQ</w:t>
      </w:r>
      <w:r w:rsidR="00636B24">
        <w:rPr>
          <w:rFonts w:cstheme="minorHAnsi"/>
          <w:color w:val="000000" w:themeColor="text1"/>
        </w:rPr>
        <w:t xml:space="preserve"> </w:t>
      </w:r>
      <w:r w:rsidR="00F26CF3" w:rsidRPr="00FD26D7">
        <w:rPr>
          <w:rFonts w:cstheme="minorHAnsi"/>
          <w:color w:val="000000" w:themeColor="text1"/>
        </w:rPr>
        <w:t>is to identify and hire a</w:t>
      </w:r>
      <w:r w:rsidR="00F3260F" w:rsidRPr="00FD26D7">
        <w:rPr>
          <w:rFonts w:cstheme="minorHAnsi"/>
          <w:color w:val="000000" w:themeColor="text1"/>
        </w:rPr>
        <w:t xml:space="preserve"> vend</w:t>
      </w:r>
      <w:r w:rsidR="00F514FC">
        <w:rPr>
          <w:rFonts w:cstheme="minorHAnsi"/>
          <w:color w:val="000000" w:themeColor="text1"/>
        </w:rPr>
        <w:t>o</w:t>
      </w:r>
      <w:r w:rsidR="00F3260F" w:rsidRPr="00FD26D7">
        <w:rPr>
          <w:rFonts w:cstheme="minorHAnsi"/>
          <w:color w:val="000000" w:themeColor="text1"/>
        </w:rPr>
        <w:t xml:space="preserve">r to provide </w:t>
      </w:r>
      <w:r w:rsidR="00C72E7D" w:rsidRPr="00FD26D7">
        <w:rPr>
          <w:rFonts w:cstheme="minorHAnsi"/>
          <w:color w:val="000000" w:themeColor="text1"/>
        </w:rPr>
        <w:t xml:space="preserve">the </w:t>
      </w:r>
      <w:r w:rsidR="00F514FC" w:rsidRPr="00FD26D7">
        <w:rPr>
          <w:rFonts w:cstheme="minorHAnsi"/>
          <w:color w:val="000000" w:themeColor="text1"/>
        </w:rPr>
        <w:t>abo</w:t>
      </w:r>
      <w:r w:rsidR="00F514FC">
        <w:rPr>
          <w:rFonts w:cstheme="minorHAnsi"/>
          <w:color w:val="000000" w:themeColor="text1"/>
        </w:rPr>
        <w:t>ve-listed</w:t>
      </w:r>
      <w:r w:rsidR="00B0792A">
        <w:rPr>
          <w:rFonts w:cstheme="minorHAnsi"/>
          <w:color w:val="000000" w:themeColor="text1"/>
        </w:rPr>
        <w:t xml:space="preserve"> item.</w:t>
      </w:r>
      <w:r w:rsidR="00164F7F" w:rsidRPr="00FD26D7">
        <w:rPr>
          <w:rFonts w:eastAsia="DejaVu Sans" w:cstheme="minorHAnsi"/>
          <w:noProof/>
          <w:color w:val="000000" w:themeColor="text1"/>
        </w:rPr>
        <mc:AlternateContent>
          <mc:Choice Requires="wps">
            <w:drawing>
              <wp:anchor distT="0" distB="0" distL="114300" distR="114300" simplePos="0" relativeHeight="251661312" behindDoc="0" locked="0" layoutInCell="1" allowOverlap="1" wp14:anchorId="405999D4" wp14:editId="486F2F49">
                <wp:simplePos x="0" y="0"/>
                <wp:positionH relativeFrom="column">
                  <wp:posOffset>-65405</wp:posOffset>
                </wp:positionH>
                <wp:positionV relativeFrom="paragraph">
                  <wp:posOffset>20955</wp:posOffset>
                </wp:positionV>
                <wp:extent cx="9429750" cy="0"/>
                <wp:effectExtent l="10795" t="11430" r="825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D34057" id="_x0000_t32" coordsize="21600,21600" o:spt="32" o:oned="t" path="m,l21600,21600e" filled="f">
                <v:path arrowok="t" fillok="f" o:connecttype="none"/>
                <o:lock v:ext="edit" shapetype="t"/>
              </v:shapetype>
              <v:shape id="Straight Arrow Connector 2" o:spid="_x0000_s1026" type="#_x0000_t32" style="position:absolute;margin-left:-5.15pt;margin-top:1.65pt;width:7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"/>
            </w:pict>
          </mc:Fallback>
        </mc:AlternateContent>
      </w:r>
    </w:p>
    <w:p w14:paraId="35DE21D0" w14:textId="77777777" w:rsidR="00164F7F" w:rsidRPr="00FD26D7" w:rsidRDefault="00164F7F" w:rsidP="001A414B">
      <w:pPr>
        <w:spacing w:after="120" w:line="276" w:lineRule="auto"/>
        <w:rPr>
          <w:rFonts w:eastAsia="Times New Roman" w:cstheme="minorHAnsi"/>
          <w:color w:val="000000" w:themeColor="text1"/>
        </w:rPr>
      </w:pPr>
      <w:r w:rsidRPr="00FD26D7">
        <w:rPr>
          <w:rFonts w:eastAsia="Times New Roman" w:cstheme="minorHAnsi"/>
          <w:b/>
          <w:color w:val="000000" w:themeColor="text1"/>
        </w:rPr>
        <w:t>Service / Product delivery and payment Terms</w:t>
      </w:r>
      <w:r w:rsidRPr="00FD26D7">
        <w:rPr>
          <w:rFonts w:eastAsia="Times New Roman" w:cstheme="minorHAnsi"/>
          <w:color w:val="000000" w:themeColor="text1"/>
        </w:rPr>
        <w:t>:</w:t>
      </w:r>
    </w:p>
    <w:p w14:paraId="25C3EBED" w14:textId="77777777" w:rsidR="00164F7F" w:rsidRPr="00FD26D7" w:rsidRDefault="00164F7F" w:rsidP="008D09F0">
      <w:pPr>
        <w:pStyle w:val="ListParagraph"/>
        <w:numPr>
          <w:ilvl w:val="0"/>
          <w:numId w:val="3"/>
        </w:numPr>
        <w:spacing w:after="120"/>
        <w:contextualSpacing w:val="0"/>
        <w:rPr>
          <w:rFonts w:asciiTheme="minorHAnsi" w:eastAsia="DejaVu Sans" w:hAnsiTheme="minorHAnsi" w:cstheme="minorHAnsi"/>
          <w:i/>
          <w:iCs/>
          <w:color w:val="000000" w:themeColor="text1"/>
          <w:kern w:val="2"/>
        </w:rPr>
      </w:pPr>
      <w:r w:rsidRPr="00FD26D7">
        <w:rPr>
          <w:rFonts w:asciiTheme="minorHAnsi" w:eastAsia="DejaVu Sans" w:hAnsiTheme="minorHAnsi" w:cstheme="minorHAnsi"/>
          <w:b/>
          <w:bCs/>
          <w:color w:val="000000" w:themeColor="text1"/>
          <w:kern w:val="2"/>
        </w:rPr>
        <w:t xml:space="preserve">Payment method: </w:t>
      </w:r>
      <w:r w:rsidRPr="00FD26D7">
        <w:rPr>
          <w:rFonts w:asciiTheme="minorHAnsi" w:eastAsia="DejaVu Sans" w:hAnsiTheme="minorHAnsi" w:cstheme="minorHAnsi"/>
          <w:color w:val="000000" w:themeColor="text1"/>
          <w:kern w:val="2"/>
        </w:rPr>
        <w:t xml:space="preserve">The supplier will be paid through </w:t>
      </w:r>
      <w:r w:rsidR="003D1779">
        <w:rPr>
          <w:rFonts w:asciiTheme="minorHAnsi" w:eastAsia="DejaVu Sans" w:hAnsiTheme="minorHAnsi" w:cstheme="minorHAnsi"/>
          <w:color w:val="000000" w:themeColor="text1"/>
          <w:kern w:val="2"/>
        </w:rPr>
        <w:t>b</w:t>
      </w:r>
      <w:r w:rsidRPr="00FD26D7">
        <w:rPr>
          <w:rFonts w:asciiTheme="minorHAnsi" w:eastAsia="DejaVu Sans" w:hAnsiTheme="minorHAnsi" w:cstheme="minorHAnsi"/>
          <w:color w:val="000000" w:themeColor="text1"/>
          <w:kern w:val="2"/>
        </w:rPr>
        <w:t>an</w:t>
      </w:r>
      <w:r w:rsidR="003D1779">
        <w:rPr>
          <w:rFonts w:asciiTheme="minorHAnsi" w:eastAsia="DejaVu Sans" w:hAnsiTheme="minorHAnsi" w:cstheme="minorHAnsi"/>
          <w:color w:val="000000" w:themeColor="text1"/>
          <w:kern w:val="2"/>
        </w:rPr>
        <w:t>k</w:t>
      </w:r>
      <w:r w:rsidRPr="00FD26D7">
        <w:rPr>
          <w:rFonts w:asciiTheme="minorHAnsi" w:eastAsia="DejaVu Sans" w:hAnsiTheme="minorHAnsi" w:cstheme="minorHAnsi"/>
          <w:color w:val="000000" w:themeColor="text1"/>
          <w:kern w:val="2"/>
        </w:rPr>
        <w:t xml:space="preserve"> Account</w:t>
      </w:r>
      <w:r w:rsidR="002A682A">
        <w:rPr>
          <w:rFonts w:asciiTheme="minorHAnsi" w:eastAsia="DejaVu Sans" w:hAnsiTheme="minorHAnsi" w:cstheme="minorHAnsi"/>
          <w:color w:val="000000" w:themeColor="text1"/>
          <w:kern w:val="2"/>
        </w:rPr>
        <w:t>/Cheque</w:t>
      </w:r>
      <w:r w:rsidR="00B0792A">
        <w:rPr>
          <w:rFonts w:asciiTheme="minorHAnsi" w:eastAsia="DejaVu Sans" w:hAnsiTheme="minorHAnsi" w:cstheme="minorHAnsi"/>
          <w:color w:val="000000" w:themeColor="text1"/>
          <w:kern w:val="2"/>
        </w:rPr>
        <w:t xml:space="preserve"> after sati</w:t>
      </w:r>
      <w:r w:rsidR="003D1779">
        <w:rPr>
          <w:rFonts w:asciiTheme="minorHAnsi" w:eastAsia="DejaVu Sans" w:hAnsiTheme="minorHAnsi" w:cstheme="minorHAnsi"/>
          <w:color w:val="000000" w:themeColor="text1"/>
          <w:kern w:val="2"/>
        </w:rPr>
        <w:t xml:space="preserve">sfactory delivery of items </w:t>
      </w:r>
      <w:r w:rsidR="00327159">
        <w:rPr>
          <w:rFonts w:asciiTheme="minorHAnsi" w:eastAsia="DejaVu Sans" w:hAnsiTheme="minorHAnsi" w:cstheme="minorHAnsi"/>
          <w:color w:val="000000" w:themeColor="text1"/>
          <w:kern w:val="2"/>
        </w:rPr>
        <w:t xml:space="preserve">to </w:t>
      </w:r>
      <w:r w:rsidR="002A682A">
        <w:rPr>
          <w:rFonts w:asciiTheme="minorHAnsi" w:eastAsia="DejaVu Sans" w:hAnsiTheme="minorHAnsi" w:cstheme="minorHAnsi"/>
          <w:color w:val="000000" w:themeColor="text1"/>
          <w:kern w:val="2"/>
        </w:rPr>
        <w:t>TLO Kabul Office</w:t>
      </w:r>
      <w:r w:rsidRPr="00FD26D7">
        <w:rPr>
          <w:rFonts w:asciiTheme="minorHAnsi" w:eastAsia="DejaVu Sans" w:hAnsiTheme="minorHAnsi" w:cstheme="minorHAnsi"/>
          <w:color w:val="000000" w:themeColor="text1"/>
          <w:kern w:val="2"/>
        </w:rPr>
        <w:t xml:space="preserve"> and technical confirmation by the related </w:t>
      </w:r>
      <w:r w:rsidR="00E22156" w:rsidRPr="00FD26D7">
        <w:rPr>
          <w:rFonts w:asciiTheme="minorHAnsi" w:eastAsia="DejaVu Sans" w:hAnsiTheme="minorHAnsi" w:cstheme="minorHAnsi"/>
          <w:color w:val="000000" w:themeColor="text1"/>
          <w:kern w:val="2"/>
        </w:rPr>
        <w:t>department. (</w:t>
      </w:r>
      <w:r w:rsidRPr="00FD26D7">
        <w:rPr>
          <w:rFonts w:asciiTheme="minorHAnsi" w:eastAsia="DejaVu Sans" w:hAnsiTheme="minorHAnsi" w:cstheme="minorHAnsi"/>
          <w:color w:val="000000" w:themeColor="text1"/>
          <w:kern w:val="2"/>
        </w:rPr>
        <w:t>no advance payment to the vendors)</w:t>
      </w:r>
    </w:p>
    <w:p w14:paraId="683EA1E3" w14:textId="77777777" w:rsidR="00164F7F" w:rsidRPr="00FD26D7" w:rsidRDefault="00164F7F" w:rsidP="001A414B">
      <w:pPr>
        <w:pStyle w:val="ListParagraph"/>
        <w:numPr>
          <w:ilvl w:val="0"/>
          <w:numId w:val="3"/>
        </w:numPr>
        <w:spacing w:after="120"/>
        <w:contextualSpacing w:val="0"/>
        <w:rPr>
          <w:rFonts w:asciiTheme="minorHAnsi" w:eastAsia="DejaVu Sans" w:hAnsiTheme="minorHAnsi" w:cstheme="minorHAnsi"/>
          <w:color w:val="000000" w:themeColor="text1"/>
          <w:kern w:val="2"/>
        </w:rPr>
      </w:pPr>
      <w:r w:rsidRPr="00FD26D7">
        <w:rPr>
          <w:rFonts w:asciiTheme="minorHAnsi" w:eastAsia="DejaVu Sans" w:hAnsiTheme="minorHAnsi" w:cstheme="minorHAnsi"/>
          <w:b/>
          <w:bCs/>
          <w:color w:val="000000" w:themeColor="text1"/>
          <w:kern w:val="2"/>
        </w:rPr>
        <w:t>Delivery time line:</w:t>
      </w:r>
      <w:r w:rsidRPr="00FD26D7">
        <w:rPr>
          <w:rFonts w:asciiTheme="minorHAnsi" w:eastAsia="DejaVu Sans" w:hAnsiTheme="minorHAnsi" w:cstheme="minorHAnsi"/>
          <w:color w:val="000000" w:themeColor="text1"/>
          <w:kern w:val="2"/>
        </w:rPr>
        <w:t xml:space="preserve"> ASAP </w:t>
      </w:r>
      <w:r w:rsidR="00E22156" w:rsidRPr="00FD26D7">
        <w:rPr>
          <w:rFonts w:asciiTheme="minorHAnsi" w:eastAsia="DejaVu Sans" w:hAnsiTheme="minorHAnsi" w:cstheme="minorHAnsi"/>
          <w:color w:val="000000" w:themeColor="text1"/>
          <w:kern w:val="2"/>
        </w:rPr>
        <w:t>(please</w:t>
      </w:r>
      <w:r w:rsidRPr="00FD26D7">
        <w:rPr>
          <w:rFonts w:asciiTheme="minorHAnsi" w:eastAsia="DejaVu Sans" w:hAnsiTheme="minorHAnsi" w:cstheme="minorHAnsi"/>
          <w:color w:val="000000" w:themeColor="text1"/>
          <w:kern w:val="2"/>
        </w:rPr>
        <w:t xml:space="preserve"> mention the delivery date in your quotation)</w:t>
      </w:r>
    </w:p>
    <w:p w14:paraId="45D5638C" w14:textId="2900547D" w:rsidR="00560DA9" w:rsidRDefault="00164F7F" w:rsidP="00560DA9">
      <w:pPr>
        <w:pStyle w:val="ListParagraph"/>
        <w:numPr>
          <w:ilvl w:val="0"/>
          <w:numId w:val="3"/>
        </w:numPr>
        <w:spacing w:after="120"/>
        <w:contextualSpacing w:val="0"/>
        <w:rPr>
          <w:rFonts w:asciiTheme="minorHAnsi" w:eastAsia="DejaVu Sans" w:hAnsiTheme="minorHAnsi" w:cstheme="minorHAnsi"/>
          <w:color w:val="000000" w:themeColor="text1"/>
          <w:kern w:val="2"/>
        </w:rPr>
      </w:pPr>
      <w:r w:rsidRPr="00FD26D7">
        <w:rPr>
          <w:rFonts w:asciiTheme="minorHAnsi" w:eastAsia="DejaVu Sans" w:hAnsiTheme="minorHAnsi" w:cstheme="minorHAnsi"/>
          <w:b/>
          <w:bCs/>
          <w:color w:val="000000" w:themeColor="text1"/>
          <w:kern w:val="2"/>
        </w:rPr>
        <w:t>Mode of Shipment:</w:t>
      </w:r>
      <w:r w:rsidRPr="00FD26D7">
        <w:rPr>
          <w:rFonts w:asciiTheme="minorHAnsi" w:hAnsiTheme="minorHAnsi" w:cstheme="minorHAnsi"/>
          <w:color w:val="000000" w:themeColor="text1"/>
        </w:rPr>
        <w:t xml:space="preserve"> </w:t>
      </w:r>
      <w:r w:rsidRPr="00FD26D7">
        <w:rPr>
          <w:rFonts w:asciiTheme="minorHAnsi" w:eastAsia="DejaVu Sans" w:hAnsiTheme="minorHAnsi" w:cstheme="minorHAnsi"/>
          <w:color w:val="000000" w:themeColor="text1"/>
          <w:kern w:val="2"/>
        </w:rPr>
        <w:t>D</w:t>
      </w:r>
      <w:r w:rsidR="000B7847">
        <w:rPr>
          <w:rFonts w:asciiTheme="minorHAnsi" w:eastAsia="DejaVu Sans" w:hAnsiTheme="minorHAnsi" w:cstheme="minorHAnsi"/>
          <w:color w:val="000000" w:themeColor="text1"/>
          <w:kern w:val="2"/>
        </w:rPr>
        <w:t>DP</w:t>
      </w:r>
    </w:p>
    <w:p w14:paraId="36355317" w14:textId="0C290F11" w:rsidR="002A682A" w:rsidRPr="00DA032D" w:rsidRDefault="003F6BEB" w:rsidP="00DA032D">
      <w:pPr>
        <w:pStyle w:val="ListParagraph"/>
        <w:numPr>
          <w:ilvl w:val="0"/>
          <w:numId w:val="3"/>
        </w:numPr>
        <w:spacing w:after="120"/>
        <w:contextualSpacing w:val="0"/>
        <w:rPr>
          <w:rFonts w:asciiTheme="minorHAnsi" w:eastAsia="DejaVu Sans" w:hAnsiTheme="minorHAnsi" w:cstheme="minorHAnsi"/>
          <w:color w:val="000000" w:themeColor="text1"/>
          <w:kern w:val="2"/>
        </w:rPr>
      </w:pPr>
      <w:r>
        <w:rPr>
          <w:rFonts w:asciiTheme="minorHAnsi" w:eastAsia="DejaVu Sans" w:hAnsiTheme="minorHAnsi" w:cstheme="minorHAnsi"/>
          <w:b/>
          <w:bCs/>
          <w:color w:val="000000" w:themeColor="text1"/>
          <w:kern w:val="2"/>
        </w:rPr>
        <w:t>Address:</w:t>
      </w:r>
      <w:r>
        <w:rPr>
          <w:rFonts w:asciiTheme="minorHAnsi" w:eastAsia="DejaVu Sans" w:hAnsiTheme="minorHAnsi" w:cstheme="minorHAnsi"/>
          <w:color w:val="000000" w:themeColor="text1"/>
          <w:kern w:val="2"/>
        </w:rPr>
        <w:t xml:space="preserve"> House # 959, Street # 06, Taimani Watt Kabul-</w:t>
      </w:r>
      <w:r w:rsidR="000B7847">
        <w:rPr>
          <w:rFonts w:asciiTheme="minorHAnsi" w:eastAsia="DejaVu Sans" w:hAnsiTheme="minorHAnsi" w:cstheme="minorHAnsi"/>
          <w:color w:val="000000" w:themeColor="text1"/>
          <w:kern w:val="2"/>
        </w:rPr>
        <w:t>Afghanistan,</w:t>
      </w:r>
      <w:r>
        <w:rPr>
          <w:rFonts w:asciiTheme="minorHAnsi" w:eastAsia="DejaVu Sans" w:hAnsiTheme="minorHAnsi" w:cstheme="minorHAnsi"/>
          <w:color w:val="000000" w:themeColor="text1"/>
          <w:kern w:val="2"/>
        </w:rPr>
        <w:t xml:space="preserve"> and Contact number +93 (0) 700203527.</w:t>
      </w:r>
    </w:p>
    <w:p w14:paraId="36C16A6E" w14:textId="77777777" w:rsidR="00164F7F" w:rsidRPr="00FD26D7" w:rsidRDefault="00164F7F" w:rsidP="00A66897">
      <w:pPr>
        <w:tabs>
          <w:tab w:val="left" w:pos="1155"/>
        </w:tabs>
        <w:spacing w:after="120" w:line="276" w:lineRule="auto"/>
        <w:rPr>
          <w:rFonts w:cstheme="minorHAnsi"/>
          <w:color w:val="000000" w:themeColor="text1"/>
        </w:rPr>
      </w:pPr>
      <w:r w:rsidRPr="00FD26D7">
        <w:rPr>
          <w:rFonts w:eastAsia="Times New Roman" w:cstheme="minorHAnsi"/>
          <w:b/>
          <w:color w:val="000000" w:themeColor="text1"/>
        </w:rPr>
        <w:lastRenderedPageBreak/>
        <w:t>Submission of Quotation:</w:t>
      </w:r>
    </w:p>
    <w:p w14:paraId="351CC5F8" w14:textId="5C8EB7BB" w:rsidR="00666DA2" w:rsidRPr="00666DA2" w:rsidRDefault="00666DA2" w:rsidP="002A682A">
      <w:pPr>
        <w:spacing w:after="120" w:line="276" w:lineRule="auto"/>
        <w:jc w:val="both"/>
        <w:rPr>
          <w:rFonts w:eastAsia="DejaVu Sans" w:cstheme="minorHAnsi"/>
          <w:color w:val="000000" w:themeColor="text1"/>
          <w:kern w:val="2"/>
        </w:rPr>
      </w:pPr>
      <w:r w:rsidRPr="00666DA2">
        <w:rPr>
          <w:rFonts w:eastAsia="DejaVu Sans" w:cstheme="minorHAnsi"/>
          <w:color w:val="000000" w:themeColor="text1"/>
          <w:kern w:val="2"/>
        </w:rPr>
        <w:t>The deadline for submission of sealed hard copies of of</w:t>
      </w:r>
      <w:r w:rsidR="00525778">
        <w:rPr>
          <w:rFonts w:eastAsia="DejaVu Sans" w:cstheme="minorHAnsi"/>
          <w:color w:val="000000" w:themeColor="text1"/>
          <w:kern w:val="2"/>
        </w:rPr>
        <w:t xml:space="preserve">fers is </w:t>
      </w:r>
      <w:r w:rsidR="008D5CD0">
        <w:rPr>
          <w:rFonts w:eastAsia="DejaVu Sans" w:cstheme="minorHAnsi"/>
          <w:color w:val="000000" w:themeColor="text1"/>
          <w:kern w:val="2"/>
        </w:rPr>
        <w:t xml:space="preserve">March </w:t>
      </w:r>
      <w:r w:rsidR="00DA032D">
        <w:rPr>
          <w:rFonts w:eastAsia="DejaVu Sans" w:cstheme="minorHAnsi"/>
          <w:color w:val="000000" w:themeColor="text1"/>
          <w:kern w:val="2"/>
        </w:rPr>
        <w:t>20</w:t>
      </w:r>
      <w:r w:rsidR="000B7847" w:rsidRPr="000B7847">
        <w:rPr>
          <w:rFonts w:eastAsia="DejaVu Sans" w:cstheme="minorHAnsi"/>
          <w:color w:val="000000" w:themeColor="text1"/>
          <w:kern w:val="2"/>
          <w:vertAlign w:val="superscript"/>
        </w:rPr>
        <w:t>th</w:t>
      </w:r>
      <w:r w:rsidR="00C050D4">
        <w:rPr>
          <w:rFonts w:eastAsia="DejaVu Sans" w:cstheme="minorHAnsi"/>
          <w:color w:val="000000" w:themeColor="text1"/>
          <w:kern w:val="2"/>
        </w:rPr>
        <w:t>, 2024</w:t>
      </w:r>
      <w:r w:rsidRPr="00666DA2">
        <w:rPr>
          <w:rFonts w:eastAsia="DejaVu Sans" w:cstheme="minorHAnsi"/>
          <w:color w:val="000000" w:themeColor="text1"/>
          <w:kern w:val="2"/>
        </w:rPr>
        <w:t xml:space="preserve"> / </w:t>
      </w:r>
      <w:r w:rsidR="00F514FC">
        <w:rPr>
          <w:rFonts w:eastAsia="DejaVu Sans" w:cstheme="minorHAnsi"/>
          <w:color w:val="000000" w:themeColor="text1"/>
          <w:kern w:val="2"/>
        </w:rPr>
        <w:t>1</w:t>
      </w:r>
      <w:r w:rsidRPr="00666DA2">
        <w:rPr>
          <w:rFonts w:eastAsia="DejaVu Sans" w:cstheme="minorHAnsi"/>
          <w:color w:val="000000" w:themeColor="text1"/>
          <w:kern w:val="2"/>
        </w:rPr>
        <w:t>:</w:t>
      </w:r>
      <w:r w:rsidR="00F514FC">
        <w:rPr>
          <w:rFonts w:eastAsia="DejaVu Sans" w:cstheme="minorHAnsi"/>
          <w:color w:val="000000" w:themeColor="text1"/>
          <w:kern w:val="2"/>
        </w:rPr>
        <w:t>3</w:t>
      </w:r>
      <w:r w:rsidRPr="00666DA2">
        <w:rPr>
          <w:rFonts w:eastAsia="DejaVu Sans" w:cstheme="minorHAnsi"/>
          <w:color w:val="000000" w:themeColor="text1"/>
          <w:kern w:val="2"/>
        </w:rPr>
        <w:t xml:space="preserve">0 </w:t>
      </w:r>
      <w:r w:rsidR="00DA032D">
        <w:rPr>
          <w:rFonts w:eastAsia="DejaVu Sans" w:cstheme="minorHAnsi"/>
          <w:color w:val="000000" w:themeColor="text1"/>
          <w:kern w:val="2"/>
        </w:rPr>
        <w:t>P</w:t>
      </w:r>
      <w:r w:rsidRPr="00666DA2">
        <w:rPr>
          <w:rFonts w:eastAsia="DejaVu Sans" w:cstheme="minorHAnsi"/>
          <w:color w:val="000000" w:themeColor="text1"/>
          <w:kern w:val="2"/>
        </w:rPr>
        <w:t xml:space="preserve">M Local Time. (Kabul, Afghanistan time) at the address provided below. </w:t>
      </w:r>
      <w:r w:rsidRPr="00A71B22">
        <w:rPr>
          <w:rFonts w:eastAsia="DejaVu Sans" w:cstheme="minorHAnsi"/>
          <w:b/>
          <w:bCs/>
          <w:color w:val="000000" w:themeColor="text1"/>
          <w:kern w:val="2"/>
        </w:rPr>
        <w:t>P</w:t>
      </w:r>
      <w:r w:rsidR="00F3308A" w:rsidRPr="00A71B22">
        <w:rPr>
          <w:rFonts w:eastAsia="DejaVu Sans" w:cstheme="minorHAnsi"/>
          <w:b/>
          <w:bCs/>
          <w:color w:val="000000" w:themeColor="text1"/>
          <w:kern w:val="2"/>
        </w:rPr>
        <w:t>leas</w:t>
      </w:r>
      <w:r w:rsidR="002A682A" w:rsidRPr="00A71B22">
        <w:rPr>
          <w:rFonts w:eastAsia="DejaVu Sans" w:cstheme="minorHAnsi"/>
          <w:b/>
          <w:bCs/>
          <w:color w:val="000000" w:themeColor="text1"/>
          <w:kern w:val="2"/>
        </w:rPr>
        <w:t>e</w:t>
      </w:r>
      <w:r w:rsidR="00525778" w:rsidRPr="00A71B22">
        <w:rPr>
          <w:rFonts w:eastAsia="DejaVu Sans" w:cstheme="minorHAnsi"/>
          <w:b/>
          <w:bCs/>
          <w:color w:val="000000" w:themeColor="text1"/>
          <w:kern w:val="2"/>
        </w:rPr>
        <w:t xml:space="preserve"> reference this (TLO-RF</w:t>
      </w:r>
      <w:r w:rsidR="000B7847" w:rsidRPr="00A71B22">
        <w:rPr>
          <w:rFonts w:eastAsia="DejaVu Sans" w:cstheme="minorHAnsi"/>
          <w:b/>
          <w:bCs/>
          <w:color w:val="000000" w:themeColor="text1"/>
          <w:kern w:val="2"/>
        </w:rPr>
        <w:t>Q-</w:t>
      </w:r>
      <w:r w:rsidR="00C050D4">
        <w:rPr>
          <w:rFonts w:eastAsia="DejaVu Sans" w:cstheme="minorHAnsi"/>
          <w:b/>
          <w:bCs/>
          <w:color w:val="000000" w:themeColor="text1"/>
          <w:kern w:val="2"/>
        </w:rPr>
        <w:t>0</w:t>
      </w:r>
      <w:r w:rsidR="00DA032D">
        <w:rPr>
          <w:rFonts w:eastAsia="DejaVu Sans" w:cstheme="minorHAnsi"/>
          <w:b/>
          <w:bCs/>
          <w:color w:val="000000" w:themeColor="text1"/>
          <w:kern w:val="2"/>
        </w:rPr>
        <w:t>4</w:t>
      </w:r>
      <w:r w:rsidR="00525778" w:rsidRPr="00A71B22">
        <w:rPr>
          <w:rFonts w:eastAsia="DejaVu Sans" w:cstheme="minorHAnsi"/>
          <w:b/>
          <w:bCs/>
          <w:color w:val="000000" w:themeColor="text1"/>
          <w:kern w:val="2"/>
        </w:rPr>
        <w:t>-202</w:t>
      </w:r>
      <w:r w:rsidR="00A71B22" w:rsidRPr="00A71B22">
        <w:rPr>
          <w:rFonts w:eastAsia="DejaVu Sans" w:cstheme="minorHAnsi"/>
          <w:b/>
          <w:bCs/>
          <w:color w:val="000000" w:themeColor="text1"/>
          <w:kern w:val="2"/>
        </w:rPr>
        <w:t>4</w:t>
      </w:r>
      <w:r w:rsidRPr="00A71B22">
        <w:rPr>
          <w:rFonts w:eastAsia="DejaVu Sans" w:cstheme="minorHAnsi"/>
          <w:b/>
          <w:bCs/>
          <w:color w:val="000000" w:themeColor="text1"/>
          <w:kern w:val="2"/>
        </w:rPr>
        <w:t>)</w:t>
      </w:r>
      <w:r w:rsidRPr="00666DA2">
        <w:rPr>
          <w:rFonts w:eastAsia="DejaVu Sans" w:cstheme="minorHAnsi"/>
          <w:color w:val="000000" w:themeColor="text1"/>
          <w:kern w:val="2"/>
        </w:rPr>
        <w:t xml:space="preserve"> on the sealed envelopes.  </w:t>
      </w:r>
    </w:p>
    <w:p w14:paraId="6CE135A9" w14:textId="1E33C443" w:rsidR="00A71B22" w:rsidRPr="00560DA9" w:rsidRDefault="00666DA2" w:rsidP="00DA032D">
      <w:pPr>
        <w:spacing w:after="120" w:line="276" w:lineRule="auto"/>
        <w:jc w:val="both"/>
        <w:rPr>
          <w:rFonts w:eastAsia="DejaVu Sans" w:cstheme="minorHAnsi"/>
          <w:color w:val="000000" w:themeColor="text1"/>
          <w:kern w:val="2"/>
        </w:rPr>
      </w:pPr>
      <w:r w:rsidRPr="00666DA2">
        <w:rPr>
          <w:rFonts w:eastAsia="DejaVu Sans" w:cstheme="minorHAnsi"/>
          <w:color w:val="000000" w:themeColor="text1"/>
          <w:kern w:val="2"/>
        </w:rPr>
        <w:t>Proposals received after the deadline may not be considered. Proposals must be valid for a minimu</w:t>
      </w:r>
      <w:r w:rsidR="00560DA9">
        <w:rPr>
          <w:rFonts w:eastAsia="DejaVu Sans" w:cstheme="minorHAnsi"/>
          <w:color w:val="000000" w:themeColor="text1"/>
          <w:kern w:val="2"/>
        </w:rPr>
        <w:t>m of thirty (30) calendar days.</w:t>
      </w:r>
    </w:p>
    <w:p w14:paraId="5248E3DA" w14:textId="77777777" w:rsidR="00666DA2" w:rsidRPr="00666DA2" w:rsidRDefault="00666DA2" w:rsidP="00666DA2">
      <w:pPr>
        <w:spacing w:after="120" w:line="276" w:lineRule="auto"/>
        <w:jc w:val="both"/>
        <w:rPr>
          <w:rFonts w:eastAsia="DejaVu Sans" w:cstheme="minorHAnsi"/>
          <w:b/>
          <w:bCs/>
          <w:color w:val="000000" w:themeColor="text1"/>
          <w:kern w:val="2"/>
        </w:rPr>
      </w:pPr>
      <w:r w:rsidRPr="00666DA2">
        <w:rPr>
          <w:rFonts w:eastAsia="DejaVu Sans" w:cstheme="minorHAnsi"/>
          <w:b/>
          <w:bCs/>
          <w:color w:val="000000" w:themeColor="text1"/>
          <w:kern w:val="2"/>
        </w:rPr>
        <w:t xml:space="preserve">Questions and Clarifications </w:t>
      </w:r>
    </w:p>
    <w:p w14:paraId="5204BFDD" w14:textId="3830D587" w:rsidR="00A71B22" w:rsidRDefault="00666DA2" w:rsidP="00DA032D">
      <w:pPr>
        <w:spacing w:after="120" w:line="276" w:lineRule="auto"/>
        <w:jc w:val="both"/>
        <w:rPr>
          <w:rFonts w:eastAsia="DejaVu Sans" w:cstheme="minorHAnsi"/>
          <w:color w:val="000000" w:themeColor="text1"/>
          <w:kern w:val="2"/>
        </w:rPr>
      </w:pPr>
      <w:r w:rsidRPr="00666DA2">
        <w:rPr>
          <w:rFonts w:eastAsia="DejaVu Sans" w:cstheme="minorHAnsi"/>
          <w:color w:val="000000" w:themeColor="text1"/>
          <w:kern w:val="2"/>
        </w:rPr>
        <w:t xml:space="preserve">Any questions/clarifications </w:t>
      </w:r>
      <w:r w:rsidR="001A36C8">
        <w:rPr>
          <w:rFonts w:eastAsia="DejaVu Sans" w:cstheme="minorHAnsi"/>
          <w:color w:val="000000" w:themeColor="text1"/>
          <w:kern w:val="2"/>
        </w:rPr>
        <w:t xml:space="preserve">should be submitted by email to </w:t>
      </w:r>
      <w:r w:rsidR="00A71B22">
        <w:rPr>
          <w:rFonts w:eastAsia="DejaVu Sans" w:cstheme="minorHAnsi"/>
          <w:b/>
          <w:bCs/>
          <w:color w:val="000000" w:themeColor="text1"/>
          <w:kern w:val="2"/>
        </w:rPr>
        <w:t>Yama Aman</w:t>
      </w:r>
      <w:r w:rsidR="00CA12DB">
        <w:rPr>
          <w:rFonts w:eastAsia="DejaVu Sans" w:cstheme="minorHAnsi"/>
          <w:color w:val="000000" w:themeColor="text1"/>
          <w:kern w:val="2"/>
        </w:rPr>
        <w:t xml:space="preserve"> </w:t>
      </w:r>
      <w:r w:rsidR="00CA12DB" w:rsidRPr="00DA032D">
        <w:rPr>
          <w:rFonts w:eastAsia="DejaVu Sans" w:cstheme="minorHAnsi"/>
          <w:color w:val="000000" w:themeColor="text1"/>
          <w:kern w:val="2"/>
          <w:sz w:val="20"/>
          <w:szCs w:val="20"/>
        </w:rPr>
        <w:t>(</w:t>
      </w:r>
      <w:hyperlink r:id="rId10" w:history="1">
        <w:r w:rsidR="00A71B22" w:rsidRPr="00DA032D">
          <w:rPr>
            <w:rStyle w:val="Hyperlink"/>
            <w:rFonts w:eastAsia="DejaVu Sans" w:cstheme="minorHAnsi"/>
            <w:kern w:val="2"/>
            <w:sz w:val="20"/>
            <w:szCs w:val="20"/>
          </w:rPr>
          <w:t>yama.aman@tlo-afghanistan.org</w:t>
        </w:r>
      </w:hyperlink>
      <w:r w:rsidR="009646C6" w:rsidRPr="00DA032D">
        <w:rPr>
          <w:rFonts w:eastAsia="DejaVu Sans" w:cstheme="minorHAnsi"/>
          <w:color w:val="000000" w:themeColor="text1"/>
          <w:kern w:val="2"/>
          <w:sz w:val="20"/>
          <w:szCs w:val="20"/>
        </w:rPr>
        <w:t xml:space="preserve"> </w:t>
      </w:r>
      <w:r w:rsidR="00CA12DB" w:rsidRPr="00DA032D">
        <w:rPr>
          <w:rFonts w:eastAsia="DejaVu Sans" w:cstheme="minorHAnsi"/>
          <w:color w:val="000000" w:themeColor="text1"/>
          <w:kern w:val="2"/>
          <w:sz w:val="20"/>
          <w:szCs w:val="20"/>
        </w:rPr>
        <w:t xml:space="preserve">) </w:t>
      </w:r>
      <w:r w:rsidR="00E66DBE">
        <w:rPr>
          <w:rFonts w:eastAsia="DejaVu Sans" w:cstheme="minorHAnsi"/>
          <w:color w:val="000000" w:themeColor="text1"/>
          <w:kern w:val="2"/>
        </w:rPr>
        <w:t xml:space="preserve">by </w:t>
      </w:r>
      <w:r w:rsidR="00DA032D">
        <w:rPr>
          <w:rFonts w:eastAsia="DejaVu Sans" w:cstheme="minorHAnsi"/>
          <w:color w:val="000000" w:themeColor="text1"/>
          <w:kern w:val="2"/>
        </w:rPr>
        <w:t>1</w:t>
      </w:r>
      <w:r w:rsidR="00EE7642">
        <w:rPr>
          <w:rFonts w:eastAsia="DejaVu Sans" w:cstheme="minorHAnsi"/>
          <w:color w:val="000000" w:themeColor="text1"/>
          <w:kern w:val="2"/>
        </w:rPr>
        <w:t xml:space="preserve">:00 pm </w:t>
      </w:r>
      <w:r w:rsidR="00327159">
        <w:rPr>
          <w:rFonts w:eastAsia="DejaVu Sans" w:cstheme="minorHAnsi"/>
          <w:color w:val="000000" w:themeColor="text1"/>
          <w:kern w:val="2"/>
        </w:rPr>
        <w:t>(Kabul</w:t>
      </w:r>
      <w:r w:rsidRPr="00666DA2">
        <w:rPr>
          <w:rFonts w:eastAsia="DejaVu Sans" w:cstheme="minorHAnsi"/>
          <w:color w:val="000000" w:themeColor="text1"/>
          <w:kern w:val="2"/>
        </w:rPr>
        <w:t xml:space="preserve">, Afghanistan </w:t>
      </w:r>
      <w:r w:rsidR="00525778">
        <w:rPr>
          <w:rFonts w:eastAsia="DejaVu Sans" w:cstheme="minorHAnsi"/>
          <w:color w:val="000000" w:themeColor="text1"/>
          <w:kern w:val="2"/>
        </w:rPr>
        <w:t xml:space="preserve">time) </w:t>
      </w:r>
      <w:r w:rsidR="008D5CD0">
        <w:rPr>
          <w:rFonts w:eastAsia="DejaVu Sans" w:cstheme="minorHAnsi"/>
          <w:color w:val="000000" w:themeColor="text1"/>
          <w:kern w:val="2"/>
        </w:rPr>
        <w:t xml:space="preserve">March </w:t>
      </w:r>
      <w:r w:rsidR="00DA032D">
        <w:rPr>
          <w:rFonts w:eastAsia="DejaVu Sans" w:cstheme="minorHAnsi"/>
          <w:color w:val="000000" w:themeColor="text1"/>
          <w:kern w:val="2"/>
        </w:rPr>
        <w:t>19</w:t>
      </w:r>
      <w:r w:rsidR="00A71B22" w:rsidRPr="00A71B22">
        <w:rPr>
          <w:rFonts w:eastAsia="DejaVu Sans" w:cstheme="minorHAnsi"/>
          <w:color w:val="000000" w:themeColor="text1"/>
          <w:kern w:val="2"/>
          <w:vertAlign w:val="superscript"/>
        </w:rPr>
        <w:t>th</w:t>
      </w:r>
      <w:r w:rsidR="00DA032D">
        <w:rPr>
          <w:rFonts w:eastAsia="DejaVu Sans" w:cstheme="minorHAnsi"/>
          <w:color w:val="000000" w:themeColor="text1"/>
          <w:kern w:val="2"/>
        </w:rPr>
        <w:t>, 2024</w:t>
      </w:r>
      <w:r w:rsidRPr="00666DA2">
        <w:rPr>
          <w:rFonts w:eastAsia="DejaVu Sans" w:cstheme="minorHAnsi"/>
          <w:color w:val="000000" w:themeColor="text1"/>
          <w:kern w:val="2"/>
        </w:rPr>
        <w:t>.</w:t>
      </w:r>
    </w:p>
    <w:p w14:paraId="0ED36087" w14:textId="77777777" w:rsidR="00164F7F" w:rsidRPr="00FD26D7" w:rsidRDefault="00164F7F" w:rsidP="00666DA2">
      <w:pPr>
        <w:spacing w:after="120" w:line="276" w:lineRule="auto"/>
        <w:jc w:val="both"/>
        <w:rPr>
          <w:rFonts w:eastAsia="Times New Roman" w:cstheme="minorHAnsi"/>
          <w:b/>
          <w:color w:val="000000" w:themeColor="text1"/>
        </w:rPr>
      </w:pPr>
      <w:r w:rsidRPr="00FD26D7">
        <w:rPr>
          <w:rFonts w:eastAsia="Times New Roman" w:cstheme="minorHAnsi"/>
          <w:b/>
          <w:color w:val="000000" w:themeColor="text1"/>
        </w:rPr>
        <w:t>Prices &amp; Terms of Contract:</w:t>
      </w:r>
    </w:p>
    <w:p w14:paraId="5E2AD077" w14:textId="6A13722E" w:rsidR="00CC3022" w:rsidRPr="00FD26D7" w:rsidRDefault="00164F7F" w:rsidP="00E22156">
      <w:pPr>
        <w:tabs>
          <w:tab w:val="left" w:pos="2655"/>
        </w:tabs>
        <w:spacing w:after="120" w:line="276" w:lineRule="auto"/>
        <w:rPr>
          <w:rFonts w:cstheme="minorHAnsi"/>
          <w:color w:val="000000" w:themeColor="text1"/>
        </w:rPr>
      </w:pPr>
      <w:r w:rsidRPr="00FD26D7">
        <w:rPr>
          <w:rFonts w:eastAsia="Times New Roman" w:cstheme="minorHAnsi"/>
          <w:color w:val="000000" w:themeColor="text1"/>
        </w:rPr>
        <w:t xml:space="preserve">Vendors </w:t>
      </w:r>
      <w:r w:rsidR="00E22156" w:rsidRPr="00FD26D7">
        <w:rPr>
          <w:rFonts w:eastAsia="Times New Roman" w:cstheme="minorHAnsi"/>
          <w:color w:val="000000" w:themeColor="text1"/>
        </w:rPr>
        <w:t>must quote price</w:t>
      </w:r>
      <w:r w:rsidR="00666DA2">
        <w:rPr>
          <w:rFonts w:eastAsia="Times New Roman" w:cstheme="minorHAnsi"/>
          <w:color w:val="000000" w:themeColor="text1"/>
        </w:rPr>
        <w:t xml:space="preserve"> in</w:t>
      </w:r>
      <w:r w:rsidR="00666DA2" w:rsidRPr="000F4E01">
        <w:rPr>
          <w:rFonts w:eastAsia="Times New Roman" w:cstheme="minorHAnsi"/>
          <w:b/>
          <w:bCs/>
          <w:color w:val="000000" w:themeColor="text1"/>
        </w:rPr>
        <w:t xml:space="preserve"> </w:t>
      </w:r>
      <w:r w:rsidR="00561E43">
        <w:rPr>
          <w:rFonts w:eastAsia="Times New Roman" w:cstheme="minorHAnsi"/>
          <w:b/>
          <w:bCs/>
          <w:color w:val="000000" w:themeColor="text1"/>
        </w:rPr>
        <w:t>AFN</w:t>
      </w:r>
      <w:r w:rsidR="00E22156" w:rsidRPr="00FD26D7">
        <w:rPr>
          <w:rFonts w:eastAsia="Times New Roman" w:cstheme="minorHAnsi"/>
          <w:color w:val="000000" w:themeColor="text1"/>
        </w:rPr>
        <w:t>. The</w:t>
      </w:r>
      <w:r w:rsidRPr="00FD26D7">
        <w:rPr>
          <w:rFonts w:eastAsia="Times New Roman" w:cstheme="minorHAnsi"/>
          <w:color w:val="000000" w:themeColor="text1"/>
        </w:rPr>
        <w:t xml:space="preserve"> price quotes shall be f</w:t>
      </w:r>
      <w:r w:rsidR="00E22156" w:rsidRPr="00FD26D7">
        <w:rPr>
          <w:rFonts w:eastAsia="Times New Roman" w:cstheme="minorHAnsi"/>
          <w:color w:val="000000" w:themeColor="text1"/>
        </w:rPr>
        <w:t>ree of any tax (such as VAT)</w:t>
      </w:r>
    </w:p>
    <w:p w14:paraId="2B8C52A1" w14:textId="77777777" w:rsidR="00164F7F" w:rsidRPr="00666DA2" w:rsidRDefault="005A5F3C" w:rsidP="00666DA2">
      <w:pPr>
        <w:numPr>
          <w:ilvl w:val="0"/>
          <w:numId w:val="4"/>
        </w:numPr>
        <w:spacing w:after="200" w:line="276" w:lineRule="auto"/>
        <w:ind w:left="1440"/>
        <w:contextualSpacing/>
        <w:rPr>
          <w:rFonts w:cstheme="minorHAnsi"/>
          <w:color w:val="000000" w:themeColor="text1"/>
        </w:rPr>
      </w:pPr>
      <w:r w:rsidRPr="00FD26D7">
        <w:rPr>
          <w:rFonts w:cstheme="minorHAnsi"/>
          <w:color w:val="000000" w:themeColor="text1"/>
        </w:rPr>
        <w:t xml:space="preserve">The </w:t>
      </w:r>
      <w:r w:rsidR="00E22156" w:rsidRPr="00FD26D7">
        <w:rPr>
          <w:rFonts w:cstheme="minorHAnsi"/>
          <w:color w:val="000000" w:themeColor="text1"/>
        </w:rPr>
        <w:t>Liaison Office</w:t>
      </w:r>
      <w:r w:rsidRPr="00FD26D7">
        <w:rPr>
          <w:rFonts w:cstheme="minorHAnsi"/>
          <w:color w:val="000000" w:themeColor="text1"/>
        </w:rPr>
        <w:t xml:space="preserve"> shall deduct the applicable tax </w:t>
      </w:r>
      <w:r w:rsidRPr="00FD26D7">
        <w:rPr>
          <w:rFonts w:cstheme="minorHAnsi"/>
          <w:b/>
          <w:bCs/>
          <w:color w:val="000000" w:themeColor="text1"/>
        </w:rPr>
        <w:t>(currently 2%)</w:t>
      </w:r>
      <w:r w:rsidRPr="00FD26D7">
        <w:rPr>
          <w:rFonts w:cstheme="minorHAnsi"/>
          <w:color w:val="000000" w:themeColor="text1"/>
        </w:rPr>
        <w:t xml:space="preserve"> on any contract as required by Afghan Law and will make the direct deposit to the Da Afghanistan Bank if supplier cannot provide the registration certificate or the registered certificate are against to their business. If still awarded for the contract in this case (</w:t>
      </w:r>
      <w:r w:rsidRPr="00FD26D7">
        <w:rPr>
          <w:rFonts w:cstheme="minorHAnsi"/>
          <w:b/>
          <w:bCs/>
          <w:color w:val="000000" w:themeColor="text1"/>
        </w:rPr>
        <w:t>7% tax)</w:t>
      </w:r>
      <w:r w:rsidRPr="00FD26D7">
        <w:rPr>
          <w:rFonts w:cstheme="minorHAnsi"/>
          <w:color w:val="000000" w:themeColor="text1"/>
        </w:rPr>
        <w:t xml:space="preserve"> will be deducted from the total amount of contract and will be deposit to the Da Afghanistan Bank.</w:t>
      </w:r>
      <w:r w:rsidR="00666DA2">
        <w:rPr>
          <w:rFonts w:cstheme="minorHAnsi"/>
          <w:color w:val="000000" w:themeColor="text1"/>
        </w:rPr>
        <w:t xml:space="preserve"> </w:t>
      </w:r>
      <w:r w:rsidR="00164F7F" w:rsidRPr="00666DA2">
        <w:rPr>
          <w:rFonts w:cstheme="minorHAnsi"/>
          <w:color w:val="000000" w:themeColor="text1"/>
        </w:rPr>
        <w:t xml:space="preserve">As the tax withholding entity, </w:t>
      </w:r>
      <w:r w:rsidR="00164F7F" w:rsidRPr="00666DA2">
        <w:rPr>
          <w:rFonts w:eastAsia="Arial Unicode MS" w:cstheme="minorHAnsi"/>
          <w:bCs/>
          <w:color w:val="000000" w:themeColor="text1"/>
        </w:rPr>
        <w:t xml:space="preserve">The </w:t>
      </w:r>
      <w:r w:rsidR="00E22156" w:rsidRPr="00666DA2">
        <w:rPr>
          <w:rFonts w:eastAsia="Arial Unicode MS" w:cstheme="minorHAnsi"/>
          <w:bCs/>
          <w:color w:val="000000" w:themeColor="text1"/>
        </w:rPr>
        <w:t xml:space="preserve">Liaison Office </w:t>
      </w:r>
      <w:r w:rsidR="00164F7F" w:rsidRPr="00666DA2">
        <w:rPr>
          <w:rFonts w:eastAsia="Arial Unicode MS" w:cstheme="minorHAnsi"/>
          <w:bCs/>
          <w:color w:val="000000" w:themeColor="text1"/>
        </w:rPr>
        <w:t>is</w:t>
      </w:r>
      <w:r w:rsidR="00164F7F" w:rsidRPr="00666DA2">
        <w:rPr>
          <w:rFonts w:cstheme="minorHAnsi"/>
          <w:color w:val="000000" w:themeColor="text1"/>
        </w:rPr>
        <w:t xml:space="preserve"> required to remit the income tax amount withheld directly to the Ministry of Finance designated account.</w:t>
      </w:r>
    </w:p>
    <w:p w14:paraId="414AA575" w14:textId="77777777" w:rsidR="00164F7F" w:rsidRPr="00FD26D7" w:rsidRDefault="00164F7F" w:rsidP="001A414B">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Your quotation will be accepted and payment will be proceeding as per your business title.</w:t>
      </w:r>
    </w:p>
    <w:p w14:paraId="67BA5178" w14:textId="77777777" w:rsidR="00164F7F" w:rsidRPr="00FD26D7" w:rsidRDefault="00164F7F" w:rsidP="00E22156">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 xml:space="preserve">The </w:t>
      </w:r>
      <w:r w:rsidR="00E22156" w:rsidRPr="00FD26D7">
        <w:rPr>
          <w:rFonts w:cstheme="minorHAnsi"/>
          <w:color w:val="000000" w:themeColor="text1"/>
        </w:rPr>
        <w:t>Liaison Office</w:t>
      </w:r>
      <w:r w:rsidRPr="00FD26D7">
        <w:rPr>
          <w:rFonts w:cstheme="minorHAnsi"/>
          <w:color w:val="000000" w:themeColor="text1"/>
        </w:rPr>
        <w:t xml:space="preserve"> is paying for any kind of supply and </w:t>
      </w:r>
      <w:r w:rsidR="00E22156" w:rsidRPr="00FD26D7">
        <w:rPr>
          <w:rFonts w:cstheme="minorHAnsi"/>
          <w:color w:val="000000" w:themeColor="text1"/>
        </w:rPr>
        <w:t>service;</w:t>
      </w:r>
      <w:r w:rsidRPr="00FD26D7">
        <w:rPr>
          <w:rFonts w:cstheme="minorHAnsi"/>
          <w:color w:val="000000" w:themeColor="text1"/>
        </w:rPr>
        <w:t xml:space="preserve"> Account payee check by the name of your company not by the name of person (this is not an open check).</w:t>
      </w:r>
    </w:p>
    <w:p w14:paraId="71D44BDF" w14:textId="172B860B" w:rsidR="00164F7F" w:rsidRPr="00FD26D7" w:rsidRDefault="00164F7F" w:rsidP="001A414B">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Penalty is applicable to the selected company in case of late delivery</w:t>
      </w:r>
      <w:r w:rsidR="00A71B22">
        <w:rPr>
          <w:rFonts w:cstheme="minorHAnsi"/>
          <w:color w:val="000000" w:themeColor="text1"/>
        </w:rPr>
        <w:t xml:space="preserve"> 0.5% per day</w:t>
      </w:r>
      <w:r w:rsidRPr="00FD26D7">
        <w:rPr>
          <w:rFonts w:cstheme="minorHAnsi"/>
          <w:color w:val="000000" w:themeColor="text1"/>
        </w:rPr>
        <w:t>.</w:t>
      </w:r>
    </w:p>
    <w:p w14:paraId="786F9DB3" w14:textId="77777777" w:rsidR="00164F7F" w:rsidRPr="00FD26D7" w:rsidRDefault="00164F7F" w:rsidP="001A414B">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You should have Bank account according to your business title.</w:t>
      </w:r>
    </w:p>
    <w:p w14:paraId="6D01C73F" w14:textId="77777777" w:rsidR="00164F7F" w:rsidRPr="00FD26D7" w:rsidRDefault="00164F7F" w:rsidP="001A414B">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Your quotation should be signed and stamped.</w:t>
      </w:r>
    </w:p>
    <w:p w14:paraId="23A26B42" w14:textId="6846181C" w:rsidR="00C119D6" w:rsidRPr="00DA032D" w:rsidRDefault="00E22156" w:rsidP="00DA032D">
      <w:pPr>
        <w:numPr>
          <w:ilvl w:val="0"/>
          <w:numId w:val="4"/>
        </w:numPr>
        <w:spacing w:before="100" w:beforeAutospacing="1" w:after="120" w:line="276" w:lineRule="auto"/>
        <w:ind w:left="1440"/>
        <w:contextualSpacing/>
        <w:jc w:val="both"/>
        <w:rPr>
          <w:rFonts w:cstheme="minorHAnsi"/>
          <w:color w:val="000000" w:themeColor="text1"/>
        </w:rPr>
      </w:pPr>
      <w:r w:rsidRPr="00FD26D7">
        <w:rPr>
          <w:rFonts w:cstheme="minorHAnsi"/>
          <w:color w:val="000000" w:themeColor="text1"/>
        </w:rPr>
        <w:t>The Liaison Office</w:t>
      </w:r>
      <w:r w:rsidR="00164F7F" w:rsidRPr="00FD26D7">
        <w:rPr>
          <w:rFonts w:cstheme="minorHAnsi"/>
          <w:color w:val="000000" w:themeColor="text1"/>
        </w:rPr>
        <w:t xml:space="preserve"> reserves the right to cancel this process withou</w:t>
      </w:r>
      <w:r w:rsidR="00F3308A">
        <w:rPr>
          <w:rFonts w:cstheme="minorHAnsi"/>
          <w:color w:val="000000" w:themeColor="text1"/>
        </w:rPr>
        <w:t>t further notice to the vendors.</w:t>
      </w:r>
    </w:p>
    <w:p w14:paraId="078C85D2" w14:textId="77777777" w:rsidR="00C119D6" w:rsidRPr="002A682A" w:rsidRDefault="00C119D6" w:rsidP="00C119D6">
      <w:pPr>
        <w:spacing w:before="100" w:beforeAutospacing="1" w:after="120" w:line="276" w:lineRule="auto"/>
        <w:contextualSpacing/>
        <w:jc w:val="both"/>
        <w:rPr>
          <w:rFonts w:cstheme="minorHAnsi"/>
          <w:color w:val="000000" w:themeColor="text1"/>
        </w:rPr>
      </w:pPr>
    </w:p>
    <w:p w14:paraId="25E614C3" w14:textId="77777777" w:rsidR="00164F7F" w:rsidRPr="00FD26D7" w:rsidRDefault="00164F7F" w:rsidP="00E22156">
      <w:pPr>
        <w:spacing w:after="120" w:line="276" w:lineRule="auto"/>
        <w:rPr>
          <w:rFonts w:eastAsia="Times New Roman" w:cstheme="minorHAnsi"/>
          <w:b/>
          <w:bCs/>
          <w:color w:val="000000" w:themeColor="text1"/>
          <w:spacing w:val="-5"/>
          <w:u w:val="single"/>
        </w:rPr>
      </w:pPr>
      <w:r w:rsidRPr="00FD26D7">
        <w:rPr>
          <w:rFonts w:cstheme="minorHAnsi"/>
          <w:b/>
          <w:bCs/>
          <w:color w:val="000000" w:themeColor="text1"/>
          <w:u w:val="single"/>
        </w:rPr>
        <w:t>Please Mark:</w:t>
      </w:r>
    </w:p>
    <w:p w14:paraId="3CC179CA" w14:textId="6242CFF5" w:rsidR="00323BC7" w:rsidRPr="00DA032D" w:rsidRDefault="00164F7F" w:rsidP="00DA032D">
      <w:pPr>
        <w:pStyle w:val="messageheaderlast"/>
        <w:numPr>
          <w:ilvl w:val="0"/>
          <w:numId w:val="39"/>
        </w:numPr>
        <w:spacing w:after="120" w:line="276" w:lineRule="auto"/>
        <w:rPr>
          <w:rFonts w:asciiTheme="minorHAnsi" w:hAnsiTheme="minorHAnsi" w:cstheme="minorHAnsi"/>
          <w:b/>
          <w:bCs/>
          <w:color w:val="000000" w:themeColor="text1"/>
          <w:sz w:val="22"/>
          <w:szCs w:val="22"/>
        </w:rPr>
      </w:pPr>
      <w:r w:rsidRPr="00FD26D7">
        <w:rPr>
          <w:rFonts w:asciiTheme="minorHAnsi" w:hAnsiTheme="minorHAnsi" w:cstheme="minorHAnsi"/>
          <w:b/>
          <w:bCs/>
          <w:color w:val="000000" w:themeColor="text1"/>
          <w:sz w:val="22"/>
          <w:szCs w:val="22"/>
        </w:rPr>
        <w:t xml:space="preserve">I certify that I’ve provided </w:t>
      </w:r>
      <w:r w:rsidR="00F514FC" w:rsidRPr="00FD26D7">
        <w:rPr>
          <w:rFonts w:asciiTheme="minorHAnsi" w:hAnsiTheme="minorHAnsi" w:cstheme="minorHAnsi"/>
          <w:b/>
          <w:bCs/>
          <w:color w:val="000000" w:themeColor="text1"/>
          <w:sz w:val="22"/>
          <w:szCs w:val="22"/>
        </w:rPr>
        <w:t>the quote</w:t>
      </w:r>
      <w:r w:rsidRPr="00FD26D7">
        <w:rPr>
          <w:rFonts w:asciiTheme="minorHAnsi" w:hAnsiTheme="minorHAnsi" w:cstheme="minorHAnsi"/>
          <w:b/>
          <w:bCs/>
          <w:color w:val="000000" w:themeColor="text1"/>
          <w:sz w:val="22"/>
          <w:szCs w:val="22"/>
        </w:rPr>
        <w:t xml:space="preserve"> and </w:t>
      </w:r>
      <w:r w:rsidR="00F514FC" w:rsidRPr="00FD26D7">
        <w:rPr>
          <w:rFonts w:asciiTheme="minorHAnsi" w:hAnsiTheme="minorHAnsi" w:cstheme="minorHAnsi"/>
          <w:b/>
          <w:bCs/>
          <w:color w:val="000000" w:themeColor="text1"/>
          <w:sz w:val="22"/>
          <w:szCs w:val="22"/>
        </w:rPr>
        <w:t>agree</w:t>
      </w:r>
      <w:r w:rsidRPr="00FD26D7">
        <w:rPr>
          <w:rFonts w:asciiTheme="minorHAnsi" w:hAnsiTheme="minorHAnsi" w:cstheme="minorHAnsi"/>
          <w:b/>
          <w:bCs/>
          <w:color w:val="000000" w:themeColor="text1"/>
          <w:sz w:val="22"/>
          <w:szCs w:val="22"/>
        </w:rPr>
        <w:t xml:space="preserve"> with your payment terms and condition</w:t>
      </w:r>
      <w:r w:rsidR="00F514FC">
        <w:rPr>
          <w:rFonts w:asciiTheme="minorHAnsi" w:hAnsiTheme="minorHAnsi" w:cstheme="minorHAnsi"/>
          <w:b/>
          <w:bCs/>
          <w:color w:val="000000" w:themeColor="text1"/>
          <w:sz w:val="22"/>
          <w:szCs w:val="22"/>
        </w:rPr>
        <w:t xml:space="preserve"> with delivery _____ Days</w:t>
      </w:r>
      <w:r w:rsidRPr="00FD26D7">
        <w:rPr>
          <w:rFonts w:asciiTheme="minorHAnsi" w:hAnsiTheme="minorHAnsi" w:cstheme="minorHAnsi"/>
          <w:b/>
          <w:bCs/>
          <w:color w:val="000000" w:themeColor="text1"/>
          <w:sz w:val="22"/>
          <w:szCs w:val="22"/>
        </w:rPr>
        <w:t xml:space="preserve">. </w:t>
      </w:r>
    </w:p>
    <w:p w14:paraId="3CFEE283" w14:textId="79CA8715" w:rsidR="00164F7F" w:rsidRPr="00FD26D7" w:rsidRDefault="00164F7F" w:rsidP="002A682A">
      <w:pPr>
        <w:spacing w:after="120" w:line="276" w:lineRule="auto"/>
        <w:rPr>
          <w:rFonts w:cstheme="minorHAnsi"/>
          <w:color w:val="000000" w:themeColor="text1"/>
        </w:rPr>
      </w:pPr>
      <w:r w:rsidRPr="00FD26D7">
        <w:rPr>
          <w:rFonts w:cstheme="minorHAnsi"/>
          <w:color w:val="000000" w:themeColor="text1"/>
        </w:rPr>
        <w:t xml:space="preserve">Signature </w:t>
      </w:r>
      <w:r w:rsidR="00323BC7" w:rsidRPr="00FD26D7">
        <w:rPr>
          <w:rFonts w:cstheme="minorHAnsi"/>
          <w:color w:val="000000" w:themeColor="text1"/>
        </w:rPr>
        <w:t>and stamp</w:t>
      </w:r>
      <w:r w:rsidRPr="00FD26D7">
        <w:rPr>
          <w:rFonts w:cstheme="minorHAnsi"/>
          <w:color w:val="000000" w:themeColor="text1"/>
        </w:rPr>
        <w:t xml:space="preserve">: </w:t>
      </w:r>
    </w:p>
    <w:p w14:paraId="19448F4A" w14:textId="77777777" w:rsidR="00164F7F" w:rsidRPr="00FD26D7" w:rsidRDefault="00164F7F" w:rsidP="002A682A">
      <w:pPr>
        <w:spacing w:after="120" w:line="276" w:lineRule="auto"/>
        <w:rPr>
          <w:rFonts w:cstheme="minorHAnsi"/>
          <w:color w:val="000000" w:themeColor="text1"/>
        </w:rPr>
      </w:pPr>
      <w:r w:rsidRPr="00FD26D7">
        <w:rPr>
          <w:rFonts w:cstheme="minorHAnsi"/>
          <w:color w:val="000000" w:themeColor="text1"/>
        </w:rPr>
        <w:t>…………………………………………………………………………………………………………………………………………</w:t>
      </w:r>
    </w:p>
    <w:p w14:paraId="7639B93C"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 xml:space="preserve">Name: </w:t>
      </w:r>
      <w:r w:rsidRPr="00FD26D7">
        <w:rPr>
          <w:rFonts w:cstheme="minorHAnsi"/>
          <w:color w:val="000000" w:themeColor="text1"/>
        </w:rPr>
        <w:tab/>
      </w:r>
      <w:r w:rsidR="00E22156" w:rsidRPr="00FD26D7">
        <w:rPr>
          <w:rFonts w:cstheme="minorHAnsi"/>
          <w:color w:val="000000" w:themeColor="text1"/>
        </w:rPr>
        <w:t xml:space="preserve">              </w:t>
      </w:r>
      <w:r w:rsidR="00E22156" w:rsidRPr="00FD26D7">
        <w:rPr>
          <w:rFonts w:cstheme="minorHAnsi"/>
          <w:color w:val="000000" w:themeColor="text1"/>
        </w:rPr>
        <w:tab/>
        <w:t xml:space="preserve"> </w:t>
      </w:r>
      <w:r w:rsidR="00E22156" w:rsidRPr="00FD26D7">
        <w:rPr>
          <w:rFonts w:cstheme="minorHAnsi"/>
          <w:color w:val="000000" w:themeColor="text1"/>
        </w:rPr>
        <w:tab/>
      </w:r>
      <w:r w:rsidRPr="00FD26D7">
        <w:rPr>
          <w:rFonts w:cstheme="minorHAnsi"/>
          <w:color w:val="000000" w:themeColor="text1"/>
        </w:rPr>
        <w:t xml:space="preserve"> ________________________________________</w:t>
      </w:r>
      <w:r w:rsidRPr="00FD26D7">
        <w:rPr>
          <w:rFonts w:cstheme="minorHAnsi"/>
          <w:color w:val="000000" w:themeColor="text1"/>
        </w:rPr>
        <w:tab/>
      </w:r>
      <w:r w:rsidRPr="00FD26D7">
        <w:rPr>
          <w:rFonts w:cstheme="minorHAnsi"/>
          <w:color w:val="000000" w:themeColor="text1"/>
        </w:rPr>
        <w:tab/>
      </w:r>
    </w:p>
    <w:p w14:paraId="1F842B35"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Company Name:</w:t>
      </w:r>
      <w:r w:rsidR="00B0792A">
        <w:rPr>
          <w:rFonts w:cstheme="minorHAnsi"/>
          <w:color w:val="000000" w:themeColor="text1"/>
        </w:rPr>
        <w:t xml:space="preserve"> </w:t>
      </w:r>
      <w:r w:rsidR="00B0792A">
        <w:rPr>
          <w:rFonts w:cstheme="minorHAnsi"/>
          <w:color w:val="000000" w:themeColor="text1"/>
        </w:rPr>
        <w:tab/>
      </w:r>
      <w:r w:rsidRPr="00FD26D7">
        <w:rPr>
          <w:rFonts w:cstheme="minorHAnsi"/>
          <w:color w:val="000000" w:themeColor="text1"/>
        </w:rPr>
        <w:t xml:space="preserve"> ________________________________________</w:t>
      </w:r>
    </w:p>
    <w:p w14:paraId="2C7A6633"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E-mail address:</w:t>
      </w:r>
      <w:r w:rsidR="00B0792A">
        <w:rPr>
          <w:rFonts w:cstheme="minorHAnsi"/>
          <w:color w:val="000000" w:themeColor="text1"/>
        </w:rPr>
        <w:t xml:space="preserve">   </w:t>
      </w:r>
      <w:r w:rsidR="00B0792A">
        <w:rPr>
          <w:rFonts w:cstheme="minorHAnsi"/>
          <w:color w:val="000000" w:themeColor="text1"/>
        </w:rPr>
        <w:tab/>
      </w:r>
      <w:r w:rsidRPr="00FD26D7">
        <w:rPr>
          <w:rFonts w:cstheme="minorHAnsi"/>
          <w:color w:val="000000" w:themeColor="text1"/>
        </w:rPr>
        <w:t xml:space="preserve"> ________________________________________ </w:t>
      </w:r>
    </w:p>
    <w:p w14:paraId="6EAF731D" w14:textId="77777777" w:rsidR="00164F7F" w:rsidRPr="00FD26D7" w:rsidRDefault="00164F7F" w:rsidP="001A414B">
      <w:pPr>
        <w:spacing w:after="120" w:line="276" w:lineRule="auto"/>
        <w:rPr>
          <w:rFonts w:cstheme="minorHAnsi"/>
          <w:color w:val="000000" w:themeColor="text1"/>
        </w:rPr>
      </w:pPr>
      <w:r w:rsidRPr="00FD26D7">
        <w:rPr>
          <w:rFonts w:cstheme="minorHAnsi"/>
          <w:color w:val="000000" w:themeColor="text1"/>
        </w:rPr>
        <w:t>Mobile Phone:</w:t>
      </w:r>
      <w:r w:rsidR="00B0792A">
        <w:rPr>
          <w:rFonts w:cstheme="minorHAnsi"/>
          <w:color w:val="000000" w:themeColor="text1"/>
        </w:rPr>
        <w:t xml:space="preserve">     </w:t>
      </w:r>
      <w:r w:rsidR="00B0792A">
        <w:rPr>
          <w:rFonts w:cstheme="minorHAnsi"/>
          <w:color w:val="000000" w:themeColor="text1"/>
        </w:rPr>
        <w:tab/>
      </w:r>
      <w:r w:rsidRPr="00FD26D7">
        <w:rPr>
          <w:rFonts w:cstheme="minorHAnsi"/>
          <w:color w:val="000000" w:themeColor="text1"/>
        </w:rPr>
        <w:t xml:space="preserve"> ________________________________________</w:t>
      </w:r>
    </w:p>
    <w:p w14:paraId="5BE00F67" w14:textId="77777777" w:rsidR="00CC3022" w:rsidRPr="00FD26D7" w:rsidRDefault="00164F7F" w:rsidP="00696805">
      <w:pPr>
        <w:spacing w:after="120" w:line="276" w:lineRule="auto"/>
        <w:rPr>
          <w:rFonts w:cstheme="minorHAnsi"/>
          <w:color w:val="000000" w:themeColor="text1"/>
        </w:rPr>
      </w:pPr>
      <w:r w:rsidRPr="00FD26D7">
        <w:rPr>
          <w:rFonts w:cstheme="minorHAnsi"/>
          <w:color w:val="000000" w:themeColor="text1"/>
        </w:rPr>
        <w:t xml:space="preserve">Address:           </w:t>
      </w:r>
      <w:r w:rsidR="00E22156" w:rsidRPr="00FD26D7">
        <w:rPr>
          <w:rFonts w:cstheme="minorHAnsi"/>
          <w:color w:val="000000" w:themeColor="text1"/>
        </w:rPr>
        <w:tab/>
        <w:t xml:space="preserve"> </w:t>
      </w:r>
      <w:r w:rsidR="00E22156" w:rsidRPr="00FD26D7">
        <w:rPr>
          <w:rFonts w:cstheme="minorHAnsi"/>
          <w:color w:val="000000" w:themeColor="text1"/>
        </w:rPr>
        <w:tab/>
      </w:r>
      <w:r w:rsidRPr="00FD26D7">
        <w:rPr>
          <w:rFonts w:cstheme="minorHAnsi"/>
          <w:color w:val="000000" w:themeColor="text1"/>
        </w:rPr>
        <w:t xml:space="preserve"> ________________________________________</w:t>
      </w:r>
    </w:p>
    <w:sectPr w:rsidR="00CC3022" w:rsidRPr="00FD26D7" w:rsidSect="005D32D9">
      <w:pgSz w:w="12240" w:h="15840"/>
      <w:pgMar w:top="81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19289" w14:textId="77777777" w:rsidR="005D32D9" w:rsidRDefault="005D32D9" w:rsidP="00151181">
      <w:pPr>
        <w:spacing w:after="0" w:line="240" w:lineRule="auto"/>
      </w:pPr>
      <w:r>
        <w:separator/>
      </w:r>
    </w:p>
  </w:endnote>
  <w:endnote w:type="continuationSeparator" w:id="0">
    <w:p w14:paraId="3E66A296" w14:textId="77777777" w:rsidR="005D32D9" w:rsidRDefault="005D32D9" w:rsidP="00151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ejaVu Sans">
    <w:altName w:val="MS Mincho"/>
    <w:charset w:val="8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F500" w14:textId="77777777" w:rsidR="005D32D9" w:rsidRDefault="005D32D9" w:rsidP="00151181">
      <w:pPr>
        <w:spacing w:after="0" w:line="240" w:lineRule="auto"/>
      </w:pPr>
      <w:r>
        <w:separator/>
      </w:r>
    </w:p>
  </w:footnote>
  <w:footnote w:type="continuationSeparator" w:id="0">
    <w:p w14:paraId="2AA3A5BE" w14:textId="77777777" w:rsidR="005D32D9" w:rsidRDefault="005D32D9" w:rsidP="00151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52B3"/>
    <w:multiLevelType w:val="hybridMultilevel"/>
    <w:tmpl w:val="B21A1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162C5"/>
    <w:multiLevelType w:val="multilevel"/>
    <w:tmpl w:val="F89C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32EB2"/>
    <w:multiLevelType w:val="hybridMultilevel"/>
    <w:tmpl w:val="3732F9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B5A277F"/>
    <w:multiLevelType w:val="hybridMultilevel"/>
    <w:tmpl w:val="1F22C37E"/>
    <w:lvl w:ilvl="0" w:tplc="1D50C61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DD7230E"/>
    <w:multiLevelType w:val="multilevel"/>
    <w:tmpl w:val="4330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D7D4F"/>
    <w:multiLevelType w:val="hybridMultilevel"/>
    <w:tmpl w:val="4A32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7157D"/>
    <w:multiLevelType w:val="multilevel"/>
    <w:tmpl w:val="4330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C863E7"/>
    <w:multiLevelType w:val="hybridMultilevel"/>
    <w:tmpl w:val="69BA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C6EC8"/>
    <w:multiLevelType w:val="hybridMultilevel"/>
    <w:tmpl w:val="4710B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33220E"/>
    <w:multiLevelType w:val="hybridMultilevel"/>
    <w:tmpl w:val="DA4E862A"/>
    <w:lvl w:ilvl="0" w:tplc="1E40029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074CB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9DF79FD"/>
    <w:multiLevelType w:val="hybridMultilevel"/>
    <w:tmpl w:val="5E844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51D8D"/>
    <w:multiLevelType w:val="hybridMultilevel"/>
    <w:tmpl w:val="5A76E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C010B5"/>
    <w:multiLevelType w:val="multilevel"/>
    <w:tmpl w:val="6628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57516D"/>
    <w:multiLevelType w:val="hybridMultilevel"/>
    <w:tmpl w:val="25B05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47B10"/>
    <w:multiLevelType w:val="multilevel"/>
    <w:tmpl w:val="C948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9645E5"/>
    <w:multiLevelType w:val="hybridMultilevel"/>
    <w:tmpl w:val="204C8BE0"/>
    <w:lvl w:ilvl="0" w:tplc="7A8CEAE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3F2F2D"/>
    <w:multiLevelType w:val="hybridMultilevel"/>
    <w:tmpl w:val="B218B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4152A4D"/>
    <w:multiLevelType w:val="hybridMultilevel"/>
    <w:tmpl w:val="0554A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D07118"/>
    <w:multiLevelType w:val="hybridMultilevel"/>
    <w:tmpl w:val="83887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782412"/>
    <w:multiLevelType w:val="hybridMultilevel"/>
    <w:tmpl w:val="21B69D60"/>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21" w15:restartNumberingAfterBreak="0">
    <w:nsid w:val="4C8E2D11"/>
    <w:multiLevelType w:val="hybridMultilevel"/>
    <w:tmpl w:val="3496E982"/>
    <w:lvl w:ilvl="0" w:tplc="2A0A0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8F3AE8"/>
    <w:multiLevelType w:val="hybridMultilevel"/>
    <w:tmpl w:val="157A3F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F0125F5"/>
    <w:multiLevelType w:val="hybridMultilevel"/>
    <w:tmpl w:val="597EC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5DA46DB"/>
    <w:multiLevelType w:val="hybridMultilevel"/>
    <w:tmpl w:val="E2C415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6EE27C3"/>
    <w:multiLevelType w:val="hybridMultilevel"/>
    <w:tmpl w:val="84B7D6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90A19FE"/>
    <w:multiLevelType w:val="hybridMultilevel"/>
    <w:tmpl w:val="E084DEEA"/>
    <w:lvl w:ilvl="0" w:tplc="507C3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613193"/>
    <w:multiLevelType w:val="hybridMultilevel"/>
    <w:tmpl w:val="1A0A62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69A9362C"/>
    <w:multiLevelType w:val="hybridMultilevel"/>
    <w:tmpl w:val="7B2A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5E3D4C"/>
    <w:multiLevelType w:val="multilevel"/>
    <w:tmpl w:val="A1B2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176647"/>
    <w:multiLevelType w:val="hybridMultilevel"/>
    <w:tmpl w:val="320C82D6"/>
    <w:lvl w:ilvl="0" w:tplc="DEA27336">
      <w:start w:val="1"/>
      <w:numFmt w:val="decimal"/>
      <w:lvlText w:val="%1."/>
      <w:lvlJc w:val="left"/>
      <w:pPr>
        <w:ind w:left="4500" w:hanging="360"/>
      </w:pPr>
      <w:rPr>
        <w:rFonts w:ascii="Calibri" w:hAnsi="Calibri" w:cs="Times New Roman" w:hint="default"/>
      </w:rPr>
    </w:lvl>
    <w:lvl w:ilvl="1" w:tplc="04090019">
      <w:start w:val="1"/>
      <w:numFmt w:val="lowerLetter"/>
      <w:lvlText w:val="%2."/>
      <w:lvlJc w:val="left"/>
      <w:pPr>
        <w:ind w:left="2275"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70803D4E"/>
    <w:multiLevelType w:val="multilevel"/>
    <w:tmpl w:val="1930B60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85214D"/>
    <w:multiLevelType w:val="hybridMultilevel"/>
    <w:tmpl w:val="28A21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C530EE"/>
    <w:multiLevelType w:val="hybridMultilevel"/>
    <w:tmpl w:val="90627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2F63C3"/>
    <w:multiLevelType w:val="hybridMultilevel"/>
    <w:tmpl w:val="8C88B5EC"/>
    <w:lvl w:ilvl="0" w:tplc="9042AE5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95A4167"/>
    <w:multiLevelType w:val="multilevel"/>
    <w:tmpl w:val="F99C918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217CCB"/>
    <w:multiLevelType w:val="hybridMultilevel"/>
    <w:tmpl w:val="975E6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E7B78D5"/>
    <w:multiLevelType w:val="hybridMultilevel"/>
    <w:tmpl w:val="CECE3F2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7EF97D83"/>
    <w:multiLevelType w:val="multilevel"/>
    <w:tmpl w:val="AFBC7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51805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0949323">
    <w:abstractNumId w:val="24"/>
  </w:num>
  <w:num w:numId="3" w16cid:durableId="1685355984">
    <w:abstractNumId w:val="27"/>
  </w:num>
  <w:num w:numId="4" w16cid:durableId="18540338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0104164">
    <w:abstractNumId w:val="25"/>
  </w:num>
  <w:num w:numId="6" w16cid:durableId="2051957859">
    <w:abstractNumId w:val="30"/>
  </w:num>
  <w:num w:numId="7" w16cid:durableId="2136674888">
    <w:abstractNumId w:val="37"/>
  </w:num>
  <w:num w:numId="8" w16cid:durableId="947201278">
    <w:abstractNumId w:val="16"/>
  </w:num>
  <w:num w:numId="9" w16cid:durableId="1265650317">
    <w:abstractNumId w:val="28"/>
  </w:num>
  <w:num w:numId="10" w16cid:durableId="51537699">
    <w:abstractNumId w:val="33"/>
  </w:num>
  <w:num w:numId="11" w16cid:durableId="944383250">
    <w:abstractNumId w:val="5"/>
  </w:num>
  <w:num w:numId="12" w16cid:durableId="1136795837">
    <w:abstractNumId w:val="29"/>
  </w:num>
  <w:num w:numId="13" w16cid:durableId="23217494">
    <w:abstractNumId w:val="15"/>
  </w:num>
  <w:num w:numId="14" w16cid:durableId="1382680181">
    <w:abstractNumId w:val="13"/>
  </w:num>
  <w:num w:numId="15" w16cid:durableId="417992129">
    <w:abstractNumId w:val="1"/>
  </w:num>
  <w:num w:numId="16" w16cid:durableId="901141333">
    <w:abstractNumId w:val="6"/>
  </w:num>
  <w:num w:numId="17" w16cid:durableId="430854595">
    <w:abstractNumId w:val="31"/>
  </w:num>
  <w:num w:numId="18" w16cid:durableId="592276779">
    <w:abstractNumId w:val="0"/>
  </w:num>
  <w:num w:numId="19" w16cid:durableId="1255672188">
    <w:abstractNumId w:val="9"/>
  </w:num>
  <w:num w:numId="20" w16cid:durableId="1196580283">
    <w:abstractNumId w:val="35"/>
  </w:num>
  <w:num w:numId="21" w16cid:durableId="1005130111">
    <w:abstractNumId w:val="14"/>
  </w:num>
  <w:num w:numId="22" w16cid:durableId="1351447367">
    <w:abstractNumId w:val="2"/>
  </w:num>
  <w:num w:numId="23" w16cid:durableId="2144152180">
    <w:abstractNumId w:val="19"/>
  </w:num>
  <w:num w:numId="24" w16cid:durableId="1458988315">
    <w:abstractNumId w:val="12"/>
  </w:num>
  <w:num w:numId="25" w16cid:durableId="1136028712">
    <w:abstractNumId w:val="4"/>
  </w:num>
  <w:num w:numId="26" w16cid:durableId="1588272262">
    <w:abstractNumId w:val="22"/>
  </w:num>
  <w:num w:numId="27" w16cid:durableId="1256091872">
    <w:abstractNumId w:val="7"/>
  </w:num>
  <w:num w:numId="28" w16cid:durableId="1796172422">
    <w:abstractNumId w:val="36"/>
  </w:num>
  <w:num w:numId="29" w16cid:durableId="295568473">
    <w:abstractNumId w:val="20"/>
  </w:num>
  <w:num w:numId="30" w16cid:durableId="1182817220">
    <w:abstractNumId w:val="17"/>
  </w:num>
  <w:num w:numId="31" w16cid:durableId="796411756">
    <w:abstractNumId w:val="23"/>
  </w:num>
  <w:num w:numId="32" w16cid:durableId="1986546982">
    <w:abstractNumId w:val="21"/>
  </w:num>
  <w:num w:numId="33" w16cid:durableId="4628889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5367740">
    <w:abstractNumId w:val="38"/>
  </w:num>
  <w:num w:numId="35" w16cid:durableId="400636219">
    <w:abstractNumId w:val="26"/>
  </w:num>
  <w:num w:numId="36" w16cid:durableId="2010675886">
    <w:abstractNumId w:val="11"/>
  </w:num>
  <w:num w:numId="37" w16cid:durableId="115025982">
    <w:abstractNumId w:val="32"/>
  </w:num>
  <w:num w:numId="38" w16cid:durableId="77794812">
    <w:abstractNumId w:val="10"/>
  </w:num>
  <w:num w:numId="39" w16cid:durableId="142091923">
    <w:abstractNumId w:val="3"/>
  </w:num>
  <w:num w:numId="40" w16cid:durableId="12256086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878"/>
    <w:rsid w:val="00000FD6"/>
    <w:rsid w:val="00007E3F"/>
    <w:rsid w:val="00033D3D"/>
    <w:rsid w:val="00054BC5"/>
    <w:rsid w:val="00076FD9"/>
    <w:rsid w:val="0009342A"/>
    <w:rsid w:val="00096E49"/>
    <w:rsid w:val="000A76D8"/>
    <w:rsid w:val="000B7847"/>
    <w:rsid w:val="000C1000"/>
    <w:rsid w:val="000F1571"/>
    <w:rsid w:val="000F4E01"/>
    <w:rsid w:val="001011C8"/>
    <w:rsid w:val="00111C49"/>
    <w:rsid w:val="00114CC3"/>
    <w:rsid w:val="00134385"/>
    <w:rsid w:val="00137F18"/>
    <w:rsid w:val="00143103"/>
    <w:rsid w:val="00151181"/>
    <w:rsid w:val="00164F7F"/>
    <w:rsid w:val="00172C47"/>
    <w:rsid w:val="00177628"/>
    <w:rsid w:val="00183C1E"/>
    <w:rsid w:val="00192BE7"/>
    <w:rsid w:val="001A36C8"/>
    <w:rsid w:val="001A414B"/>
    <w:rsid w:val="001B1624"/>
    <w:rsid w:val="001C22D8"/>
    <w:rsid w:val="001C44C2"/>
    <w:rsid w:val="001C5794"/>
    <w:rsid w:val="001C7D7E"/>
    <w:rsid w:val="001E727C"/>
    <w:rsid w:val="001F6F92"/>
    <w:rsid w:val="00212C4C"/>
    <w:rsid w:val="00213FCF"/>
    <w:rsid w:val="002201AB"/>
    <w:rsid w:val="00221A3A"/>
    <w:rsid w:val="00224AA7"/>
    <w:rsid w:val="00260979"/>
    <w:rsid w:val="002A682A"/>
    <w:rsid w:val="002C0D4E"/>
    <w:rsid w:val="002C18DB"/>
    <w:rsid w:val="002C3DF8"/>
    <w:rsid w:val="002D135C"/>
    <w:rsid w:val="002D1EB1"/>
    <w:rsid w:val="002F281A"/>
    <w:rsid w:val="00302565"/>
    <w:rsid w:val="003026DE"/>
    <w:rsid w:val="003140A4"/>
    <w:rsid w:val="0032306E"/>
    <w:rsid w:val="00323BC7"/>
    <w:rsid w:val="00327159"/>
    <w:rsid w:val="00332AC2"/>
    <w:rsid w:val="00342C98"/>
    <w:rsid w:val="003608F3"/>
    <w:rsid w:val="00361EB5"/>
    <w:rsid w:val="003675DF"/>
    <w:rsid w:val="0036789F"/>
    <w:rsid w:val="003A3C40"/>
    <w:rsid w:val="003A6EBE"/>
    <w:rsid w:val="003A75C5"/>
    <w:rsid w:val="003B3456"/>
    <w:rsid w:val="003B6379"/>
    <w:rsid w:val="003C3D99"/>
    <w:rsid w:val="003D1779"/>
    <w:rsid w:val="003E5104"/>
    <w:rsid w:val="003E5D86"/>
    <w:rsid w:val="003F355A"/>
    <w:rsid w:val="003F6BEB"/>
    <w:rsid w:val="0041232E"/>
    <w:rsid w:val="00414ADE"/>
    <w:rsid w:val="0044547C"/>
    <w:rsid w:val="00447D93"/>
    <w:rsid w:val="0047117E"/>
    <w:rsid w:val="0047155D"/>
    <w:rsid w:val="004973D3"/>
    <w:rsid w:val="004B3805"/>
    <w:rsid w:val="004D1BC1"/>
    <w:rsid w:val="004D398C"/>
    <w:rsid w:val="004D5A31"/>
    <w:rsid w:val="004D5CDD"/>
    <w:rsid w:val="004E51C3"/>
    <w:rsid w:val="004F0C2F"/>
    <w:rsid w:val="004F27C4"/>
    <w:rsid w:val="0052310B"/>
    <w:rsid w:val="00525778"/>
    <w:rsid w:val="00535C6C"/>
    <w:rsid w:val="00555A67"/>
    <w:rsid w:val="00560DA9"/>
    <w:rsid w:val="00561E43"/>
    <w:rsid w:val="00565C13"/>
    <w:rsid w:val="00590EB3"/>
    <w:rsid w:val="005A248D"/>
    <w:rsid w:val="005A5F3C"/>
    <w:rsid w:val="005B0FC9"/>
    <w:rsid w:val="005B3EDE"/>
    <w:rsid w:val="005C6FC0"/>
    <w:rsid w:val="005D32D9"/>
    <w:rsid w:val="005D4EA3"/>
    <w:rsid w:val="005E4956"/>
    <w:rsid w:val="0060687C"/>
    <w:rsid w:val="006208BE"/>
    <w:rsid w:val="006262CB"/>
    <w:rsid w:val="00636B24"/>
    <w:rsid w:val="00652901"/>
    <w:rsid w:val="00666DA2"/>
    <w:rsid w:val="00683190"/>
    <w:rsid w:val="00693FD1"/>
    <w:rsid w:val="00696805"/>
    <w:rsid w:val="006A634C"/>
    <w:rsid w:val="006B2318"/>
    <w:rsid w:val="006B7B3E"/>
    <w:rsid w:val="006E0F60"/>
    <w:rsid w:val="006E5D3A"/>
    <w:rsid w:val="006F25BA"/>
    <w:rsid w:val="006F4F8A"/>
    <w:rsid w:val="006F6D54"/>
    <w:rsid w:val="00704B23"/>
    <w:rsid w:val="00706371"/>
    <w:rsid w:val="00706B8D"/>
    <w:rsid w:val="00722EE1"/>
    <w:rsid w:val="00723FD2"/>
    <w:rsid w:val="007368C4"/>
    <w:rsid w:val="00753487"/>
    <w:rsid w:val="00757F03"/>
    <w:rsid w:val="00767A1B"/>
    <w:rsid w:val="0077029F"/>
    <w:rsid w:val="00773949"/>
    <w:rsid w:val="00781B5B"/>
    <w:rsid w:val="00793251"/>
    <w:rsid w:val="00796949"/>
    <w:rsid w:val="007B05E3"/>
    <w:rsid w:val="007B3A6B"/>
    <w:rsid w:val="007B6BD9"/>
    <w:rsid w:val="007C4A0F"/>
    <w:rsid w:val="007C517C"/>
    <w:rsid w:val="007D12E4"/>
    <w:rsid w:val="007D5126"/>
    <w:rsid w:val="00804BDE"/>
    <w:rsid w:val="00814077"/>
    <w:rsid w:val="00814E39"/>
    <w:rsid w:val="0083492F"/>
    <w:rsid w:val="00837BB1"/>
    <w:rsid w:val="00851618"/>
    <w:rsid w:val="008753EB"/>
    <w:rsid w:val="00887ED1"/>
    <w:rsid w:val="008A2CD7"/>
    <w:rsid w:val="008B3FDC"/>
    <w:rsid w:val="008B41F4"/>
    <w:rsid w:val="008D09F0"/>
    <w:rsid w:val="008D53BF"/>
    <w:rsid w:val="008D5CD0"/>
    <w:rsid w:val="008F6486"/>
    <w:rsid w:val="0090265D"/>
    <w:rsid w:val="009103F9"/>
    <w:rsid w:val="00914A7F"/>
    <w:rsid w:val="00945960"/>
    <w:rsid w:val="00946CDB"/>
    <w:rsid w:val="009646C6"/>
    <w:rsid w:val="00983F7E"/>
    <w:rsid w:val="009A5FBA"/>
    <w:rsid w:val="009A7D5C"/>
    <w:rsid w:val="009B5D1F"/>
    <w:rsid w:val="009C2026"/>
    <w:rsid w:val="009F0633"/>
    <w:rsid w:val="009F301B"/>
    <w:rsid w:val="00A156EE"/>
    <w:rsid w:val="00A238E7"/>
    <w:rsid w:val="00A326E1"/>
    <w:rsid w:val="00A436D5"/>
    <w:rsid w:val="00A450CF"/>
    <w:rsid w:val="00A66897"/>
    <w:rsid w:val="00A71B22"/>
    <w:rsid w:val="00A80E4B"/>
    <w:rsid w:val="00A85F71"/>
    <w:rsid w:val="00A913F7"/>
    <w:rsid w:val="00AA1B52"/>
    <w:rsid w:val="00AB4D07"/>
    <w:rsid w:val="00AC432C"/>
    <w:rsid w:val="00AD5208"/>
    <w:rsid w:val="00AD5CE6"/>
    <w:rsid w:val="00AD6042"/>
    <w:rsid w:val="00AE6967"/>
    <w:rsid w:val="00AF6393"/>
    <w:rsid w:val="00B0792A"/>
    <w:rsid w:val="00B12C8D"/>
    <w:rsid w:val="00B14D27"/>
    <w:rsid w:val="00B165E8"/>
    <w:rsid w:val="00B27F73"/>
    <w:rsid w:val="00B45023"/>
    <w:rsid w:val="00B45BB3"/>
    <w:rsid w:val="00B50654"/>
    <w:rsid w:val="00B64C5D"/>
    <w:rsid w:val="00B73986"/>
    <w:rsid w:val="00B76497"/>
    <w:rsid w:val="00B857F8"/>
    <w:rsid w:val="00BD627B"/>
    <w:rsid w:val="00BE3E3D"/>
    <w:rsid w:val="00BF14C8"/>
    <w:rsid w:val="00BF5297"/>
    <w:rsid w:val="00C050D4"/>
    <w:rsid w:val="00C119D6"/>
    <w:rsid w:val="00C15C12"/>
    <w:rsid w:val="00C2234C"/>
    <w:rsid w:val="00C3377B"/>
    <w:rsid w:val="00C465FF"/>
    <w:rsid w:val="00C46A44"/>
    <w:rsid w:val="00C51D3A"/>
    <w:rsid w:val="00C56B12"/>
    <w:rsid w:val="00C573EB"/>
    <w:rsid w:val="00C61D4B"/>
    <w:rsid w:val="00C7131F"/>
    <w:rsid w:val="00C72E7D"/>
    <w:rsid w:val="00C8221F"/>
    <w:rsid w:val="00CA12DB"/>
    <w:rsid w:val="00CC3022"/>
    <w:rsid w:val="00D145E9"/>
    <w:rsid w:val="00D32305"/>
    <w:rsid w:val="00D675EB"/>
    <w:rsid w:val="00D72482"/>
    <w:rsid w:val="00D81AA4"/>
    <w:rsid w:val="00D83FC4"/>
    <w:rsid w:val="00D92CB9"/>
    <w:rsid w:val="00DA032D"/>
    <w:rsid w:val="00DB3B76"/>
    <w:rsid w:val="00DB7526"/>
    <w:rsid w:val="00DC0C6B"/>
    <w:rsid w:val="00DC35BD"/>
    <w:rsid w:val="00DD49B3"/>
    <w:rsid w:val="00E20A49"/>
    <w:rsid w:val="00E22156"/>
    <w:rsid w:val="00E25EEF"/>
    <w:rsid w:val="00E42109"/>
    <w:rsid w:val="00E54C1B"/>
    <w:rsid w:val="00E5633C"/>
    <w:rsid w:val="00E66DBE"/>
    <w:rsid w:val="00E964B7"/>
    <w:rsid w:val="00EA2966"/>
    <w:rsid w:val="00EB1878"/>
    <w:rsid w:val="00EC18AE"/>
    <w:rsid w:val="00EC371F"/>
    <w:rsid w:val="00ED0BAA"/>
    <w:rsid w:val="00EE5BCD"/>
    <w:rsid w:val="00EE7642"/>
    <w:rsid w:val="00F26CF3"/>
    <w:rsid w:val="00F27C4F"/>
    <w:rsid w:val="00F3092A"/>
    <w:rsid w:val="00F3260F"/>
    <w:rsid w:val="00F3308A"/>
    <w:rsid w:val="00F514FC"/>
    <w:rsid w:val="00F60E16"/>
    <w:rsid w:val="00F6152C"/>
    <w:rsid w:val="00F92F3A"/>
    <w:rsid w:val="00FA2E52"/>
    <w:rsid w:val="00FA6EA4"/>
    <w:rsid w:val="00FC5182"/>
    <w:rsid w:val="00FD06FF"/>
    <w:rsid w:val="00FD24EA"/>
    <w:rsid w:val="00FD26D7"/>
    <w:rsid w:val="00FF179F"/>
    <w:rsid w:val="00FF21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DA5DB"/>
  <w15:chartTrackingRefBased/>
  <w15:docId w15:val="{F292D0AD-F5FC-4225-B2E3-F4F56EAD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83F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61E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F7F"/>
    <w:pPr>
      <w:spacing w:after="200" w:line="276" w:lineRule="auto"/>
      <w:ind w:left="720"/>
      <w:contextualSpacing/>
    </w:pPr>
    <w:rPr>
      <w:rFonts w:ascii="Calibri" w:eastAsia="Times New Roman" w:hAnsi="Calibri" w:cs="Times New Roman"/>
    </w:rPr>
  </w:style>
  <w:style w:type="character" w:styleId="Hyperlink">
    <w:name w:val="Hyperlink"/>
    <w:unhideWhenUsed/>
    <w:rsid w:val="00164F7F"/>
    <w:rPr>
      <w:color w:val="0000FF"/>
      <w:u w:val="single"/>
    </w:rPr>
  </w:style>
  <w:style w:type="paragraph" w:customStyle="1" w:styleId="messageheaderlast">
    <w:name w:val="messageheaderlast"/>
    <w:basedOn w:val="Normal"/>
    <w:uiPriority w:val="99"/>
    <w:rsid w:val="00164F7F"/>
    <w:pPr>
      <w:spacing w:after="320" w:line="240" w:lineRule="auto"/>
      <w:ind w:left="1555" w:hanging="720"/>
    </w:pPr>
    <w:rPr>
      <w:rFonts w:ascii="Arial" w:eastAsia="Times New Roman" w:hAnsi="Arial" w:cs="Arial"/>
      <w:spacing w:val="-5"/>
      <w:sz w:val="20"/>
      <w:szCs w:val="20"/>
    </w:rPr>
  </w:style>
  <w:style w:type="paragraph" w:customStyle="1" w:styleId="Default">
    <w:name w:val="Default"/>
    <w:rsid w:val="00A238E7"/>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361EB5"/>
    <w:rPr>
      <w:rFonts w:ascii="Times New Roman" w:eastAsia="Times New Roman" w:hAnsi="Times New Roman" w:cs="Times New Roman"/>
      <w:b/>
      <w:bCs/>
      <w:sz w:val="27"/>
      <w:szCs w:val="27"/>
    </w:rPr>
  </w:style>
  <w:style w:type="character" w:customStyle="1" w:styleId="thread-subject">
    <w:name w:val="thread-subject"/>
    <w:basedOn w:val="DefaultParagraphFont"/>
    <w:rsid w:val="00361EB5"/>
  </w:style>
  <w:style w:type="paragraph" w:styleId="Header">
    <w:name w:val="header"/>
    <w:basedOn w:val="Normal"/>
    <w:link w:val="HeaderChar"/>
    <w:uiPriority w:val="99"/>
    <w:unhideWhenUsed/>
    <w:rsid w:val="00151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181"/>
  </w:style>
  <w:style w:type="paragraph" w:styleId="Footer">
    <w:name w:val="footer"/>
    <w:basedOn w:val="Normal"/>
    <w:link w:val="FooterChar"/>
    <w:uiPriority w:val="99"/>
    <w:unhideWhenUsed/>
    <w:rsid w:val="00151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181"/>
  </w:style>
  <w:style w:type="character" w:styleId="CommentReference">
    <w:name w:val="annotation reference"/>
    <w:basedOn w:val="DefaultParagraphFont"/>
    <w:uiPriority w:val="99"/>
    <w:semiHidden/>
    <w:unhideWhenUsed/>
    <w:rsid w:val="00172C47"/>
    <w:rPr>
      <w:sz w:val="16"/>
      <w:szCs w:val="16"/>
    </w:rPr>
  </w:style>
  <w:style w:type="paragraph" w:styleId="CommentText">
    <w:name w:val="annotation text"/>
    <w:basedOn w:val="Normal"/>
    <w:link w:val="CommentTextChar"/>
    <w:uiPriority w:val="99"/>
    <w:semiHidden/>
    <w:unhideWhenUsed/>
    <w:rsid w:val="00172C47"/>
    <w:pPr>
      <w:spacing w:line="240" w:lineRule="auto"/>
    </w:pPr>
    <w:rPr>
      <w:sz w:val="20"/>
      <w:szCs w:val="20"/>
    </w:rPr>
  </w:style>
  <w:style w:type="character" w:customStyle="1" w:styleId="CommentTextChar">
    <w:name w:val="Comment Text Char"/>
    <w:basedOn w:val="DefaultParagraphFont"/>
    <w:link w:val="CommentText"/>
    <w:uiPriority w:val="99"/>
    <w:semiHidden/>
    <w:rsid w:val="00172C47"/>
    <w:rPr>
      <w:sz w:val="20"/>
      <w:szCs w:val="20"/>
    </w:rPr>
  </w:style>
  <w:style w:type="paragraph" w:styleId="CommentSubject">
    <w:name w:val="annotation subject"/>
    <w:basedOn w:val="CommentText"/>
    <w:next w:val="CommentText"/>
    <w:link w:val="CommentSubjectChar"/>
    <w:uiPriority w:val="99"/>
    <w:semiHidden/>
    <w:unhideWhenUsed/>
    <w:rsid w:val="00172C47"/>
    <w:rPr>
      <w:b/>
      <w:bCs/>
    </w:rPr>
  </w:style>
  <w:style w:type="character" w:customStyle="1" w:styleId="CommentSubjectChar">
    <w:name w:val="Comment Subject Char"/>
    <w:basedOn w:val="CommentTextChar"/>
    <w:link w:val="CommentSubject"/>
    <w:uiPriority w:val="99"/>
    <w:semiHidden/>
    <w:rsid w:val="00172C47"/>
    <w:rPr>
      <w:b/>
      <w:bCs/>
      <w:sz w:val="20"/>
      <w:szCs w:val="20"/>
    </w:rPr>
  </w:style>
  <w:style w:type="paragraph" w:styleId="BalloonText">
    <w:name w:val="Balloon Text"/>
    <w:basedOn w:val="Normal"/>
    <w:link w:val="BalloonTextChar"/>
    <w:uiPriority w:val="99"/>
    <w:semiHidden/>
    <w:unhideWhenUsed/>
    <w:rsid w:val="00172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C47"/>
    <w:rPr>
      <w:rFonts w:ascii="Segoe UI" w:hAnsi="Segoe UI" w:cs="Segoe UI"/>
      <w:sz w:val="18"/>
      <w:szCs w:val="18"/>
    </w:rPr>
  </w:style>
  <w:style w:type="table" w:styleId="TableGrid">
    <w:name w:val="Table Grid"/>
    <w:basedOn w:val="TableNormal"/>
    <w:uiPriority w:val="39"/>
    <w:rsid w:val="00F9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autoRedefine/>
    <w:rsid w:val="009F301B"/>
    <w:pPr>
      <w:tabs>
        <w:tab w:val="center" w:pos="4320"/>
        <w:tab w:val="right" w:pos="8640"/>
      </w:tabs>
      <w:suppressAutoHyphens/>
      <w:spacing w:before="360" w:after="0" w:line="240" w:lineRule="auto"/>
      <w:ind w:left="397"/>
      <w:jc w:val="center"/>
    </w:pPr>
    <w:rPr>
      <w:rFonts w:ascii="Calibri" w:eastAsia="Times New Roman" w:hAnsi="Calibri" w:cs="Times New Roman"/>
      <w:noProof/>
      <w:color w:val="333333"/>
      <w:sz w:val="20"/>
      <w:szCs w:val="24"/>
      <w:lang w:val="en-GB" w:eastAsia="ar-SA"/>
    </w:rPr>
  </w:style>
  <w:style w:type="character" w:customStyle="1" w:styleId="apple-converted-space">
    <w:name w:val="apple-converted-space"/>
    <w:basedOn w:val="DefaultParagraphFont"/>
    <w:rsid w:val="004F27C4"/>
  </w:style>
  <w:style w:type="character" w:customStyle="1" w:styleId="Heading2Char">
    <w:name w:val="Heading 2 Char"/>
    <w:basedOn w:val="DefaultParagraphFont"/>
    <w:link w:val="Heading2"/>
    <w:uiPriority w:val="9"/>
    <w:semiHidden/>
    <w:rsid w:val="00D83FC4"/>
    <w:rPr>
      <w:rFonts w:asciiTheme="majorHAnsi" w:eastAsiaTheme="majorEastAsia" w:hAnsiTheme="majorHAnsi" w:cstheme="majorBidi"/>
      <w:color w:val="2E74B5" w:themeColor="accent1" w:themeShade="BF"/>
      <w:sz w:val="26"/>
      <w:szCs w:val="26"/>
    </w:rPr>
  </w:style>
  <w:style w:type="paragraph" w:customStyle="1" w:styleId="OSA1">
    <w:name w:val="OSA 1"/>
    <w:basedOn w:val="Normal"/>
    <w:qFormat/>
    <w:rsid w:val="006B2318"/>
    <w:pPr>
      <w:widowControl w:val="0"/>
      <w:autoSpaceDE w:val="0"/>
      <w:autoSpaceDN w:val="0"/>
      <w:adjustRightInd w:val="0"/>
      <w:spacing w:after="240"/>
      <w:jc w:val="both"/>
    </w:pPr>
    <w:rPr>
      <w:rFonts w:ascii="Garamond" w:eastAsiaTheme="minorEastAsia" w:hAnsi="Garamond" w:cs="Times New Roman"/>
      <w:sz w:val="24"/>
    </w:rPr>
  </w:style>
  <w:style w:type="paragraph" w:styleId="NoSpacing">
    <w:name w:val="No Spacing"/>
    <w:uiPriority w:val="1"/>
    <w:qFormat/>
    <w:rsid w:val="00525778"/>
    <w:pPr>
      <w:spacing w:after="0" w:line="240" w:lineRule="auto"/>
    </w:pPr>
  </w:style>
  <w:style w:type="character" w:styleId="UnresolvedMention">
    <w:name w:val="Unresolved Mention"/>
    <w:basedOn w:val="DefaultParagraphFont"/>
    <w:uiPriority w:val="99"/>
    <w:semiHidden/>
    <w:unhideWhenUsed/>
    <w:rsid w:val="00A71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633">
      <w:bodyDiv w:val="1"/>
      <w:marLeft w:val="0"/>
      <w:marRight w:val="0"/>
      <w:marTop w:val="0"/>
      <w:marBottom w:val="0"/>
      <w:divBdr>
        <w:top w:val="none" w:sz="0" w:space="0" w:color="auto"/>
        <w:left w:val="none" w:sz="0" w:space="0" w:color="auto"/>
        <w:bottom w:val="none" w:sz="0" w:space="0" w:color="auto"/>
        <w:right w:val="none" w:sz="0" w:space="0" w:color="auto"/>
      </w:divBdr>
    </w:div>
    <w:div w:id="336467882">
      <w:bodyDiv w:val="1"/>
      <w:marLeft w:val="0"/>
      <w:marRight w:val="0"/>
      <w:marTop w:val="0"/>
      <w:marBottom w:val="0"/>
      <w:divBdr>
        <w:top w:val="none" w:sz="0" w:space="0" w:color="auto"/>
        <w:left w:val="none" w:sz="0" w:space="0" w:color="auto"/>
        <w:bottom w:val="none" w:sz="0" w:space="0" w:color="auto"/>
        <w:right w:val="none" w:sz="0" w:space="0" w:color="auto"/>
      </w:divBdr>
    </w:div>
    <w:div w:id="461657055">
      <w:bodyDiv w:val="1"/>
      <w:marLeft w:val="0"/>
      <w:marRight w:val="0"/>
      <w:marTop w:val="0"/>
      <w:marBottom w:val="0"/>
      <w:divBdr>
        <w:top w:val="none" w:sz="0" w:space="0" w:color="auto"/>
        <w:left w:val="none" w:sz="0" w:space="0" w:color="auto"/>
        <w:bottom w:val="none" w:sz="0" w:space="0" w:color="auto"/>
        <w:right w:val="none" w:sz="0" w:space="0" w:color="auto"/>
      </w:divBdr>
    </w:div>
    <w:div w:id="620654197">
      <w:bodyDiv w:val="1"/>
      <w:marLeft w:val="0"/>
      <w:marRight w:val="0"/>
      <w:marTop w:val="0"/>
      <w:marBottom w:val="0"/>
      <w:divBdr>
        <w:top w:val="none" w:sz="0" w:space="0" w:color="auto"/>
        <w:left w:val="none" w:sz="0" w:space="0" w:color="auto"/>
        <w:bottom w:val="none" w:sz="0" w:space="0" w:color="auto"/>
        <w:right w:val="none" w:sz="0" w:space="0" w:color="auto"/>
      </w:divBdr>
    </w:div>
    <w:div w:id="926117891">
      <w:bodyDiv w:val="1"/>
      <w:marLeft w:val="0"/>
      <w:marRight w:val="0"/>
      <w:marTop w:val="0"/>
      <w:marBottom w:val="0"/>
      <w:divBdr>
        <w:top w:val="none" w:sz="0" w:space="0" w:color="auto"/>
        <w:left w:val="none" w:sz="0" w:space="0" w:color="auto"/>
        <w:bottom w:val="none" w:sz="0" w:space="0" w:color="auto"/>
        <w:right w:val="none" w:sz="0" w:space="0" w:color="auto"/>
      </w:divBdr>
    </w:div>
    <w:div w:id="928851676">
      <w:bodyDiv w:val="1"/>
      <w:marLeft w:val="0"/>
      <w:marRight w:val="0"/>
      <w:marTop w:val="0"/>
      <w:marBottom w:val="0"/>
      <w:divBdr>
        <w:top w:val="none" w:sz="0" w:space="0" w:color="auto"/>
        <w:left w:val="none" w:sz="0" w:space="0" w:color="auto"/>
        <w:bottom w:val="none" w:sz="0" w:space="0" w:color="auto"/>
        <w:right w:val="none" w:sz="0" w:space="0" w:color="auto"/>
      </w:divBdr>
    </w:div>
    <w:div w:id="1425808145">
      <w:bodyDiv w:val="1"/>
      <w:marLeft w:val="0"/>
      <w:marRight w:val="0"/>
      <w:marTop w:val="0"/>
      <w:marBottom w:val="0"/>
      <w:divBdr>
        <w:top w:val="none" w:sz="0" w:space="0" w:color="auto"/>
        <w:left w:val="none" w:sz="0" w:space="0" w:color="auto"/>
        <w:bottom w:val="none" w:sz="0" w:space="0" w:color="auto"/>
        <w:right w:val="none" w:sz="0" w:space="0" w:color="auto"/>
      </w:divBdr>
    </w:div>
    <w:div w:id="1640300900">
      <w:bodyDiv w:val="1"/>
      <w:marLeft w:val="0"/>
      <w:marRight w:val="0"/>
      <w:marTop w:val="0"/>
      <w:marBottom w:val="0"/>
      <w:divBdr>
        <w:top w:val="none" w:sz="0" w:space="0" w:color="auto"/>
        <w:left w:val="none" w:sz="0" w:space="0" w:color="auto"/>
        <w:bottom w:val="none" w:sz="0" w:space="0" w:color="auto"/>
        <w:right w:val="none" w:sz="0" w:space="0" w:color="auto"/>
      </w:divBdr>
    </w:div>
    <w:div w:id="1884097218">
      <w:bodyDiv w:val="1"/>
      <w:marLeft w:val="0"/>
      <w:marRight w:val="0"/>
      <w:marTop w:val="0"/>
      <w:marBottom w:val="0"/>
      <w:divBdr>
        <w:top w:val="none" w:sz="0" w:space="0" w:color="auto"/>
        <w:left w:val="none" w:sz="0" w:space="0" w:color="auto"/>
        <w:bottom w:val="none" w:sz="0" w:space="0" w:color="auto"/>
        <w:right w:val="none" w:sz="0" w:space="0" w:color="auto"/>
      </w:divBdr>
    </w:div>
    <w:div w:id="207265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yama.aman@tlo-afghanistan.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8AFB0-DE55-44F3-BF8A-74415C315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Sajia Sarwari</dc:creator>
  <cp:keywords/>
  <dc:description/>
  <cp:lastModifiedBy>Mitra Gharman</cp:lastModifiedBy>
  <cp:revision>4</cp:revision>
  <cp:lastPrinted>2024-03-18T09:38:00Z</cp:lastPrinted>
  <dcterms:created xsi:type="dcterms:W3CDTF">2024-03-18T09:26:00Z</dcterms:created>
  <dcterms:modified xsi:type="dcterms:W3CDTF">2024-03-18T09:39:00Z</dcterms:modified>
</cp:coreProperties>
</file>