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249F" w:rsidRDefault="00086C41">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8240" behindDoc="0" locked="0" layoutInCell="1" allowOverlap="1" wp14:editId="58D98EA7">
            <wp:simplePos x="0" y="0"/>
            <wp:positionH relativeFrom="page">
              <wp:posOffset>3067050</wp:posOffset>
            </wp:positionH>
            <wp:positionV relativeFrom="paragraph">
              <wp:posOffset>-393700</wp:posOffset>
            </wp:positionV>
            <wp:extent cx="1447800" cy="1662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66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309" w:lineRule="exact"/>
        <w:rPr>
          <w:rFonts w:ascii="Times New Roman" w:eastAsia="Times New Roman" w:hAnsi="Times New Roman"/>
          <w:sz w:val="24"/>
        </w:rPr>
      </w:pPr>
    </w:p>
    <w:p w:rsidR="0004249F" w:rsidRPr="00D42869" w:rsidRDefault="00D42869" w:rsidP="00D42869">
      <w:pPr>
        <w:spacing w:line="0" w:lineRule="atLeast"/>
        <w:ind w:left="360"/>
        <w:rPr>
          <w:b/>
          <w:sz w:val="32"/>
          <w:szCs w:val="32"/>
        </w:rPr>
      </w:pPr>
      <w:r w:rsidRPr="00D42869">
        <w:rPr>
          <w:b/>
          <w:sz w:val="32"/>
          <w:szCs w:val="32"/>
        </w:rPr>
        <w:t>Organization for Afghan Women Capacity and Knowledge (OAWCK)</w:t>
      </w:r>
    </w:p>
    <w:p w:rsidR="0004249F" w:rsidRDefault="0004249F">
      <w:pPr>
        <w:spacing w:line="200" w:lineRule="exact"/>
        <w:rPr>
          <w:rFonts w:ascii="Times New Roman" w:eastAsia="Times New Roman" w:hAnsi="Times New Roman"/>
          <w:sz w:val="24"/>
        </w:rPr>
      </w:pPr>
    </w:p>
    <w:p w:rsidR="0004249F" w:rsidRDefault="0004249F">
      <w:pPr>
        <w:spacing w:line="348" w:lineRule="exact"/>
        <w:rPr>
          <w:rFonts w:ascii="Times New Roman" w:eastAsia="Times New Roman" w:hAnsi="Times New Roman"/>
          <w:sz w:val="24"/>
        </w:rPr>
      </w:pPr>
    </w:p>
    <w:p w:rsidR="0004249F" w:rsidRDefault="0004249F">
      <w:pPr>
        <w:spacing w:line="0" w:lineRule="atLeast"/>
        <w:ind w:right="-179"/>
        <w:jc w:val="center"/>
        <w:rPr>
          <w:b/>
          <w:sz w:val="32"/>
        </w:rPr>
      </w:pPr>
      <w:r>
        <w:rPr>
          <w:b/>
          <w:sz w:val="32"/>
        </w:rPr>
        <w:t>REQUEST FOR QUOTATION</w:t>
      </w:r>
    </w:p>
    <w:p w:rsidR="0004249F" w:rsidRDefault="0004249F">
      <w:pPr>
        <w:spacing w:line="1" w:lineRule="exact"/>
        <w:rPr>
          <w:rFonts w:ascii="Times New Roman" w:eastAsia="Times New Roman" w:hAnsi="Times New Roman"/>
          <w:sz w:val="24"/>
        </w:rPr>
      </w:pPr>
    </w:p>
    <w:p w:rsidR="0004249F" w:rsidRDefault="001D7712" w:rsidP="00BA121A">
      <w:pPr>
        <w:spacing w:line="0" w:lineRule="atLeast"/>
        <w:ind w:right="-259"/>
        <w:jc w:val="center"/>
        <w:rPr>
          <w:b/>
          <w:sz w:val="32"/>
        </w:rPr>
      </w:pPr>
      <w:r>
        <w:rPr>
          <w:b/>
          <w:sz w:val="32"/>
        </w:rPr>
        <w:t xml:space="preserve">4050 Pullets </w:t>
      </w:r>
    </w:p>
    <w:p w:rsidR="0004249F" w:rsidRPr="004C75E1" w:rsidRDefault="0004249F">
      <w:pPr>
        <w:spacing w:line="157" w:lineRule="exact"/>
        <w:rPr>
          <w:b/>
          <w:sz w:val="32"/>
        </w:rPr>
      </w:pPr>
    </w:p>
    <w:p w:rsidR="0004249F" w:rsidRDefault="0004249F" w:rsidP="0030519D">
      <w:pPr>
        <w:spacing w:line="0" w:lineRule="atLeast"/>
        <w:jc w:val="center"/>
        <w:rPr>
          <w:b/>
          <w:sz w:val="32"/>
        </w:rPr>
      </w:pPr>
      <w:r>
        <w:rPr>
          <w:b/>
          <w:sz w:val="32"/>
        </w:rPr>
        <w:t>in</w:t>
      </w:r>
    </w:p>
    <w:p w:rsidR="0004249F" w:rsidRDefault="00B71B6B" w:rsidP="00B71B6B">
      <w:pPr>
        <w:tabs>
          <w:tab w:val="left" w:pos="7162"/>
        </w:tabs>
        <w:spacing w:line="122" w:lineRule="exact"/>
        <w:rPr>
          <w:rFonts w:ascii="Times New Roman" w:eastAsia="Times New Roman" w:hAnsi="Times New Roman"/>
          <w:sz w:val="24"/>
        </w:rPr>
      </w:pPr>
      <w:r>
        <w:rPr>
          <w:rFonts w:ascii="Times New Roman" w:eastAsia="Times New Roman" w:hAnsi="Times New Roman"/>
          <w:sz w:val="24"/>
        </w:rPr>
        <w:tab/>
      </w:r>
    </w:p>
    <w:p w:rsidR="0004249F" w:rsidRDefault="002F0486" w:rsidP="001D7712">
      <w:pPr>
        <w:spacing w:line="0" w:lineRule="atLeast"/>
        <w:jc w:val="center"/>
        <w:rPr>
          <w:b/>
          <w:sz w:val="32"/>
        </w:rPr>
      </w:pPr>
      <w:proofErr w:type="spellStart"/>
      <w:proofErr w:type="gramStart"/>
      <w:r>
        <w:rPr>
          <w:b/>
          <w:sz w:val="32"/>
        </w:rPr>
        <w:t>K</w:t>
      </w:r>
      <w:r w:rsidR="001D7712">
        <w:rPr>
          <w:b/>
          <w:sz w:val="32"/>
        </w:rPr>
        <w:t>abul,Wardak</w:t>
      </w:r>
      <w:proofErr w:type="spellEnd"/>
      <w:proofErr w:type="gramEnd"/>
      <w:r w:rsidR="001D7712">
        <w:rPr>
          <w:b/>
          <w:sz w:val="32"/>
        </w:rPr>
        <w:t xml:space="preserve"> and </w:t>
      </w:r>
      <w:proofErr w:type="spellStart"/>
      <w:r w:rsidR="00AA57D6">
        <w:rPr>
          <w:b/>
          <w:sz w:val="32"/>
        </w:rPr>
        <w:t>Kapisa</w:t>
      </w:r>
      <w:proofErr w:type="spellEnd"/>
      <w:r w:rsidR="00AA57D6">
        <w:rPr>
          <w:b/>
          <w:sz w:val="32"/>
        </w:rPr>
        <w:t xml:space="preserve"> </w:t>
      </w:r>
      <w:r w:rsidR="0004249F">
        <w:rPr>
          <w:b/>
          <w:sz w:val="32"/>
        </w:rPr>
        <w:t>Province</w:t>
      </w:r>
      <w:r w:rsidR="007E7CC5">
        <w:rPr>
          <w:b/>
          <w:sz w:val="32"/>
        </w:rPr>
        <w:t>s</w:t>
      </w:r>
    </w:p>
    <w:p w:rsidR="0004249F" w:rsidRDefault="0004249F">
      <w:pPr>
        <w:spacing w:line="2" w:lineRule="exact"/>
        <w:rPr>
          <w:rFonts w:ascii="Times New Roman" w:eastAsia="Times New Roman" w:hAnsi="Times New Roman"/>
          <w:sz w:val="24"/>
        </w:rPr>
      </w:pPr>
    </w:p>
    <w:p w:rsidR="0004249F" w:rsidRPr="00AA57D6" w:rsidRDefault="0004249F" w:rsidP="00AA57D6">
      <w:pPr>
        <w:spacing w:line="0" w:lineRule="atLeast"/>
        <w:ind w:right="-179"/>
        <w:jc w:val="center"/>
        <w:rPr>
          <w:b/>
          <w:sz w:val="28"/>
          <w:szCs w:val="28"/>
        </w:rPr>
      </w:pPr>
      <w:r w:rsidRPr="00AA57D6">
        <w:rPr>
          <w:b/>
          <w:sz w:val="28"/>
          <w:szCs w:val="28"/>
        </w:rPr>
        <w:t xml:space="preserve">Ref#: </w:t>
      </w:r>
      <w:r w:rsidR="007E7CC5" w:rsidRPr="00AA57D6">
        <w:rPr>
          <w:b/>
          <w:sz w:val="28"/>
          <w:szCs w:val="28"/>
        </w:rPr>
        <w:t>UNDP</w:t>
      </w:r>
      <w:r w:rsidRPr="00AA57D6">
        <w:rPr>
          <w:b/>
          <w:sz w:val="28"/>
          <w:szCs w:val="28"/>
        </w:rPr>
        <w:t>/</w:t>
      </w:r>
      <w:r w:rsidR="007E7CC5" w:rsidRPr="00AA57D6">
        <w:rPr>
          <w:b/>
          <w:sz w:val="28"/>
          <w:szCs w:val="28"/>
          <w:lang w:bidi="ps-AF"/>
        </w:rPr>
        <w:t xml:space="preserve"> ABADEI</w:t>
      </w:r>
      <w:r w:rsidR="001D7712" w:rsidRPr="00AA57D6">
        <w:rPr>
          <w:b/>
          <w:sz w:val="28"/>
          <w:szCs w:val="28"/>
          <w:lang w:bidi="ps-AF"/>
        </w:rPr>
        <w:t>/Creation of Skills Development and M</w:t>
      </w:r>
      <w:r w:rsidR="00AA57D6" w:rsidRPr="00AA57D6">
        <w:rPr>
          <w:b/>
          <w:sz w:val="28"/>
          <w:szCs w:val="28"/>
          <w:lang w:bidi="ps-AF"/>
        </w:rPr>
        <w:t>arket Promotion Opportunities</w:t>
      </w:r>
      <w:r w:rsidR="002F0486" w:rsidRPr="00AA57D6">
        <w:rPr>
          <w:b/>
          <w:sz w:val="28"/>
          <w:szCs w:val="28"/>
        </w:rPr>
        <w:t>/</w:t>
      </w:r>
      <w:r w:rsidR="007E7CC5" w:rsidRPr="00AA57D6">
        <w:rPr>
          <w:b/>
          <w:sz w:val="28"/>
          <w:szCs w:val="28"/>
        </w:rPr>
        <w:t>OAWCK/</w:t>
      </w:r>
      <w:r w:rsidR="00AA57D6">
        <w:rPr>
          <w:b/>
          <w:sz w:val="28"/>
          <w:szCs w:val="28"/>
        </w:rPr>
        <w:t>KBL</w:t>
      </w:r>
      <w:r w:rsidRPr="00AA57D6">
        <w:rPr>
          <w:b/>
          <w:sz w:val="28"/>
          <w:szCs w:val="28"/>
        </w:rPr>
        <w:t>/</w:t>
      </w:r>
      <w:r w:rsidR="00AA57D6">
        <w:rPr>
          <w:b/>
          <w:sz w:val="28"/>
          <w:szCs w:val="28"/>
        </w:rPr>
        <w:t>011</w:t>
      </w:r>
      <w:r w:rsidR="007E7CC5" w:rsidRPr="00AA57D6">
        <w:rPr>
          <w:b/>
          <w:sz w:val="28"/>
          <w:szCs w:val="28"/>
        </w:rPr>
        <w:t>/2024</w:t>
      </w:r>
    </w:p>
    <w:p w:rsidR="0004249F" w:rsidRDefault="0004249F">
      <w:pPr>
        <w:spacing w:line="200" w:lineRule="exact"/>
        <w:rPr>
          <w:rFonts w:ascii="Times New Roman" w:eastAsia="Times New Roman" w:hAnsi="Times New Roman"/>
          <w:sz w:val="24"/>
        </w:rPr>
      </w:pPr>
    </w:p>
    <w:p w:rsidR="0004249F" w:rsidRDefault="0004249F">
      <w:pPr>
        <w:spacing w:line="248" w:lineRule="exact"/>
        <w:rPr>
          <w:rFonts w:ascii="Times New Roman" w:eastAsia="Times New Roman" w:hAnsi="Times New Roman"/>
          <w:sz w:val="24"/>
        </w:rPr>
      </w:pPr>
    </w:p>
    <w:p w:rsidR="0004249F" w:rsidRDefault="0004249F" w:rsidP="00BA121A">
      <w:pPr>
        <w:spacing w:line="0" w:lineRule="atLeast"/>
        <w:ind w:right="-179"/>
        <w:jc w:val="center"/>
        <w:rPr>
          <w:b/>
          <w:sz w:val="28"/>
        </w:rPr>
      </w:pPr>
      <w:r>
        <w:rPr>
          <w:b/>
          <w:sz w:val="28"/>
        </w:rPr>
        <w:t xml:space="preserve">Issue Date: </w:t>
      </w:r>
      <w:r w:rsidR="001D7712">
        <w:rPr>
          <w:b/>
          <w:sz w:val="28"/>
        </w:rPr>
        <w:t>10</w:t>
      </w:r>
      <w:r w:rsidR="005B0B6A">
        <w:rPr>
          <w:b/>
          <w:sz w:val="28"/>
        </w:rPr>
        <w:t xml:space="preserve"> </w:t>
      </w:r>
      <w:r w:rsidR="00BA121A">
        <w:rPr>
          <w:b/>
          <w:sz w:val="28"/>
        </w:rPr>
        <w:t>March</w:t>
      </w:r>
      <w:r w:rsidR="007E7CC5">
        <w:rPr>
          <w:b/>
          <w:sz w:val="28"/>
        </w:rPr>
        <w:t xml:space="preserve"> 2024</w:t>
      </w:r>
    </w:p>
    <w:p w:rsidR="007A321D" w:rsidRDefault="007A321D" w:rsidP="00BA121A">
      <w:pPr>
        <w:spacing w:line="0" w:lineRule="atLeast"/>
        <w:ind w:right="-179"/>
        <w:jc w:val="center"/>
        <w:rPr>
          <w:b/>
          <w:sz w:val="28"/>
        </w:rPr>
      </w:pPr>
      <w:r>
        <w:rPr>
          <w:b/>
          <w:sz w:val="28"/>
        </w:rPr>
        <w:t>End Date:</w:t>
      </w:r>
      <w:r w:rsidRPr="007A321D">
        <w:rPr>
          <w:b/>
          <w:sz w:val="28"/>
        </w:rPr>
        <w:t xml:space="preserve"> </w:t>
      </w:r>
      <w:r w:rsidR="001D7712">
        <w:rPr>
          <w:b/>
          <w:sz w:val="28"/>
        </w:rPr>
        <w:t xml:space="preserve"> </w:t>
      </w:r>
      <w:r w:rsidR="00AA57D6">
        <w:rPr>
          <w:b/>
          <w:sz w:val="28"/>
        </w:rPr>
        <w:t xml:space="preserve"> </w:t>
      </w:r>
      <w:r w:rsidR="001D7712">
        <w:rPr>
          <w:b/>
          <w:sz w:val="28"/>
        </w:rPr>
        <w:t>16</w:t>
      </w:r>
      <w:r>
        <w:rPr>
          <w:b/>
          <w:sz w:val="28"/>
        </w:rPr>
        <w:t xml:space="preserve"> March 2024</w:t>
      </w: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26" w:lineRule="exact"/>
        <w:rPr>
          <w:rFonts w:ascii="Times New Roman" w:eastAsia="Times New Roman" w:hAnsi="Times New Roman"/>
          <w:sz w:val="24"/>
        </w:rPr>
      </w:pPr>
    </w:p>
    <w:p w:rsidR="0004249F" w:rsidRDefault="0004249F">
      <w:pPr>
        <w:spacing w:line="0" w:lineRule="atLeast"/>
        <w:ind w:left="40"/>
        <w:rPr>
          <w:b/>
          <w:sz w:val="24"/>
          <w:u w:val="single"/>
        </w:rPr>
      </w:pPr>
      <w:r>
        <w:rPr>
          <w:b/>
          <w:sz w:val="24"/>
          <w:u w:val="single"/>
        </w:rPr>
        <w:t>CONTACT DETAILS</w:t>
      </w:r>
    </w:p>
    <w:p w:rsidR="0004249F" w:rsidRDefault="0004249F">
      <w:pPr>
        <w:spacing w:line="246" w:lineRule="exact"/>
        <w:rPr>
          <w:rFonts w:ascii="Times New Roman" w:eastAsia="Times New Roman" w:hAnsi="Times New Roman"/>
          <w:sz w:val="24"/>
        </w:rPr>
      </w:pPr>
    </w:p>
    <w:p w:rsidR="0004249F" w:rsidRDefault="0004249F" w:rsidP="00A758A4">
      <w:pPr>
        <w:spacing w:line="0" w:lineRule="atLeast"/>
        <w:rPr>
          <w:b/>
        </w:rPr>
      </w:pPr>
      <w:r>
        <w:rPr>
          <w:b/>
        </w:rPr>
        <w:t xml:space="preserve"> </w:t>
      </w:r>
      <w:r w:rsidR="00D42869">
        <w:rPr>
          <w:b/>
        </w:rPr>
        <w:t>OAWCK</w:t>
      </w:r>
      <w:r>
        <w:rPr>
          <w:b/>
        </w:rPr>
        <w:t xml:space="preserve"> Head Office - </w:t>
      </w:r>
      <w:proofErr w:type="spellStart"/>
      <w:r>
        <w:rPr>
          <w:b/>
        </w:rPr>
        <w:t>K</w:t>
      </w:r>
      <w:r w:rsidR="00D42869">
        <w:rPr>
          <w:b/>
        </w:rPr>
        <w:t>unar</w:t>
      </w:r>
      <w:proofErr w:type="spellEnd"/>
      <w:r>
        <w:rPr>
          <w:b/>
        </w:rPr>
        <w:t>:</w:t>
      </w:r>
    </w:p>
    <w:tbl>
      <w:tblPr>
        <w:tblW w:w="0" w:type="auto"/>
        <w:tblInd w:w="230" w:type="dxa"/>
        <w:tblLayout w:type="fixed"/>
        <w:tblCellMar>
          <w:left w:w="0" w:type="dxa"/>
          <w:right w:w="0" w:type="dxa"/>
        </w:tblCellMar>
        <w:tblLook w:val="0000" w:firstRow="0" w:lastRow="0" w:firstColumn="0" w:lastColumn="0" w:noHBand="0" w:noVBand="0"/>
      </w:tblPr>
      <w:tblGrid>
        <w:gridCol w:w="2600"/>
        <w:gridCol w:w="6360"/>
      </w:tblGrid>
      <w:tr w:rsidR="0004249F" w:rsidTr="00D42869">
        <w:trPr>
          <w:trHeight w:val="237"/>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6" w:lineRule="exact"/>
              <w:ind w:left="280"/>
              <w:rPr>
                <w:b/>
              </w:rPr>
            </w:pPr>
            <w:r>
              <w:rPr>
                <w:b/>
              </w:rPr>
              <w:t>Name:</w:t>
            </w:r>
          </w:p>
        </w:tc>
        <w:tc>
          <w:tcPr>
            <w:tcW w:w="6360" w:type="dxa"/>
            <w:tcBorders>
              <w:top w:val="single" w:sz="8" w:space="0" w:color="auto"/>
              <w:bottom w:val="single" w:sz="8" w:space="0" w:color="auto"/>
              <w:right w:val="single" w:sz="8" w:space="0" w:color="auto"/>
            </w:tcBorders>
            <w:shd w:val="clear" w:color="auto" w:fill="auto"/>
            <w:vAlign w:val="bottom"/>
          </w:tcPr>
          <w:p w:rsidR="0004249F" w:rsidRDefault="0004249F">
            <w:pPr>
              <w:spacing w:line="236" w:lineRule="exact"/>
              <w:ind w:left="280"/>
            </w:pPr>
            <w:r>
              <w:t>Admin</w:t>
            </w:r>
            <w:r w:rsidR="00D42869">
              <w:t xml:space="preserve"> &amp; Logistic</w:t>
            </w:r>
            <w:r>
              <w:t xml:space="preserve"> Department</w:t>
            </w:r>
          </w:p>
        </w:tc>
      </w:tr>
      <w:tr w:rsidR="0004249F" w:rsidTr="00D42869">
        <w:trPr>
          <w:trHeight w:val="232"/>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1" w:lineRule="exact"/>
              <w:ind w:left="280"/>
              <w:rPr>
                <w:b/>
              </w:rPr>
            </w:pPr>
            <w:r>
              <w:rPr>
                <w:b/>
              </w:rPr>
              <w:t>Title:</w:t>
            </w:r>
          </w:p>
        </w:tc>
        <w:tc>
          <w:tcPr>
            <w:tcW w:w="6360" w:type="dxa"/>
            <w:tcBorders>
              <w:bottom w:val="single" w:sz="8" w:space="0" w:color="auto"/>
              <w:right w:val="single" w:sz="8" w:space="0" w:color="auto"/>
            </w:tcBorders>
            <w:shd w:val="clear" w:color="auto" w:fill="auto"/>
            <w:vAlign w:val="bottom"/>
          </w:tcPr>
          <w:p w:rsidR="0004249F" w:rsidRDefault="007D44DD">
            <w:pPr>
              <w:spacing w:line="231" w:lineRule="exact"/>
              <w:ind w:left="280"/>
            </w:pPr>
            <w:r>
              <w:t xml:space="preserve">Admin and </w:t>
            </w:r>
            <w:r w:rsidR="00D42869">
              <w:t>Logistic</w:t>
            </w:r>
            <w:r w:rsidR="0004249F">
              <w:t xml:space="preserve"> Officer</w:t>
            </w:r>
          </w:p>
        </w:tc>
      </w:tr>
      <w:tr w:rsidR="0004249F" w:rsidTr="00D42869">
        <w:trPr>
          <w:trHeight w:val="236"/>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5" w:lineRule="exact"/>
              <w:ind w:left="280"/>
              <w:rPr>
                <w:b/>
              </w:rPr>
            </w:pPr>
            <w:r>
              <w:rPr>
                <w:b/>
              </w:rPr>
              <w:t>Telephone:</w:t>
            </w:r>
          </w:p>
        </w:tc>
        <w:tc>
          <w:tcPr>
            <w:tcW w:w="6360" w:type="dxa"/>
            <w:tcBorders>
              <w:bottom w:val="single" w:sz="8" w:space="0" w:color="auto"/>
              <w:right w:val="single" w:sz="8" w:space="0" w:color="auto"/>
            </w:tcBorders>
            <w:shd w:val="clear" w:color="auto" w:fill="auto"/>
            <w:vAlign w:val="bottom"/>
          </w:tcPr>
          <w:p w:rsidR="0004249F" w:rsidRDefault="0004249F" w:rsidP="00D42869">
            <w:pPr>
              <w:spacing w:line="235" w:lineRule="exact"/>
              <w:ind w:left="280"/>
            </w:pPr>
          </w:p>
        </w:tc>
      </w:tr>
      <w:tr w:rsidR="0004249F" w:rsidTr="00D42869">
        <w:trPr>
          <w:trHeight w:val="234"/>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0" w:lineRule="exact"/>
              <w:ind w:left="280"/>
              <w:rPr>
                <w:b/>
              </w:rPr>
            </w:pPr>
            <w:r>
              <w:rPr>
                <w:b/>
              </w:rPr>
              <w:t>E-mail:</w:t>
            </w:r>
          </w:p>
        </w:tc>
        <w:tc>
          <w:tcPr>
            <w:tcW w:w="6360" w:type="dxa"/>
            <w:tcBorders>
              <w:bottom w:val="single" w:sz="4" w:space="0" w:color="auto"/>
              <w:right w:val="single" w:sz="8" w:space="0" w:color="auto"/>
            </w:tcBorders>
            <w:shd w:val="clear" w:color="auto" w:fill="auto"/>
            <w:vAlign w:val="bottom"/>
          </w:tcPr>
          <w:p w:rsidR="0004249F" w:rsidRDefault="00310524">
            <w:pPr>
              <w:spacing w:line="230" w:lineRule="exact"/>
              <w:ind w:left="280"/>
            </w:pPr>
            <w:hyperlink r:id="rId9" w:history="1">
              <w:r w:rsidR="00BA121A" w:rsidRPr="00BD2190">
                <w:rPr>
                  <w:rStyle w:val="Hyperlink"/>
                </w:rPr>
                <w:t>procurement@oawck.org.af</w:t>
              </w:r>
            </w:hyperlink>
            <w:r w:rsidR="00FA2BF1">
              <w:t xml:space="preserve"> </w:t>
            </w:r>
            <w:r w:rsidR="00987484">
              <w:t xml:space="preserve"> </w:t>
            </w:r>
          </w:p>
        </w:tc>
      </w:tr>
      <w:tr w:rsidR="00D42869" w:rsidTr="00D42869">
        <w:trPr>
          <w:trHeight w:val="234"/>
        </w:trPr>
        <w:tc>
          <w:tcPr>
            <w:tcW w:w="2600" w:type="dxa"/>
            <w:tcBorders>
              <w:top w:val="single" w:sz="4" w:space="0" w:color="auto"/>
              <w:left w:val="single" w:sz="8" w:space="0" w:color="auto"/>
              <w:bottom w:val="single" w:sz="8" w:space="0" w:color="auto"/>
              <w:right w:val="single" w:sz="8" w:space="0" w:color="auto"/>
            </w:tcBorders>
            <w:shd w:val="clear" w:color="auto" w:fill="auto"/>
            <w:vAlign w:val="bottom"/>
          </w:tcPr>
          <w:p w:rsidR="00D42869" w:rsidRDefault="00D42869" w:rsidP="00D42869">
            <w:pPr>
              <w:spacing w:line="230" w:lineRule="exact"/>
              <w:ind w:left="280"/>
              <w:rPr>
                <w:b/>
              </w:rPr>
            </w:pPr>
            <w:r>
              <w:rPr>
                <w:b/>
              </w:rPr>
              <w:t>Locality:</w:t>
            </w:r>
          </w:p>
        </w:tc>
        <w:tc>
          <w:tcPr>
            <w:tcW w:w="6360" w:type="dxa"/>
            <w:tcBorders>
              <w:top w:val="single" w:sz="4" w:space="0" w:color="auto"/>
              <w:bottom w:val="single" w:sz="8" w:space="0" w:color="auto"/>
              <w:right w:val="single" w:sz="8" w:space="0" w:color="auto"/>
            </w:tcBorders>
            <w:shd w:val="clear" w:color="auto" w:fill="auto"/>
            <w:vAlign w:val="bottom"/>
          </w:tcPr>
          <w:p w:rsidR="00D42869" w:rsidRDefault="00D42869" w:rsidP="00D42869">
            <w:pPr>
              <w:spacing w:line="230" w:lineRule="exact"/>
              <w:ind w:left="280"/>
            </w:pPr>
            <w:r>
              <w:t xml:space="preserve">OAWCK main office next to </w:t>
            </w:r>
            <w:r w:rsidR="0027448F">
              <w:t xml:space="preserve">Agriculture Directorate of </w:t>
            </w:r>
            <w:proofErr w:type="spellStart"/>
            <w:r>
              <w:t>Kunar</w:t>
            </w:r>
            <w:proofErr w:type="spellEnd"/>
            <w:r w:rsidR="0027448F">
              <w:t xml:space="preserve">, </w:t>
            </w:r>
            <w:proofErr w:type="spellStart"/>
            <w:r w:rsidR="0027448F">
              <w:t>Mandakol</w:t>
            </w:r>
            <w:proofErr w:type="spellEnd"/>
            <w:r w:rsidR="0027448F">
              <w:t xml:space="preserve"> road, </w:t>
            </w:r>
            <w:proofErr w:type="spellStart"/>
            <w:r w:rsidR="0027448F">
              <w:t>Asadabad</w:t>
            </w:r>
            <w:proofErr w:type="spellEnd"/>
            <w:r w:rsidR="0027448F">
              <w:t xml:space="preserve"> </w:t>
            </w:r>
            <w:proofErr w:type="spellStart"/>
            <w:r w:rsidR="0027448F">
              <w:t>Kunar</w:t>
            </w:r>
            <w:proofErr w:type="spellEnd"/>
            <w:r w:rsidR="0027448F">
              <w:t xml:space="preserve"> </w:t>
            </w:r>
            <w:r w:rsidR="00C40DFF">
              <w:t>Province.</w:t>
            </w:r>
            <w:bookmarkStart w:id="0" w:name="_GoBack"/>
            <w:bookmarkEnd w:id="0"/>
          </w:p>
          <w:p w:rsidR="00AA57D6" w:rsidRDefault="00AA57D6" w:rsidP="00D42869">
            <w:pPr>
              <w:spacing w:line="230" w:lineRule="exact"/>
              <w:ind w:left="280"/>
            </w:pPr>
            <w:r>
              <w:t>Kabul Sub office:Kart-e-3,Near to Finest store.</w:t>
            </w:r>
          </w:p>
        </w:tc>
      </w:tr>
    </w:tbl>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330" w:lineRule="exact"/>
        <w:rPr>
          <w:rFonts w:ascii="Times New Roman" w:eastAsia="Times New Roman" w:hAnsi="Times New Roman"/>
          <w:sz w:val="24"/>
        </w:rPr>
      </w:pPr>
    </w:p>
    <w:p w:rsidR="0004249F" w:rsidRDefault="00490089">
      <w:pPr>
        <w:spacing w:line="20" w:lineRule="exact"/>
        <w:rPr>
          <w:rFonts w:ascii="Times New Roman" w:eastAsia="Times New Roman" w:hAnsi="Times New Roman"/>
          <w:sz w:val="24"/>
        </w:rPr>
      </w:pPr>
      <w:r>
        <w:rPr>
          <w:rFonts w:ascii="Times New Roman" w:eastAsia="Times New Roman" w:hAnsi="Times New Roman"/>
          <w:noProof/>
          <w:sz w:val="7"/>
        </w:rPr>
        <mc:AlternateContent>
          <mc:Choice Requires="wps">
            <w:drawing>
              <wp:anchor distT="0" distB="0" distL="114300" distR="114300" simplePos="0" relativeHeight="251641344" behindDoc="1" locked="0" layoutInCell="1" allowOverlap="1" wp14:anchorId="38F4EA77" wp14:editId="26D3B2DF">
                <wp:simplePos x="0" y="0"/>
                <wp:positionH relativeFrom="column">
                  <wp:posOffset>133350</wp:posOffset>
                </wp:positionH>
                <wp:positionV relativeFrom="paragraph">
                  <wp:posOffset>-543560</wp:posOffset>
                </wp:positionV>
                <wp:extent cx="12700" cy="12700"/>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E0EF49" id="Rectangle 3" o:spid="_x0000_s1026" style="position:absolute;margin-left:10.5pt;margin-top:-42.8pt;width:1pt;height: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ImHAIAADo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" fillcolor="black" strokecolor="white"/>
            </w:pict>
          </mc:Fallback>
        </mc:AlternateContent>
      </w:r>
      <w:r>
        <w:rPr>
          <w:rFonts w:ascii="Times New Roman" w:eastAsia="Times New Roman" w:hAnsi="Times New Roman"/>
          <w:noProof/>
          <w:sz w:val="7"/>
        </w:rPr>
        <mc:AlternateContent>
          <mc:Choice Requires="wps">
            <w:drawing>
              <wp:anchor distT="0" distB="0" distL="114300" distR="114300" simplePos="0" relativeHeight="251642368" behindDoc="1" locked="0" layoutInCell="1" allowOverlap="1" wp14:anchorId="2281CE1C" wp14:editId="68CCCB61">
                <wp:simplePos x="0" y="0"/>
                <wp:positionH relativeFrom="column">
                  <wp:posOffset>1802765</wp:posOffset>
                </wp:positionH>
                <wp:positionV relativeFrom="paragraph">
                  <wp:posOffset>-543560</wp:posOffset>
                </wp:positionV>
                <wp:extent cx="12700" cy="12700"/>
                <wp:effectExtent l="2540" t="0" r="381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9165A5" id="Rectangle 4" o:spid="_x0000_s1026" style="position:absolute;margin-left:141.95pt;margin-top:-42.8pt;width:1pt;height: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" fillcolor="black" strokecolor="white"/>
            </w:pict>
          </mc:Fallback>
        </mc:AlternateContent>
      </w:r>
      <w:r>
        <w:rPr>
          <w:rFonts w:ascii="Times New Roman" w:eastAsia="Times New Roman" w:hAnsi="Times New Roman"/>
          <w:noProof/>
          <w:sz w:val="7"/>
        </w:rPr>
        <mc:AlternateContent>
          <mc:Choice Requires="wps">
            <w:drawing>
              <wp:anchor distT="0" distB="0" distL="114300" distR="114300" simplePos="0" relativeHeight="251643392" behindDoc="1" locked="0" layoutInCell="1" allowOverlap="1" wp14:anchorId="13A345D2" wp14:editId="79BA4D3F">
                <wp:simplePos x="0" y="0"/>
                <wp:positionH relativeFrom="column">
                  <wp:posOffset>5901055</wp:posOffset>
                </wp:positionH>
                <wp:positionV relativeFrom="paragraph">
                  <wp:posOffset>-543560</wp:posOffset>
                </wp:positionV>
                <wp:extent cx="12700" cy="12700"/>
                <wp:effectExtent l="0" t="0" r="127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339DFE" id="Rectangle 5" o:spid="_x0000_s1026" style="position:absolute;margin-left:464.65pt;margin-top:-42.8pt;width:1pt;height: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" fillcolor="black" strokecolor="white"/>
            </w:pict>
          </mc:Fallback>
        </mc:AlternateContent>
      </w:r>
    </w:p>
    <w:p w:rsidR="0004249F" w:rsidRDefault="0004249F">
      <w:pPr>
        <w:spacing w:line="20" w:lineRule="exact"/>
        <w:rPr>
          <w:rFonts w:ascii="Times New Roman" w:eastAsia="Times New Roman" w:hAnsi="Times New Roman"/>
          <w:sz w:val="24"/>
        </w:rPr>
        <w:sectPr w:rsidR="000424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0" w:gutter="0"/>
          <w:cols w:space="0" w:equalWidth="0">
            <w:col w:w="9360"/>
          </w:cols>
          <w:docGrid w:linePitch="360"/>
        </w:sectPr>
      </w:pPr>
    </w:p>
    <w:p w:rsidR="0004249F" w:rsidRDefault="0004249F">
      <w:pPr>
        <w:spacing w:line="0" w:lineRule="atLeast"/>
        <w:ind w:left="180"/>
        <w:rPr>
          <w:b/>
          <w:sz w:val="18"/>
        </w:rPr>
      </w:pPr>
      <w:bookmarkStart w:id="1" w:name="page2"/>
      <w:bookmarkEnd w:id="1"/>
      <w:r>
        <w:rPr>
          <w:b/>
          <w:sz w:val="18"/>
        </w:rPr>
        <w:lastRenderedPageBreak/>
        <w:t>Table of Contents</w:t>
      </w:r>
    </w:p>
    <w:p w:rsidR="0004249F" w:rsidRDefault="00310524">
      <w:pPr>
        <w:tabs>
          <w:tab w:val="left" w:leader="dot" w:pos="9500"/>
        </w:tabs>
        <w:spacing w:line="237" w:lineRule="auto"/>
        <w:rPr>
          <w:b/>
          <w:sz w:val="22"/>
        </w:rPr>
      </w:pPr>
      <w:hyperlink w:anchor="page1" w:history="1">
        <w:r w:rsidR="0004249F">
          <w:rPr>
            <w:b/>
            <w:sz w:val="22"/>
          </w:rPr>
          <w:t>CONTACT DETAILS</w:t>
        </w:r>
      </w:hyperlink>
      <w:r w:rsidR="0004249F">
        <w:rPr>
          <w:b/>
          <w:sz w:val="22"/>
        </w:rPr>
        <w:tab/>
      </w:r>
      <w:hyperlink w:anchor="page1" w:history="1">
        <w:r w:rsidR="0004249F">
          <w:rPr>
            <w:b/>
            <w:sz w:val="22"/>
          </w:rPr>
          <w:t>1</w:t>
        </w:r>
      </w:hyperlink>
    </w:p>
    <w:p w:rsidR="0004249F" w:rsidRDefault="0004249F">
      <w:pPr>
        <w:spacing w:line="120" w:lineRule="exact"/>
        <w:rPr>
          <w:rFonts w:ascii="Times New Roman" w:eastAsia="Times New Roman" w:hAnsi="Times New Roman"/>
        </w:rPr>
      </w:pPr>
    </w:p>
    <w:p w:rsidR="0004249F" w:rsidRDefault="0004249F">
      <w:pPr>
        <w:tabs>
          <w:tab w:val="left" w:pos="420"/>
          <w:tab w:val="left" w:leader="dot" w:pos="9500"/>
        </w:tabs>
        <w:spacing w:line="0" w:lineRule="atLeast"/>
        <w:rPr>
          <w:b/>
          <w:sz w:val="22"/>
        </w:rPr>
      </w:pPr>
      <w:r>
        <w:rPr>
          <w:b/>
          <w:sz w:val="22"/>
        </w:rPr>
        <w:t>1.</w:t>
      </w:r>
      <w:r>
        <w:rPr>
          <w:b/>
          <w:sz w:val="22"/>
        </w:rPr>
        <w:tab/>
      </w:r>
      <w:hyperlink w:anchor="page3" w:history="1">
        <w:r>
          <w:rPr>
            <w:b/>
            <w:sz w:val="22"/>
          </w:rPr>
          <w:t xml:space="preserve">About </w:t>
        </w:r>
        <w:r w:rsidR="00D42869">
          <w:rPr>
            <w:b/>
            <w:sz w:val="22"/>
          </w:rPr>
          <w:t>OAWCK</w:t>
        </w:r>
      </w:hyperlink>
      <w:r>
        <w:rPr>
          <w:b/>
          <w:sz w:val="22"/>
        </w:rPr>
        <w:tab/>
      </w:r>
      <w:hyperlink w:anchor="page3" w:history="1">
        <w:r>
          <w:rPr>
            <w:b/>
            <w:sz w:val="22"/>
          </w:rPr>
          <w:t>3</w:t>
        </w:r>
      </w:hyperlink>
    </w:p>
    <w:p w:rsidR="0004249F" w:rsidRDefault="0004249F">
      <w:pPr>
        <w:spacing w:line="123" w:lineRule="exact"/>
        <w:rPr>
          <w:rFonts w:ascii="Times New Roman" w:eastAsia="Times New Roman" w:hAnsi="Times New Roman"/>
        </w:rPr>
      </w:pPr>
    </w:p>
    <w:p w:rsidR="0004249F" w:rsidRDefault="0004249F" w:rsidP="00C00C33">
      <w:pPr>
        <w:tabs>
          <w:tab w:val="left" w:pos="420"/>
          <w:tab w:val="left" w:leader="dot" w:pos="9500"/>
        </w:tabs>
        <w:spacing w:line="0" w:lineRule="atLeast"/>
        <w:rPr>
          <w:b/>
          <w:sz w:val="22"/>
        </w:rPr>
      </w:pPr>
      <w:r>
        <w:rPr>
          <w:b/>
          <w:sz w:val="22"/>
        </w:rPr>
        <w:t>2.</w:t>
      </w:r>
      <w:r>
        <w:rPr>
          <w:b/>
          <w:sz w:val="22"/>
        </w:rPr>
        <w:tab/>
      </w:r>
      <w:hyperlink w:anchor="page3" w:history="1">
        <w:r>
          <w:rPr>
            <w:b/>
            <w:sz w:val="22"/>
          </w:rPr>
          <w:t>Description:</w:t>
        </w:r>
      </w:hyperlink>
      <w:r>
        <w:rPr>
          <w:b/>
          <w:sz w:val="22"/>
        </w:rPr>
        <w:tab/>
      </w:r>
      <w:hyperlink w:anchor="page3" w:history="1">
        <w:r>
          <w:rPr>
            <w:b/>
            <w:sz w:val="22"/>
          </w:rPr>
          <w:t>3</w:t>
        </w:r>
      </w:hyperlink>
    </w:p>
    <w:p w:rsidR="0004249F" w:rsidRDefault="0004249F">
      <w:pPr>
        <w:spacing w:line="124" w:lineRule="exact"/>
        <w:rPr>
          <w:rFonts w:ascii="Times New Roman" w:eastAsia="Times New Roman" w:hAnsi="Times New Roman"/>
        </w:rPr>
      </w:pPr>
    </w:p>
    <w:p w:rsidR="0004249F" w:rsidRDefault="00C00C33">
      <w:pPr>
        <w:tabs>
          <w:tab w:val="left" w:pos="420"/>
          <w:tab w:val="left" w:leader="dot" w:pos="9500"/>
        </w:tabs>
        <w:spacing w:line="0" w:lineRule="atLeast"/>
        <w:rPr>
          <w:b/>
          <w:sz w:val="22"/>
        </w:rPr>
      </w:pPr>
      <w:r>
        <w:rPr>
          <w:b/>
          <w:sz w:val="22"/>
        </w:rPr>
        <w:t>3</w:t>
      </w:r>
      <w:r w:rsidR="0004249F">
        <w:rPr>
          <w:b/>
          <w:sz w:val="22"/>
        </w:rPr>
        <w:t>.</w:t>
      </w:r>
      <w:r w:rsidR="0004249F">
        <w:rPr>
          <w:b/>
          <w:sz w:val="22"/>
        </w:rPr>
        <w:tab/>
      </w:r>
      <w:hyperlink w:anchor="page3" w:history="1">
        <w:r w:rsidR="0004249F">
          <w:rPr>
            <w:b/>
            <w:sz w:val="22"/>
          </w:rPr>
          <w:t>Cost of Providing Offers:</w:t>
        </w:r>
      </w:hyperlink>
      <w:r w:rsidR="0004249F">
        <w:rPr>
          <w:b/>
          <w:sz w:val="22"/>
        </w:rPr>
        <w:tab/>
      </w:r>
      <w:hyperlink w:anchor="page3" w:history="1">
        <w:r w:rsidR="0004249F">
          <w:rPr>
            <w:b/>
            <w:sz w:val="22"/>
          </w:rPr>
          <w:t>3</w:t>
        </w:r>
      </w:hyperlink>
    </w:p>
    <w:p w:rsidR="0004249F" w:rsidRDefault="0004249F">
      <w:pPr>
        <w:spacing w:line="119" w:lineRule="exact"/>
        <w:rPr>
          <w:rFonts w:ascii="Times New Roman" w:eastAsia="Times New Roman" w:hAnsi="Times New Roman"/>
        </w:rPr>
      </w:pPr>
    </w:p>
    <w:p w:rsidR="0004249F" w:rsidRDefault="00C00C33">
      <w:pPr>
        <w:tabs>
          <w:tab w:val="left" w:pos="420"/>
          <w:tab w:val="left" w:leader="dot" w:pos="9500"/>
        </w:tabs>
        <w:spacing w:line="0" w:lineRule="atLeast"/>
        <w:rPr>
          <w:b/>
          <w:sz w:val="22"/>
        </w:rPr>
      </w:pPr>
      <w:r>
        <w:rPr>
          <w:b/>
          <w:sz w:val="22"/>
        </w:rPr>
        <w:t>4</w:t>
      </w:r>
      <w:r w:rsidR="0004249F">
        <w:rPr>
          <w:b/>
          <w:sz w:val="22"/>
        </w:rPr>
        <w:t>.</w:t>
      </w:r>
      <w:r w:rsidR="0004249F">
        <w:rPr>
          <w:b/>
          <w:sz w:val="22"/>
        </w:rPr>
        <w:tab/>
      </w:r>
      <w:hyperlink w:anchor="page3" w:history="1">
        <w:r w:rsidR="0004249F">
          <w:rPr>
            <w:b/>
            <w:sz w:val="22"/>
          </w:rPr>
          <w:t>Offer Documents:</w:t>
        </w:r>
      </w:hyperlink>
      <w:r w:rsidR="0004249F">
        <w:rPr>
          <w:b/>
          <w:sz w:val="22"/>
        </w:rPr>
        <w:tab/>
      </w:r>
      <w:hyperlink w:anchor="page3" w:history="1">
        <w:r w:rsidR="0004249F">
          <w:rPr>
            <w:b/>
            <w:sz w:val="22"/>
          </w:rPr>
          <w:t>3</w:t>
        </w:r>
      </w:hyperlink>
    </w:p>
    <w:p w:rsidR="0004249F" w:rsidRDefault="0004249F">
      <w:pPr>
        <w:spacing w:line="123" w:lineRule="exact"/>
        <w:rPr>
          <w:rFonts w:ascii="Times New Roman" w:eastAsia="Times New Roman" w:hAnsi="Times New Roman"/>
        </w:rPr>
      </w:pPr>
    </w:p>
    <w:p w:rsidR="0004249F" w:rsidRDefault="0027448F" w:rsidP="00C00C33">
      <w:pPr>
        <w:tabs>
          <w:tab w:val="left" w:pos="860"/>
          <w:tab w:val="left" w:leader="dot" w:pos="9500"/>
        </w:tabs>
        <w:spacing w:line="0" w:lineRule="atLeast"/>
        <w:rPr>
          <w:b/>
          <w:sz w:val="22"/>
        </w:rPr>
      </w:pPr>
      <w:r>
        <w:t xml:space="preserve">   </w:t>
      </w:r>
      <w:hyperlink w:anchor="page3" w:history="1">
        <w:r w:rsidR="00C00C33">
          <w:rPr>
            <w:b/>
            <w:sz w:val="22"/>
          </w:rPr>
          <w:t>4</w:t>
        </w:r>
        <w:r w:rsidR="0004249F">
          <w:rPr>
            <w:b/>
            <w:sz w:val="22"/>
          </w:rPr>
          <w:t>.1.</w:t>
        </w:r>
      </w:hyperlink>
      <w:r w:rsidR="0004249F">
        <w:rPr>
          <w:b/>
          <w:sz w:val="22"/>
        </w:rPr>
        <w:tab/>
      </w:r>
      <w:hyperlink w:anchor="page3" w:history="1">
        <w:r w:rsidR="0004249F">
          <w:rPr>
            <w:b/>
            <w:sz w:val="22"/>
          </w:rPr>
          <w:t>Clarification of Solicitation Documents:</w:t>
        </w:r>
      </w:hyperlink>
      <w:r w:rsidR="0004249F">
        <w:rPr>
          <w:b/>
          <w:sz w:val="22"/>
        </w:rPr>
        <w:tab/>
      </w:r>
      <w:hyperlink w:anchor="page3" w:history="1">
        <w:r w:rsidR="0004249F">
          <w:rPr>
            <w:b/>
            <w:sz w:val="22"/>
          </w:rPr>
          <w:t>3</w:t>
        </w:r>
      </w:hyperlink>
    </w:p>
    <w:p w:rsidR="0004249F" w:rsidRDefault="0004249F">
      <w:pPr>
        <w:spacing w:line="119" w:lineRule="exact"/>
        <w:rPr>
          <w:b/>
          <w:sz w:val="22"/>
        </w:rPr>
      </w:pPr>
    </w:p>
    <w:p w:rsidR="0004249F" w:rsidRDefault="0027448F" w:rsidP="00C00C33">
      <w:pPr>
        <w:tabs>
          <w:tab w:val="left" w:pos="640"/>
          <w:tab w:val="left" w:leader="dot" w:pos="9500"/>
        </w:tabs>
        <w:spacing w:line="0" w:lineRule="atLeast"/>
        <w:rPr>
          <w:b/>
          <w:sz w:val="22"/>
        </w:rPr>
      </w:pPr>
      <w:r>
        <w:t xml:space="preserve">   </w:t>
      </w:r>
      <w:hyperlink w:anchor="page3" w:history="1">
        <w:r w:rsidR="00C00C33">
          <w:rPr>
            <w:b/>
            <w:sz w:val="22"/>
          </w:rPr>
          <w:t>4</w:t>
        </w:r>
        <w:r w:rsidR="0004249F">
          <w:rPr>
            <w:b/>
            <w:sz w:val="22"/>
          </w:rPr>
          <w:t>.2.</w:t>
        </w:r>
      </w:hyperlink>
      <w:r>
        <w:rPr>
          <w:b/>
          <w:sz w:val="22"/>
        </w:rPr>
        <w:t xml:space="preserve"> </w:t>
      </w:r>
      <w:hyperlink w:anchor="page3" w:history="1">
        <w:r w:rsidR="0004249F">
          <w:rPr>
            <w:b/>
            <w:sz w:val="22"/>
          </w:rPr>
          <w:t>Amendments of Request for Quotation:</w:t>
        </w:r>
      </w:hyperlink>
      <w:r w:rsidR="0004249F">
        <w:rPr>
          <w:b/>
          <w:sz w:val="22"/>
        </w:rPr>
        <w:tab/>
      </w:r>
      <w:hyperlink w:anchor="page3" w:history="1">
        <w:r w:rsidR="0004249F">
          <w:rPr>
            <w:b/>
            <w:sz w:val="22"/>
          </w:rPr>
          <w:t>3</w:t>
        </w:r>
      </w:hyperlink>
    </w:p>
    <w:p w:rsidR="0004249F" w:rsidRDefault="0004249F">
      <w:pPr>
        <w:spacing w:line="123" w:lineRule="exact"/>
        <w:rPr>
          <w:b/>
          <w:sz w:val="22"/>
        </w:rPr>
      </w:pPr>
    </w:p>
    <w:p w:rsidR="0004249F" w:rsidRDefault="00C00C33">
      <w:pPr>
        <w:tabs>
          <w:tab w:val="left" w:pos="420"/>
          <w:tab w:val="left" w:leader="dot" w:pos="9500"/>
        </w:tabs>
        <w:spacing w:line="0" w:lineRule="atLeast"/>
        <w:rPr>
          <w:b/>
          <w:sz w:val="22"/>
        </w:rPr>
      </w:pPr>
      <w:r>
        <w:rPr>
          <w:b/>
          <w:sz w:val="22"/>
        </w:rPr>
        <w:t>5</w:t>
      </w:r>
      <w:r w:rsidR="0004249F">
        <w:rPr>
          <w:b/>
          <w:sz w:val="22"/>
        </w:rPr>
        <w:t>.</w:t>
      </w:r>
      <w:r w:rsidR="0004249F">
        <w:rPr>
          <w:b/>
          <w:sz w:val="22"/>
        </w:rPr>
        <w:tab/>
      </w:r>
      <w:hyperlink w:anchor="page3" w:history="1">
        <w:r w:rsidR="0004249F">
          <w:rPr>
            <w:b/>
            <w:sz w:val="22"/>
          </w:rPr>
          <w:t>Preparation of Offers:</w:t>
        </w:r>
      </w:hyperlink>
      <w:r w:rsidR="0004249F">
        <w:rPr>
          <w:b/>
          <w:sz w:val="22"/>
        </w:rPr>
        <w:tab/>
      </w:r>
      <w:hyperlink w:anchor="page3" w:history="1">
        <w:r w:rsidR="0004249F">
          <w:rPr>
            <w:b/>
            <w:sz w:val="22"/>
          </w:rPr>
          <w:t>3</w:t>
        </w:r>
      </w:hyperlink>
    </w:p>
    <w:p w:rsidR="0004249F" w:rsidRDefault="0004249F">
      <w:pPr>
        <w:spacing w:line="120"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3" w:history="1">
        <w:r w:rsidR="00C00C33">
          <w:rPr>
            <w:b/>
            <w:sz w:val="22"/>
          </w:rPr>
          <w:t>5</w:t>
        </w:r>
        <w:r w:rsidR="0004249F">
          <w:rPr>
            <w:b/>
            <w:sz w:val="22"/>
          </w:rPr>
          <w:t>.1. Language of the Offer:</w:t>
        </w:r>
      </w:hyperlink>
      <w:r w:rsidR="0004249F">
        <w:rPr>
          <w:b/>
          <w:sz w:val="22"/>
        </w:rPr>
        <w:tab/>
      </w:r>
      <w:hyperlink w:anchor="page3" w:history="1">
        <w:r w:rsidR="0004249F">
          <w:rPr>
            <w:b/>
            <w:sz w:val="22"/>
          </w:rPr>
          <w:t>3</w:t>
        </w:r>
      </w:hyperlink>
    </w:p>
    <w:p w:rsidR="0004249F" w:rsidRDefault="0004249F">
      <w:pPr>
        <w:spacing w:line="119" w:lineRule="exact"/>
        <w:rPr>
          <w:rFonts w:ascii="Times New Roman" w:eastAsia="Times New Roman" w:hAnsi="Times New Roman"/>
        </w:rPr>
      </w:pPr>
    </w:p>
    <w:p w:rsidR="0004249F" w:rsidRDefault="0027448F" w:rsidP="009E0BAE">
      <w:pPr>
        <w:tabs>
          <w:tab w:val="left" w:leader="dot" w:pos="9500"/>
        </w:tabs>
        <w:spacing w:line="0" w:lineRule="atLeast"/>
        <w:rPr>
          <w:b/>
          <w:sz w:val="22"/>
        </w:rPr>
      </w:pPr>
      <w:r>
        <w:t xml:space="preserve">   </w:t>
      </w:r>
      <w:hyperlink w:anchor="page4" w:history="1">
        <w:r w:rsidR="00C00C33">
          <w:rPr>
            <w:b/>
            <w:sz w:val="22"/>
          </w:rPr>
          <w:t>5</w:t>
        </w:r>
        <w:r w:rsidR="0004249F">
          <w:rPr>
            <w:b/>
            <w:sz w:val="22"/>
          </w:rPr>
          <w:t>.2. Offer Currencies/Offer Prices:</w:t>
        </w:r>
      </w:hyperlink>
      <w:r w:rsidR="0004249F">
        <w:rPr>
          <w:b/>
          <w:sz w:val="22"/>
        </w:rPr>
        <w:tab/>
      </w:r>
      <w:r w:rsidR="009E0BAE">
        <w:t>3</w:t>
      </w:r>
    </w:p>
    <w:p w:rsidR="0004249F" w:rsidRDefault="0004249F">
      <w:pPr>
        <w:spacing w:line="123" w:lineRule="exact"/>
        <w:rPr>
          <w:rFonts w:ascii="Times New Roman" w:eastAsia="Times New Roman" w:hAnsi="Times New Roman"/>
        </w:rPr>
      </w:pPr>
    </w:p>
    <w:p w:rsidR="0004249F" w:rsidRDefault="0027448F" w:rsidP="009E0BAE">
      <w:pPr>
        <w:tabs>
          <w:tab w:val="left" w:leader="dot" w:pos="9500"/>
        </w:tabs>
        <w:spacing w:line="0" w:lineRule="atLeast"/>
        <w:rPr>
          <w:b/>
          <w:sz w:val="22"/>
        </w:rPr>
      </w:pPr>
      <w:r>
        <w:t xml:space="preserve">   </w:t>
      </w:r>
      <w:hyperlink w:anchor="page4" w:history="1">
        <w:r w:rsidR="00C00C33">
          <w:rPr>
            <w:b/>
            <w:sz w:val="22"/>
          </w:rPr>
          <w:t>5</w:t>
        </w:r>
        <w:r w:rsidR="0004249F">
          <w:rPr>
            <w:b/>
            <w:sz w:val="22"/>
          </w:rPr>
          <w:t>.3. Period of Validity of Offers:</w:t>
        </w:r>
      </w:hyperlink>
      <w:r w:rsidR="0004249F">
        <w:rPr>
          <w:b/>
          <w:sz w:val="22"/>
        </w:rPr>
        <w:tab/>
      </w:r>
      <w:hyperlink w:anchor="page4" w:history="1">
        <w:r w:rsidR="009E0BAE">
          <w:rPr>
            <w:b/>
            <w:sz w:val="22"/>
          </w:rPr>
          <w:t>3</w:t>
        </w:r>
      </w:hyperlink>
    </w:p>
    <w:p w:rsidR="0004249F" w:rsidRDefault="0004249F">
      <w:pPr>
        <w:spacing w:line="120" w:lineRule="exact"/>
        <w:rPr>
          <w:rFonts w:ascii="Times New Roman" w:eastAsia="Times New Roman" w:hAnsi="Times New Roman"/>
        </w:rPr>
      </w:pPr>
    </w:p>
    <w:p w:rsidR="0004249F" w:rsidRDefault="00C00C33" w:rsidP="009E0BAE">
      <w:pPr>
        <w:tabs>
          <w:tab w:val="left" w:pos="420"/>
          <w:tab w:val="left" w:leader="dot" w:pos="9500"/>
        </w:tabs>
        <w:spacing w:line="0" w:lineRule="atLeast"/>
        <w:rPr>
          <w:b/>
          <w:sz w:val="22"/>
        </w:rPr>
      </w:pPr>
      <w:r>
        <w:rPr>
          <w:b/>
          <w:sz w:val="22"/>
        </w:rPr>
        <w:t>6</w:t>
      </w:r>
      <w:r w:rsidR="0004249F">
        <w:rPr>
          <w:b/>
          <w:sz w:val="22"/>
        </w:rPr>
        <w:t>.</w:t>
      </w:r>
      <w:r w:rsidR="0004249F">
        <w:rPr>
          <w:b/>
          <w:sz w:val="22"/>
        </w:rPr>
        <w:tab/>
      </w:r>
      <w:hyperlink w:anchor="page4" w:history="1">
        <w:r w:rsidR="0004249F">
          <w:rPr>
            <w:b/>
            <w:sz w:val="22"/>
          </w:rPr>
          <w:t>Opening and Evaluation Criteria:</w:t>
        </w:r>
      </w:hyperlink>
      <w:r w:rsidR="0004249F">
        <w:rPr>
          <w:b/>
          <w:sz w:val="22"/>
        </w:rPr>
        <w:tab/>
      </w:r>
      <w:hyperlink w:anchor="page4" w:history="1">
        <w:r w:rsidR="009E0BAE">
          <w:rPr>
            <w:b/>
            <w:sz w:val="22"/>
          </w:rPr>
          <w:t>3</w:t>
        </w:r>
      </w:hyperlink>
    </w:p>
    <w:p w:rsidR="0004249F" w:rsidRDefault="0004249F">
      <w:pPr>
        <w:spacing w:line="123"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4" w:history="1">
        <w:r w:rsidR="00C00C33">
          <w:rPr>
            <w:b/>
            <w:sz w:val="22"/>
          </w:rPr>
          <w:t>6</w:t>
        </w:r>
        <w:r w:rsidR="0004249F">
          <w:rPr>
            <w:b/>
            <w:sz w:val="22"/>
          </w:rPr>
          <w:t>.1. Cost-Effectiveness:</w:t>
        </w:r>
      </w:hyperlink>
      <w:r w:rsidR="0004249F">
        <w:rPr>
          <w:b/>
          <w:sz w:val="22"/>
        </w:rPr>
        <w:tab/>
      </w:r>
      <w:hyperlink w:anchor="page4" w:history="1">
        <w:r w:rsidR="0004249F">
          <w:rPr>
            <w:b/>
            <w:sz w:val="22"/>
          </w:rPr>
          <w:t>4</w:t>
        </w:r>
      </w:hyperlink>
    </w:p>
    <w:p w:rsidR="0004249F" w:rsidRDefault="0004249F">
      <w:pPr>
        <w:spacing w:line="124"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4" w:history="1">
        <w:r w:rsidR="00C00C33">
          <w:rPr>
            <w:b/>
            <w:sz w:val="22"/>
          </w:rPr>
          <w:t>6</w:t>
        </w:r>
        <w:r w:rsidR="0004249F">
          <w:rPr>
            <w:b/>
            <w:sz w:val="22"/>
          </w:rPr>
          <w:t>.</w:t>
        </w:r>
        <w:r w:rsidR="00C00C33">
          <w:rPr>
            <w:b/>
            <w:sz w:val="22"/>
          </w:rPr>
          <w:t>2</w:t>
        </w:r>
        <w:r w:rsidR="0004249F">
          <w:rPr>
            <w:b/>
            <w:sz w:val="22"/>
          </w:rPr>
          <w:t>. Relevant Experience:</w:t>
        </w:r>
      </w:hyperlink>
      <w:r w:rsidR="0004249F">
        <w:rPr>
          <w:b/>
          <w:sz w:val="22"/>
        </w:rPr>
        <w:tab/>
      </w:r>
      <w:hyperlink w:anchor="page4" w:history="1">
        <w:r w:rsidR="0004249F">
          <w:rPr>
            <w:b/>
            <w:sz w:val="22"/>
          </w:rPr>
          <w:t>4</w:t>
        </w:r>
      </w:hyperlink>
    </w:p>
    <w:p w:rsidR="0004249F" w:rsidRDefault="0004249F">
      <w:pPr>
        <w:spacing w:line="119"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4" w:history="1">
        <w:r w:rsidR="00C00C33">
          <w:rPr>
            <w:b/>
            <w:sz w:val="22"/>
          </w:rPr>
          <w:t>6</w:t>
        </w:r>
        <w:r w:rsidR="0004249F">
          <w:rPr>
            <w:b/>
            <w:sz w:val="22"/>
          </w:rPr>
          <w:t>.</w:t>
        </w:r>
        <w:r w:rsidR="00C00C33">
          <w:rPr>
            <w:b/>
            <w:sz w:val="22"/>
          </w:rPr>
          <w:t>3</w:t>
        </w:r>
        <w:r w:rsidR="0004249F">
          <w:rPr>
            <w:b/>
            <w:sz w:val="22"/>
          </w:rPr>
          <w:t>. Bank Statement:</w:t>
        </w:r>
      </w:hyperlink>
      <w:r w:rsidR="0004249F">
        <w:rPr>
          <w:b/>
          <w:sz w:val="22"/>
        </w:rPr>
        <w:tab/>
      </w:r>
      <w:hyperlink w:anchor="page4" w:history="1">
        <w:r w:rsidR="0004249F">
          <w:rPr>
            <w:b/>
            <w:sz w:val="22"/>
          </w:rPr>
          <w:t>4</w:t>
        </w:r>
      </w:hyperlink>
    </w:p>
    <w:p w:rsidR="0004249F" w:rsidRDefault="0004249F">
      <w:pPr>
        <w:spacing w:line="119" w:lineRule="exact"/>
        <w:rPr>
          <w:rFonts w:ascii="Times New Roman" w:eastAsia="Times New Roman" w:hAnsi="Times New Roman"/>
        </w:rPr>
      </w:pPr>
    </w:p>
    <w:p w:rsidR="0004249F" w:rsidRDefault="00C00C33" w:rsidP="009E0BAE">
      <w:pPr>
        <w:tabs>
          <w:tab w:val="left" w:pos="420"/>
          <w:tab w:val="left" w:leader="dot" w:pos="9500"/>
        </w:tabs>
        <w:spacing w:line="0" w:lineRule="atLeast"/>
        <w:rPr>
          <w:b/>
          <w:sz w:val="22"/>
        </w:rPr>
      </w:pPr>
      <w:r>
        <w:rPr>
          <w:b/>
          <w:sz w:val="22"/>
        </w:rPr>
        <w:t>7</w:t>
      </w:r>
      <w:r w:rsidR="0004249F">
        <w:rPr>
          <w:b/>
          <w:sz w:val="22"/>
        </w:rPr>
        <w:t>.</w:t>
      </w:r>
      <w:r w:rsidR="0004249F">
        <w:rPr>
          <w:b/>
          <w:sz w:val="22"/>
        </w:rPr>
        <w:tab/>
      </w:r>
      <w:hyperlink w:anchor="page5" w:history="1">
        <w:r w:rsidR="0004249F">
          <w:rPr>
            <w:b/>
            <w:sz w:val="22"/>
          </w:rPr>
          <w:t>Preliminary Examination:</w:t>
        </w:r>
      </w:hyperlink>
      <w:r w:rsidR="0004249F">
        <w:rPr>
          <w:b/>
          <w:sz w:val="22"/>
        </w:rPr>
        <w:tab/>
      </w:r>
      <w:r w:rsidR="009E0BAE">
        <w:t>4</w:t>
      </w:r>
    </w:p>
    <w:p w:rsidR="0004249F" w:rsidRDefault="0004249F">
      <w:pPr>
        <w:spacing w:line="123" w:lineRule="exact"/>
        <w:rPr>
          <w:rFonts w:ascii="Times New Roman" w:eastAsia="Times New Roman" w:hAnsi="Times New Roman"/>
        </w:rPr>
      </w:pPr>
    </w:p>
    <w:p w:rsidR="0004249F" w:rsidRDefault="00C00C33" w:rsidP="009E0BAE">
      <w:pPr>
        <w:tabs>
          <w:tab w:val="left" w:pos="420"/>
          <w:tab w:val="left" w:leader="dot" w:pos="9500"/>
        </w:tabs>
        <w:spacing w:line="0" w:lineRule="atLeast"/>
        <w:rPr>
          <w:b/>
          <w:sz w:val="22"/>
        </w:rPr>
      </w:pPr>
      <w:r>
        <w:rPr>
          <w:b/>
          <w:sz w:val="22"/>
        </w:rPr>
        <w:t>8</w:t>
      </w:r>
      <w:r w:rsidR="0004249F">
        <w:rPr>
          <w:b/>
          <w:sz w:val="22"/>
        </w:rPr>
        <w:t>.</w:t>
      </w:r>
      <w:r w:rsidR="0004249F">
        <w:rPr>
          <w:b/>
          <w:sz w:val="22"/>
        </w:rPr>
        <w:tab/>
      </w:r>
      <w:hyperlink w:anchor="page5" w:history="1">
        <w:r w:rsidR="0004249F">
          <w:rPr>
            <w:b/>
            <w:sz w:val="22"/>
          </w:rPr>
          <w:t>Evaluation of Offer:</w:t>
        </w:r>
      </w:hyperlink>
      <w:r w:rsidR="0004249F">
        <w:rPr>
          <w:b/>
          <w:sz w:val="22"/>
        </w:rPr>
        <w:tab/>
      </w:r>
      <w:r w:rsidR="009E0BAE">
        <w:t>4</w:t>
      </w:r>
    </w:p>
    <w:p w:rsidR="0004249F" w:rsidRDefault="0004249F">
      <w:pPr>
        <w:spacing w:line="120" w:lineRule="exact"/>
        <w:rPr>
          <w:rFonts w:ascii="Times New Roman" w:eastAsia="Times New Roman" w:hAnsi="Times New Roman"/>
        </w:rPr>
      </w:pPr>
    </w:p>
    <w:p w:rsidR="0004249F" w:rsidRDefault="00C00C33" w:rsidP="009E0BAE">
      <w:pPr>
        <w:tabs>
          <w:tab w:val="left" w:pos="640"/>
          <w:tab w:val="left" w:leader="dot" w:pos="9500"/>
        </w:tabs>
        <w:spacing w:line="0" w:lineRule="atLeast"/>
        <w:rPr>
          <w:b/>
          <w:sz w:val="22"/>
        </w:rPr>
      </w:pPr>
      <w:r>
        <w:rPr>
          <w:b/>
          <w:sz w:val="22"/>
        </w:rPr>
        <w:t>9</w:t>
      </w:r>
      <w:r w:rsidR="0004249F">
        <w:rPr>
          <w:b/>
          <w:sz w:val="22"/>
        </w:rPr>
        <w:t>.</w:t>
      </w:r>
      <w:r w:rsidR="0004249F">
        <w:rPr>
          <w:rFonts w:ascii="Times New Roman" w:eastAsia="Times New Roman" w:hAnsi="Times New Roman"/>
        </w:rPr>
        <w:tab/>
      </w:r>
      <w:hyperlink w:anchor="page5" w:history="1">
        <w:r w:rsidR="0004249F">
          <w:rPr>
            <w:b/>
            <w:sz w:val="22"/>
          </w:rPr>
          <w:t>Evaluation and Basis for Award</w:t>
        </w:r>
      </w:hyperlink>
      <w:r w:rsidR="0004249F">
        <w:rPr>
          <w:b/>
          <w:sz w:val="22"/>
        </w:rPr>
        <w:tab/>
      </w:r>
      <w:hyperlink w:anchor="page5" w:history="1">
        <w:r w:rsidR="009E0BAE">
          <w:rPr>
            <w:b/>
            <w:sz w:val="22"/>
          </w:rPr>
          <w:t>4</w:t>
        </w:r>
      </w:hyperlink>
    </w:p>
    <w:p w:rsidR="0004249F" w:rsidRDefault="0004249F">
      <w:pPr>
        <w:spacing w:line="120"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0</w:t>
      </w:r>
      <w:r>
        <w:rPr>
          <w:b/>
          <w:sz w:val="22"/>
        </w:rPr>
        <w:t>.</w:t>
      </w:r>
      <w:r>
        <w:rPr>
          <w:rFonts w:ascii="Times New Roman" w:eastAsia="Times New Roman" w:hAnsi="Times New Roman"/>
        </w:rPr>
        <w:tab/>
      </w:r>
      <w:hyperlink w:anchor="page5" w:history="1">
        <w:r>
          <w:rPr>
            <w:b/>
            <w:sz w:val="22"/>
          </w:rPr>
          <w:t>Negotiations</w:t>
        </w:r>
      </w:hyperlink>
      <w:r>
        <w:rPr>
          <w:b/>
          <w:sz w:val="22"/>
        </w:rPr>
        <w:tab/>
      </w:r>
      <w:r w:rsidR="009E0BAE">
        <w:t>4</w:t>
      </w:r>
    </w:p>
    <w:p w:rsidR="0004249F" w:rsidRDefault="0004249F">
      <w:pPr>
        <w:spacing w:line="123" w:lineRule="exact"/>
        <w:rPr>
          <w:rFonts w:ascii="Times New Roman" w:eastAsia="Times New Roman" w:hAnsi="Times New Roman"/>
        </w:rPr>
      </w:pPr>
    </w:p>
    <w:p w:rsidR="0004249F" w:rsidRDefault="0004249F" w:rsidP="00C00C33">
      <w:pPr>
        <w:tabs>
          <w:tab w:val="left" w:pos="640"/>
          <w:tab w:val="left" w:leader="dot" w:pos="9500"/>
        </w:tabs>
        <w:spacing w:line="0" w:lineRule="atLeast"/>
        <w:rPr>
          <w:b/>
          <w:sz w:val="22"/>
        </w:rPr>
      </w:pPr>
      <w:r>
        <w:rPr>
          <w:b/>
          <w:sz w:val="22"/>
        </w:rPr>
        <w:t>1</w:t>
      </w:r>
      <w:r w:rsidR="00C00C33">
        <w:rPr>
          <w:b/>
          <w:sz w:val="22"/>
        </w:rPr>
        <w:t>1</w:t>
      </w:r>
      <w:r>
        <w:rPr>
          <w:b/>
          <w:sz w:val="22"/>
        </w:rPr>
        <w:t>.</w:t>
      </w:r>
      <w:r>
        <w:rPr>
          <w:rFonts w:ascii="Times New Roman" w:eastAsia="Times New Roman" w:hAnsi="Times New Roman"/>
        </w:rPr>
        <w:tab/>
      </w:r>
      <w:hyperlink w:anchor="page5" w:history="1">
        <w:r>
          <w:rPr>
            <w:b/>
            <w:sz w:val="22"/>
          </w:rPr>
          <w:t>Certifications and Compliance</w:t>
        </w:r>
      </w:hyperlink>
      <w:r>
        <w:rPr>
          <w:b/>
          <w:sz w:val="22"/>
        </w:rPr>
        <w:tab/>
      </w:r>
      <w:hyperlink w:anchor="page5" w:history="1">
        <w:r>
          <w:rPr>
            <w:b/>
            <w:sz w:val="22"/>
          </w:rPr>
          <w:t>5</w:t>
        </w:r>
      </w:hyperlink>
    </w:p>
    <w:p w:rsidR="0004249F" w:rsidRDefault="0004249F">
      <w:pPr>
        <w:spacing w:line="120"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2</w:t>
      </w:r>
      <w:r>
        <w:rPr>
          <w:b/>
          <w:sz w:val="22"/>
        </w:rPr>
        <w:t>.</w:t>
      </w:r>
      <w:r>
        <w:rPr>
          <w:rFonts w:ascii="Times New Roman" w:eastAsia="Times New Roman" w:hAnsi="Times New Roman"/>
        </w:rPr>
        <w:tab/>
      </w:r>
      <w:hyperlink w:anchor="page6" w:history="1">
        <w:r>
          <w:rPr>
            <w:b/>
            <w:sz w:val="22"/>
          </w:rPr>
          <w:t>Pertinent Information</w:t>
        </w:r>
      </w:hyperlink>
      <w:r>
        <w:rPr>
          <w:b/>
          <w:sz w:val="22"/>
        </w:rPr>
        <w:tab/>
      </w:r>
      <w:hyperlink w:anchor="page6" w:history="1">
        <w:r w:rsidR="009E0BAE">
          <w:rPr>
            <w:b/>
            <w:sz w:val="22"/>
          </w:rPr>
          <w:t>5</w:t>
        </w:r>
      </w:hyperlink>
    </w:p>
    <w:p w:rsidR="0004249F" w:rsidRDefault="0004249F">
      <w:pPr>
        <w:spacing w:line="123"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3</w:t>
      </w:r>
      <w:r>
        <w:rPr>
          <w:b/>
          <w:sz w:val="22"/>
        </w:rPr>
        <w:t>.</w:t>
      </w:r>
      <w:r>
        <w:rPr>
          <w:rFonts w:ascii="Times New Roman" w:eastAsia="Times New Roman" w:hAnsi="Times New Roman"/>
        </w:rPr>
        <w:tab/>
      </w:r>
      <w:hyperlink w:anchor="page6" w:history="1">
        <w:r>
          <w:rPr>
            <w:b/>
            <w:sz w:val="22"/>
          </w:rPr>
          <w:t>Offer Documents.</w:t>
        </w:r>
      </w:hyperlink>
      <w:r>
        <w:rPr>
          <w:b/>
          <w:sz w:val="22"/>
        </w:rPr>
        <w:tab/>
      </w:r>
      <w:hyperlink w:anchor="page6" w:history="1">
        <w:r w:rsidR="009E0BAE">
          <w:rPr>
            <w:b/>
            <w:sz w:val="22"/>
          </w:rPr>
          <w:t>5</w:t>
        </w:r>
      </w:hyperlink>
    </w:p>
    <w:p w:rsidR="0004249F" w:rsidRDefault="0004249F">
      <w:pPr>
        <w:spacing w:line="124"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4</w:t>
      </w:r>
      <w:r>
        <w:rPr>
          <w:b/>
          <w:sz w:val="22"/>
        </w:rPr>
        <w:t>.</w:t>
      </w:r>
      <w:r>
        <w:rPr>
          <w:rFonts w:ascii="Times New Roman" w:eastAsia="Times New Roman" w:hAnsi="Times New Roman"/>
        </w:rPr>
        <w:tab/>
      </w:r>
      <w:hyperlink w:anchor="page7" w:history="1">
        <w:r>
          <w:rPr>
            <w:b/>
            <w:sz w:val="22"/>
          </w:rPr>
          <w:t>Project Duration and Penalty for Late Work:</w:t>
        </w:r>
      </w:hyperlink>
      <w:r>
        <w:rPr>
          <w:b/>
          <w:sz w:val="22"/>
        </w:rPr>
        <w:tab/>
      </w:r>
      <w:hyperlink w:anchor="page7" w:history="1">
        <w:r w:rsidR="009E0BAE">
          <w:rPr>
            <w:b/>
            <w:sz w:val="22"/>
          </w:rPr>
          <w:t>6</w:t>
        </w:r>
      </w:hyperlink>
    </w:p>
    <w:p w:rsidR="0004249F" w:rsidRDefault="0004249F">
      <w:pPr>
        <w:spacing w:line="119"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5</w:t>
      </w:r>
      <w:r>
        <w:rPr>
          <w:b/>
          <w:sz w:val="22"/>
        </w:rPr>
        <w:t>.</w:t>
      </w:r>
      <w:r>
        <w:rPr>
          <w:rFonts w:ascii="Times New Roman" w:eastAsia="Times New Roman" w:hAnsi="Times New Roman"/>
        </w:rPr>
        <w:tab/>
      </w:r>
      <w:hyperlink w:anchor="page7" w:history="1">
        <w:r>
          <w:rPr>
            <w:b/>
            <w:sz w:val="22"/>
          </w:rPr>
          <w:t>Payment Terms:</w:t>
        </w:r>
      </w:hyperlink>
      <w:r>
        <w:rPr>
          <w:b/>
          <w:sz w:val="22"/>
        </w:rPr>
        <w:tab/>
      </w:r>
      <w:hyperlink w:anchor="page7" w:history="1">
        <w:r w:rsidR="009E0BAE">
          <w:rPr>
            <w:b/>
            <w:sz w:val="22"/>
          </w:rPr>
          <w:t>6</w:t>
        </w:r>
      </w:hyperlink>
    </w:p>
    <w:p w:rsidR="0004249F" w:rsidRDefault="0004249F">
      <w:pPr>
        <w:spacing w:line="123"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6</w:t>
      </w:r>
      <w:r>
        <w:rPr>
          <w:b/>
          <w:sz w:val="22"/>
        </w:rPr>
        <w:t>.</w:t>
      </w:r>
      <w:r>
        <w:rPr>
          <w:rFonts w:ascii="Times New Roman" w:eastAsia="Times New Roman" w:hAnsi="Times New Roman"/>
        </w:rPr>
        <w:tab/>
      </w:r>
      <w:hyperlink w:anchor="page7" w:history="1">
        <w:r>
          <w:rPr>
            <w:b/>
            <w:sz w:val="22"/>
          </w:rPr>
          <w:t>Offer Submission Guidelines: (Open Bidding)</w:t>
        </w:r>
      </w:hyperlink>
      <w:r>
        <w:rPr>
          <w:b/>
          <w:sz w:val="22"/>
        </w:rPr>
        <w:tab/>
      </w:r>
      <w:hyperlink w:anchor="page7" w:history="1">
        <w:r w:rsidR="009E0BAE">
          <w:rPr>
            <w:b/>
            <w:sz w:val="22"/>
          </w:rPr>
          <w:t>6</w:t>
        </w:r>
      </w:hyperlink>
    </w:p>
    <w:p w:rsidR="0004249F" w:rsidRDefault="0004249F">
      <w:pPr>
        <w:spacing w:line="119"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7</w:t>
      </w:r>
      <w:r>
        <w:rPr>
          <w:b/>
          <w:sz w:val="22"/>
        </w:rPr>
        <w:t>.</w:t>
      </w:r>
      <w:r>
        <w:rPr>
          <w:rFonts w:ascii="Times New Roman" w:eastAsia="Times New Roman" w:hAnsi="Times New Roman"/>
        </w:rPr>
        <w:tab/>
      </w:r>
      <w:hyperlink w:anchor="page7" w:history="1">
        <w:r>
          <w:rPr>
            <w:b/>
            <w:sz w:val="22"/>
          </w:rPr>
          <w:t>Returnable Bid Forms</w:t>
        </w:r>
      </w:hyperlink>
      <w:r>
        <w:rPr>
          <w:b/>
          <w:sz w:val="22"/>
        </w:rPr>
        <w:tab/>
      </w:r>
      <w:hyperlink w:anchor="page7" w:history="1">
        <w:r w:rsidR="009E0BAE">
          <w:rPr>
            <w:b/>
            <w:sz w:val="22"/>
          </w:rPr>
          <w:t>6</w:t>
        </w:r>
      </w:hyperlink>
    </w:p>
    <w:p w:rsidR="0004249F" w:rsidRDefault="0004249F">
      <w:pPr>
        <w:spacing w:line="123" w:lineRule="exact"/>
        <w:rPr>
          <w:rFonts w:ascii="Times New Roman" w:eastAsia="Times New Roman" w:hAnsi="Times New Roman"/>
        </w:rPr>
      </w:pPr>
    </w:p>
    <w:p w:rsidR="00DA54B8" w:rsidRDefault="00DA54B8" w:rsidP="009E0BAE">
      <w:pPr>
        <w:tabs>
          <w:tab w:val="left" w:leader="dot" w:pos="9400"/>
        </w:tabs>
        <w:spacing w:line="0" w:lineRule="atLeast"/>
      </w:pPr>
      <w:r>
        <w:rPr>
          <w:b/>
          <w:sz w:val="21"/>
        </w:rPr>
        <w:t>18.        Quotation Form</w:t>
      </w:r>
      <w:r>
        <w:rPr>
          <w:b/>
          <w:sz w:val="21"/>
        </w:rPr>
        <w:tab/>
        <w:t xml:space="preserve"> </w:t>
      </w:r>
      <w:r w:rsidR="009E0BAE">
        <w:rPr>
          <w:b/>
          <w:sz w:val="21"/>
        </w:rPr>
        <w:t>7</w:t>
      </w:r>
    </w:p>
    <w:p w:rsidR="00DA54B8" w:rsidRDefault="00DA54B8" w:rsidP="00711280">
      <w:pPr>
        <w:tabs>
          <w:tab w:val="left" w:leader="dot" w:pos="9400"/>
        </w:tabs>
        <w:spacing w:line="0" w:lineRule="atLeast"/>
      </w:pPr>
      <w:r>
        <w:rPr>
          <w:b/>
          <w:sz w:val="21"/>
        </w:rPr>
        <w:t xml:space="preserve">     18.1    2</w:t>
      </w:r>
      <w:r w:rsidR="00711280">
        <w:rPr>
          <w:b/>
          <w:sz w:val="21"/>
        </w:rPr>
        <w:t>5</w:t>
      </w:r>
      <w:r>
        <w:rPr>
          <w:b/>
          <w:sz w:val="21"/>
        </w:rPr>
        <w:t>00   Hygiene Kits Quotation Form</w:t>
      </w:r>
      <w:r>
        <w:rPr>
          <w:b/>
          <w:sz w:val="21"/>
        </w:rPr>
        <w:tab/>
        <w:t xml:space="preserve"> </w:t>
      </w:r>
      <w:r w:rsidR="009E0BAE">
        <w:rPr>
          <w:b/>
          <w:sz w:val="21"/>
        </w:rPr>
        <w:t>7</w:t>
      </w:r>
    </w:p>
    <w:p w:rsidR="00DA54B8" w:rsidRDefault="00DA54B8" w:rsidP="009E0BAE">
      <w:pPr>
        <w:tabs>
          <w:tab w:val="left" w:leader="dot" w:pos="9400"/>
        </w:tabs>
        <w:spacing w:line="0" w:lineRule="atLeast"/>
      </w:pPr>
      <w:r>
        <w:rPr>
          <w:b/>
          <w:sz w:val="21"/>
        </w:rPr>
        <w:t xml:space="preserve">     18.2    </w:t>
      </w:r>
      <w:r>
        <w:rPr>
          <w:b/>
          <w:sz w:val="22"/>
        </w:rPr>
        <w:t>250 WASH Minimum Package (Combination of Hygiene Kit and Nutrition Kit) Quotation Form</w:t>
      </w:r>
      <w:r>
        <w:rPr>
          <w:b/>
          <w:sz w:val="21"/>
        </w:rPr>
        <w:tab/>
        <w:t xml:space="preserve"> </w:t>
      </w:r>
      <w:r w:rsidR="009E0BAE">
        <w:rPr>
          <w:b/>
          <w:sz w:val="21"/>
        </w:rPr>
        <w:t>8</w:t>
      </w:r>
    </w:p>
    <w:p w:rsidR="00DA54B8" w:rsidRPr="00DA54B8" w:rsidRDefault="00DA54B8" w:rsidP="00DA54B8">
      <w:pPr>
        <w:spacing w:line="123" w:lineRule="exact"/>
        <w:rPr>
          <w:rFonts w:ascii="Times New Roman" w:eastAsia="Times New Roman" w:hAnsi="Times New Roman"/>
        </w:rPr>
      </w:pPr>
    </w:p>
    <w:p w:rsidR="0004249F" w:rsidRDefault="00310524" w:rsidP="009E0BAE">
      <w:pPr>
        <w:tabs>
          <w:tab w:val="left" w:leader="dot" w:pos="9400"/>
        </w:tabs>
        <w:spacing w:line="0" w:lineRule="atLeast"/>
        <w:rPr>
          <w:b/>
          <w:sz w:val="21"/>
        </w:rPr>
      </w:pPr>
      <w:hyperlink w:anchor="page10" w:history="1">
        <w:r w:rsidR="0004249F">
          <w:rPr>
            <w:b/>
            <w:sz w:val="22"/>
          </w:rPr>
          <w:t>1</w:t>
        </w:r>
        <w:r w:rsidR="00DA54B8">
          <w:rPr>
            <w:b/>
            <w:sz w:val="22"/>
          </w:rPr>
          <w:t>9</w:t>
        </w:r>
        <w:r w:rsidR="0004249F">
          <w:rPr>
            <w:b/>
            <w:sz w:val="22"/>
          </w:rPr>
          <w:t>.</w:t>
        </w:r>
        <w:r w:rsidR="0027448F">
          <w:rPr>
            <w:b/>
            <w:sz w:val="22"/>
          </w:rPr>
          <w:t xml:space="preserve">       </w:t>
        </w:r>
        <w:r w:rsidR="0004249F">
          <w:rPr>
            <w:b/>
            <w:sz w:val="22"/>
          </w:rPr>
          <w:t>Bidder information</w:t>
        </w:r>
      </w:hyperlink>
      <w:r w:rsidR="0004249F">
        <w:rPr>
          <w:b/>
          <w:sz w:val="22"/>
        </w:rPr>
        <w:tab/>
      </w:r>
      <w:hyperlink w:anchor="page10" w:history="1">
        <w:r w:rsidR="009E0BAE">
          <w:rPr>
            <w:b/>
            <w:sz w:val="21"/>
          </w:rPr>
          <w:t>9</w:t>
        </w:r>
      </w:hyperlink>
    </w:p>
    <w:p w:rsidR="00DA54B8" w:rsidRDefault="00DA54B8" w:rsidP="00C00C33">
      <w:pPr>
        <w:tabs>
          <w:tab w:val="left" w:leader="dot" w:pos="9400"/>
        </w:tabs>
        <w:spacing w:line="0" w:lineRule="atLeast"/>
        <w:rPr>
          <w:b/>
          <w:sz w:val="21"/>
        </w:rPr>
      </w:pPr>
    </w:p>
    <w:p w:rsidR="0004249F" w:rsidRDefault="0004249F">
      <w:pPr>
        <w:tabs>
          <w:tab w:val="left" w:leader="dot" w:pos="9400"/>
        </w:tabs>
        <w:spacing w:line="0" w:lineRule="atLeast"/>
        <w:rPr>
          <w:b/>
          <w:sz w:val="21"/>
        </w:rPr>
        <w:sectPr w:rsidR="0004249F" w:rsidSect="00AA18E8">
          <w:pgSz w:w="12240" w:h="15840"/>
          <w:pgMar w:top="1292" w:right="720" w:bottom="1440" w:left="1300" w:header="0" w:footer="0" w:gutter="0"/>
          <w:cols w:space="0" w:equalWidth="0">
            <w:col w:w="10467"/>
          </w:cols>
          <w:docGrid w:linePitch="360"/>
        </w:sectPr>
      </w:pPr>
    </w:p>
    <w:p w:rsidR="0004249F" w:rsidRDefault="0004249F">
      <w:pPr>
        <w:numPr>
          <w:ilvl w:val="0"/>
          <w:numId w:val="1"/>
        </w:numPr>
        <w:tabs>
          <w:tab w:val="left" w:pos="380"/>
        </w:tabs>
        <w:spacing w:line="0" w:lineRule="atLeast"/>
        <w:ind w:left="380" w:hanging="363"/>
        <w:rPr>
          <w:b/>
          <w:color w:val="2E74B5"/>
          <w:sz w:val="24"/>
        </w:rPr>
      </w:pPr>
      <w:bookmarkStart w:id="2" w:name="page3"/>
      <w:bookmarkEnd w:id="2"/>
      <w:r>
        <w:rPr>
          <w:b/>
          <w:color w:val="2E74B5"/>
          <w:sz w:val="24"/>
        </w:rPr>
        <w:lastRenderedPageBreak/>
        <w:t xml:space="preserve">About </w:t>
      </w:r>
      <w:r w:rsidR="00D42869">
        <w:rPr>
          <w:b/>
          <w:color w:val="2E74B5"/>
          <w:sz w:val="24"/>
        </w:rPr>
        <w:t>OAWCK</w:t>
      </w:r>
    </w:p>
    <w:p w:rsidR="0004249F" w:rsidRDefault="0004249F">
      <w:pPr>
        <w:spacing w:line="47" w:lineRule="exact"/>
        <w:rPr>
          <w:b/>
          <w:color w:val="2E74B5"/>
          <w:sz w:val="24"/>
        </w:rPr>
      </w:pPr>
    </w:p>
    <w:p w:rsidR="00DD3902" w:rsidRDefault="00DD3902" w:rsidP="00DD3902">
      <w:pPr>
        <w:spacing w:line="226" w:lineRule="auto"/>
        <w:ind w:left="380" w:right="20"/>
        <w:jc w:val="both"/>
        <w:rPr>
          <w:sz w:val="22"/>
        </w:rPr>
      </w:pPr>
      <w:r w:rsidRPr="00DD3902">
        <w:rPr>
          <w:sz w:val="22"/>
        </w:rPr>
        <w:t>Organization for Afghan Women Capacity and Knowledge (OAWCK) is an Afghan, independent, non-political, non-sectarian, non-profit organization established in Afghans in 2009 with a registration number of 1888 with the Ministry of Economy of the Islamic Rep</w:t>
      </w:r>
      <w:r>
        <w:rPr>
          <w:sz w:val="22"/>
        </w:rPr>
        <w:t xml:space="preserve">ublic of Afghanistan </w:t>
      </w:r>
      <w:r w:rsidRPr="00DD3902">
        <w:rPr>
          <w:rFonts w:cs="Calibri"/>
          <w:color w:val="000000"/>
          <w:sz w:val="22"/>
          <w:szCs w:val="22"/>
        </w:rPr>
        <w:t>to protect, promote women rights through achieving sustainable development goals 2030.</w:t>
      </w:r>
    </w:p>
    <w:p w:rsidR="0004249F" w:rsidRDefault="0004249F">
      <w:pPr>
        <w:spacing w:line="243" w:lineRule="exact"/>
        <w:rPr>
          <w:b/>
          <w:color w:val="2E74B5"/>
          <w:sz w:val="24"/>
        </w:rPr>
      </w:pPr>
    </w:p>
    <w:p w:rsidR="0004249F" w:rsidRDefault="0004249F">
      <w:pPr>
        <w:numPr>
          <w:ilvl w:val="0"/>
          <w:numId w:val="1"/>
        </w:numPr>
        <w:tabs>
          <w:tab w:val="left" w:pos="380"/>
        </w:tabs>
        <w:spacing w:line="0" w:lineRule="atLeast"/>
        <w:ind w:left="380" w:hanging="363"/>
        <w:rPr>
          <w:b/>
          <w:color w:val="2E74B5"/>
          <w:sz w:val="24"/>
        </w:rPr>
      </w:pPr>
      <w:r>
        <w:rPr>
          <w:b/>
          <w:color w:val="2E74B5"/>
          <w:sz w:val="24"/>
        </w:rPr>
        <w:t>Description:</w:t>
      </w:r>
    </w:p>
    <w:p w:rsidR="0004249F" w:rsidRDefault="0004249F">
      <w:pPr>
        <w:spacing w:line="47" w:lineRule="exact"/>
        <w:rPr>
          <w:b/>
          <w:color w:val="2E74B5"/>
          <w:sz w:val="24"/>
        </w:rPr>
      </w:pPr>
    </w:p>
    <w:p w:rsidR="0004249F" w:rsidRDefault="00D42869" w:rsidP="00AA57D6">
      <w:pPr>
        <w:spacing w:line="229" w:lineRule="auto"/>
        <w:ind w:left="380" w:right="20"/>
        <w:jc w:val="both"/>
        <w:rPr>
          <w:sz w:val="22"/>
        </w:rPr>
      </w:pPr>
      <w:r>
        <w:rPr>
          <w:sz w:val="22"/>
        </w:rPr>
        <w:t>OAWCK</w:t>
      </w:r>
      <w:r w:rsidR="0004249F">
        <w:rPr>
          <w:sz w:val="22"/>
        </w:rPr>
        <w:t xml:space="preserve"> through this RFQ is requesting</w:t>
      </w:r>
      <w:r w:rsidR="0012353C">
        <w:rPr>
          <w:sz w:val="22"/>
        </w:rPr>
        <w:t xml:space="preserve"> eligible bidder (firms of Procurement and logistic services</w:t>
      </w:r>
      <w:r w:rsidR="0004249F">
        <w:rPr>
          <w:sz w:val="22"/>
        </w:rPr>
        <w:t xml:space="preserve">) for </w:t>
      </w:r>
      <w:r w:rsidR="00AA57D6">
        <w:rPr>
          <w:b/>
          <w:sz w:val="22"/>
        </w:rPr>
        <w:t>4050</w:t>
      </w:r>
      <w:r w:rsidR="00BA121A">
        <w:rPr>
          <w:b/>
          <w:sz w:val="22"/>
        </w:rPr>
        <w:t xml:space="preserve"> </w:t>
      </w:r>
      <w:r w:rsidR="00AA57D6">
        <w:rPr>
          <w:b/>
          <w:sz w:val="22"/>
        </w:rPr>
        <w:t>Pullets</w:t>
      </w:r>
      <w:r w:rsidR="0012353C">
        <w:rPr>
          <w:b/>
          <w:sz w:val="22"/>
        </w:rPr>
        <w:t xml:space="preserve"> </w:t>
      </w:r>
      <w:r w:rsidR="0004249F">
        <w:rPr>
          <w:sz w:val="22"/>
        </w:rPr>
        <w:t xml:space="preserve">in </w:t>
      </w:r>
      <w:proofErr w:type="spellStart"/>
      <w:proofErr w:type="gramStart"/>
      <w:r w:rsidR="0004249F" w:rsidRPr="0030519D">
        <w:rPr>
          <w:sz w:val="22"/>
        </w:rPr>
        <w:t>K</w:t>
      </w:r>
      <w:r w:rsidR="00AA57D6">
        <w:rPr>
          <w:sz w:val="22"/>
        </w:rPr>
        <w:t>abul,Kapisa</w:t>
      </w:r>
      <w:proofErr w:type="spellEnd"/>
      <w:proofErr w:type="gramEnd"/>
      <w:r w:rsidR="0004249F" w:rsidRPr="0030519D">
        <w:rPr>
          <w:sz w:val="22"/>
        </w:rPr>
        <w:t xml:space="preserve"> </w:t>
      </w:r>
      <w:r w:rsidR="00590543">
        <w:rPr>
          <w:sz w:val="22"/>
        </w:rPr>
        <w:t xml:space="preserve">and </w:t>
      </w:r>
      <w:proofErr w:type="spellStart"/>
      <w:r w:rsidR="00590543">
        <w:rPr>
          <w:sz w:val="22"/>
        </w:rPr>
        <w:t>Wardak</w:t>
      </w:r>
      <w:proofErr w:type="spellEnd"/>
      <w:r w:rsidR="007E7CC5">
        <w:rPr>
          <w:sz w:val="22"/>
        </w:rPr>
        <w:t xml:space="preserve"> </w:t>
      </w:r>
      <w:r w:rsidR="0004249F" w:rsidRPr="0030519D">
        <w:rPr>
          <w:sz w:val="22"/>
        </w:rPr>
        <w:t>Province</w:t>
      </w:r>
      <w:r w:rsidR="007E7CC5">
        <w:rPr>
          <w:sz w:val="22"/>
        </w:rPr>
        <w:t>s</w:t>
      </w:r>
      <w:r w:rsidR="0004249F" w:rsidRPr="0030519D">
        <w:rPr>
          <w:sz w:val="22"/>
        </w:rPr>
        <w:t xml:space="preserve">, project must be completed in </w:t>
      </w:r>
      <w:r w:rsidR="00590543">
        <w:rPr>
          <w:sz w:val="22"/>
        </w:rPr>
        <w:t>20</w:t>
      </w:r>
      <w:r w:rsidR="0004249F" w:rsidRPr="0030519D">
        <w:rPr>
          <w:sz w:val="22"/>
        </w:rPr>
        <w:t xml:space="preserve"> calendar days</w:t>
      </w:r>
      <w:r w:rsidR="0004249F">
        <w:rPr>
          <w:sz w:val="22"/>
        </w:rPr>
        <w:t xml:space="preserve"> after the award of contract.</w:t>
      </w:r>
    </w:p>
    <w:p w:rsidR="0004249F" w:rsidRDefault="0004249F">
      <w:pPr>
        <w:spacing w:line="266" w:lineRule="exact"/>
        <w:rPr>
          <w:b/>
          <w:color w:val="2E74B5"/>
          <w:sz w:val="24"/>
        </w:rPr>
      </w:pPr>
    </w:p>
    <w:p w:rsidR="0004249F" w:rsidRDefault="0004249F">
      <w:pPr>
        <w:numPr>
          <w:ilvl w:val="0"/>
          <w:numId w:val="1"/>
        </w:numPr>
        <w:tabs>
          <w:tab w:val="left" w:pos="380"/>
        </w:tabs>
        <w:spacing w:line="0" w:lineRule="atLeast"/>
        <w:ind w:left="380" w:hanging="363"/>
        <w:rPr>
          <w:b/>
          <w:color w:val="2E74B5"/>
          <w:sz w:val="24"/>
        </w:rPr>
      </w:pPr>
      <w:r>
        <w:rPr>
          <w:b/>
          <w:color w:val="2E74B5"/>
          <w:sz w:val="24"/>
        </w:rPr>
        <w:t>Cost of Providing Offers:</w:t>
      </w:r>
    </w:p>
    <w:p w:rsidR="0004249F" w:rsidRDefault="0004249F">
      <w:pPr>
        <w:spacing w:line="47" w:lineRule="exact"/>
        <w:rPr>
          <w:b/>
          <w:color w:val="2E74B5"/>
          <w:sz w:val="24"/>
        </w:rPr>
      </w:pPr>
    </w:p>
    <w:p w:rsidR="0004249F" w:rsidRDefault="0004249F">
      <w:pPr>
        <w:spacing w:line="217" w:lineRule="auto"/>
        <w:ind w:left="380" w:right="20"/>
        <w:rPr>
          <w:sz w:val="22"/>
        </w:rPr>
      </w:pPr>
      <w:r>
        <w:rPr>
          <w:sz w:val="22"/>
        </w:rPr>
        <w:t>The bidder shall bear all costs associated with the preparation and submission of bid i</w:t>
      </w:r>
      <w:r w:rsidR="00C00C33">
        <w:rPr>
          <w:sz w:val="22"/>
        </w:rPr>
        <w:t xml:space="preserve">n response to this </w:t>
      </w:r>
      <w:r>
        <w:rPr>
          <w:sz w:val="22"/>
        </w:rPr>
        <w:t>RFQ.</w:t>
      </w:r>
    </w:p>
    <w:p w:rsidR="0004249F" w:rsidRDefault="0004249F">
      <w:pPr>
        <w:spacing w:line="242" w:lineRule="exact"/>
        <w:rPr>
          <w:b/>
          <w:color w:val="2E74B5"/>
          <w:sz w:val="24"/>
        </w:rPr>
      </w:pPr>
    </w:p>
    <w:p w:rsidR="0004249F" w:rsidRDefault="0004249F">
      <w:pPr>
        <w:numPr>
          <w:ilvl w:val="0"/>
          <w:numId w:val="1"/>
        </w:numPr>
        <w:tabs>
          <w:tab w:val="left" w:pos="380"/>
        </w:tabs>
        <w:spacing w:line="0" w:lineRule="atLeast"/>
        <w:ind w:left="380" w:hanging="363"/>
        <w:rPr>
          <w:b/>
          <w:color w:val="2E74B5"/>
          <w:sz w:val="24"/>
        </w:rPr>
      </w:pPr>
      <w:r>
        <w:rPr>
          <w:b/>
          <w:color w:val="2E74B5"/>
          <w:sz w:val="24"/>
        </w:rPr>
        <w:t>Offer Documents:</w:t>
      </w:r>
    </w:p>
    <w:p w:rsidR="0004249F" w:rsidRDefault="0004249F">
      <w:pPr>
        <w:spacing w:line="1" w:lineRule="exact"/>
        <w:rPr>
          <w:rFonts w:ascii="Times New Roman" w:eastAsia="Times New Roman" w:hAnsi="Times New Roman"/>
        </w:rPr>
      </w:pPr>
    </w:p>
    <w:p w:rsidR="0004249F" w:rsidRPr="00DB6761" w:rsidRDefault="00C00C33" w:rsidP="00C00C33">
      <w:pPr>
        <w:spacing w:line="0" w:lineRule="atLeast"/>
        <w:rPr>
          <w:b/>
          <w:sz w:val="22"/>
        </w:rPr>
      </w:pPr>
      <w:r>
        <w:rPr>
          <w:b/>
          <w:sz w:val="22"/>
        </w:rPr>
        <w:t>4</w:t>
      </w:r>
      <w:r w:rsidR="0004249F">
        <w:rPr>
          <w:b/>
          <w:sz w:val="22"/>
        </w:rPr>
        <w:t>.1. Clarifica</w:t>
      </w:r>
      <w:r w:rsidR="00DB6761">
        <w:rPr>
          <w:b/>
          <w:sz w:val="22"/>
        </w:rPr>
        <w:t xml:space="preserve">tion of </w:t>
      </w:r>
      <w:r>
        <w:rPr>
          <w:b/>
          <w:sz w:val="22"/>
        </w:rPr>
        <w:t>RFQ</w:t>
      </w:r>
      <w:r w:rsidR="00DB6761">
        <w:rPr>
          <w:b/>
          <w:sz w:val="22"/>
        </w:rPr>
        <w:t xml:space="preserve"> Documents:</w:t>
      </w:r>
    </w:p>
    <w:p w:rsidR="0004249F" w:rsidRDefault="0004249F" w:rsidP="00FE200D">
      <w:pPr>
        <w:spacing w:line="230" w:lineRule="auto"/>
        <w:ind w:left="380" w:right="20"/>
        <w:jc w:val="both"/>
        <w:rPr>
          <w:color w:val="000000"/>
          <w:sz w:val="22"/>
        </w:rPr>
      </w:pPr>
      <w:r>
        <w:rPr>
          <w:sz w:val="22"/>
        </w:rPr>
        <w:t xml:space="preserve">The bidder requiring any clarification on the Request for Quotation may notify </w:t>
      </w:r>
      <w:r w:rsidR="00D42869">
        <w:rPr>
          <w:sz w:val="22"/>
        </w:rPr>
        <w:t>OAWCK</w:t>
      </w:r>
      <w:r>
        <w:rPr>
          <w:sz w:val="22"/>
        </w:rPr>
        <w:t xml:space="preserve"> in a written form. The response will be made in writing to any request for clarification of the RFQ that received by the cited deadline for questions. Clarification may be sought in writing through authorized representative </w:t>
      </w:r>
      <w:r w:rsidRPr="00DB6761">
        <w:rPr>
          <w:sz w:val="22"/>
        </w:rPr>
        <w:t xml:space="preserve">email: </w:t>
      </w:r>
      <w:hyperlink r:id="rId16" w:history="1">
        <w:r w:rsidR="00987484">
          <w:rPr>
            <w:rStyle w:val="Hyperlink"/>
            <w:sz w:val="22"/>
          </w:rPr>
          <w:t>procurement@oawck.org.af</w:t>
        </w:r>
      </w:hyperlink>
      <w:r w:rsidR="00DB6761" w:rsidRPr="00DB6761">
        <w:rPr>
          <w:color w:val="0563C1"/>
          <w:sz w:val="22"/>
        </w:rPr>
        <w:t xml:space="preserve"> </w:t>
      </w:r>
      <w:r>
        <w:rPr>
          <w:color w:val="000000"/>
          <w:sz w:val="22"/>
        </w:rPr>
        <w:t xml:space="preserve">for clarifications </w:t>
      </w:r>
      <w:r w:rsidRPr="00955277">
        <w:rPr>
          <w:color w:val="000000"/>
          <w:sz w:val="22"/>
        </w:rPr>
        <w:t xml:space="preserve">only no later than </w:t>
      </w:r>
      <w:r w:rsidR="00AF3447">
        <w:rPr>
          <w:color w:val="000000"/>
          <w:sz w:val="22"/>
        </w:rPr>
        <w:t>March</w:t>
      </w:r>
      <w:r w:rsidRPr="00955277">
        <w:rPr>
          <w:color w:val="000000"/>
          <w:sz w:val="22"/>
        </w:rPr>
        <w:t xml:space="preserve"> </w:t>
      </w:r>
      <w:r w:rsidR="00590543">
        <w:rPr>
          <w:color w:val="000000"/>
          <w:sz w:val="22"/>
        </w:rPr>
        <w:t>16</w:t>
      </w:r>
      <w:r w:rsidR="00FE200D">
        <w:rPr>
          <w:color w:val="000000"/>
          <w:sz w:val="22"/>
        </w:rPr>
        <w:t>, 2024</w:t>
      </w:r>
      <w:r w:rsidRPr="00955277">
        <w:rPr>
          <w:color w:val="000000"/>
          <w:sz w:val="22"/>
        </w:rPr>
        <w:t>,</w:t>
      </w:r>
      <w:r>
        <w:rPr>
          <w:color w:val="000000"/>
          <w:sz w:val="22"/>
        </w:rPr>
        <w:t xml:space="preserve"> </w:t>
      </w:r>
      <w:r w:rsidR="00A56F63">
        <w:rPr>
          <w:color w:val="000000"/>
          <w:sz w:val="22"/>
        </w:rPr>
        <w:t>before 12:00 AM</w:t>
      </w:r>
      <w:r>
        <w:rPr>
          <w:color w:val="000000"/>
          <w:sz w:val="22"/>
        </w:rPr>
        <w:t>. For submittal of bids please see the instructions set forth.</w:t>
      </w:r>
    </w:p>
    <w:p w:rsidR="00DB6761" w:rsidRDefault="00DB6761" w:rsidP="00DB6761">
      <w:pPr>
        <w:spacing w:line="230" w:lineRule="auto"/>
        <w:ind w:left="380" w:right="20"/>
        <w:jc w:val="both"/>
        <w:rPr>
          <w:color w:val="000000"/>
          <w:sz w:val="22"/>
        </w:rPr>
      </w:pPr>
    </w:p>
    <w:p w:rsidR="0004249F" w:rsidRDefault="0004249F">
      <w:pPr>
        <w:spacing w:line="4" w:lineRule="exact"/>
        <w:rPr>
          <w:rFonts w:ascii="Times New Roman" w:eastAsia="Times New Roman" w:hAnsi="Times New Roman"/>
        </w:rPr>
      </w:pPr>
    </w:p>
    <w:p w:rsidR="0004249F" w:rsidRPr="00DB6761" w:rsidRDefault="00C00C33" w:rsidP="00DB6761">
      <w:pPr>
        <w:spacing w:line="0" w:lineRule="atLeast"/>
        <w:rPr>
          <w:b/>
          <w:sz w:val="22"/>
        </w:rPr>
      </w:pPr>
      <w:r>
        <w:rPr>
          <w:b/>
          <w:sz w:val="22"/>
        </w:rPr>
        <w:t>4</w:t>
      </w:r>
      <w:r w:rsidR="0004249F">
        <w:rPr>
          <w:b/>
          <w:sz w:val="22"/>
        </w:rPr>
        <w:t>.2. Amend</w:t>
      </w:r>
      <w:r w:rsidR="00DB6761">
        <w:rPr>
          <w:b/>
          <w:sz w:val="22"/>
        </w:rPr>
        <w:t>ments of Request for Quotation:</w:t>
      </w:r>
    </w:p>
    <w:p w:rsidR="00B3561F" w:rsidRPr="00DB6761" w:rsidRDefault="0004249F" w:rsidP="00DB6761">
      <w:pPr>
        <w:spacing w:line="232" w:lineRule="auto"/>
        <w:ind w:left="380" w:right="20"/>
        <w:jc w:val="both"/>
        <w:rPr>
          <w:sz w:val="22"/>
        </w:rPr>
      </w:pPr>
      <w:r>
        <w:rPr>
          <w:sz w:val="22"/>
        </w:rPr>
        <w:t xml:space="preserve">Prior to the Deadline for Submission of Offers, </w:t>
      </w:r>
      <w:r w:rsidR="00D42869">
        <w:rPr>
          <w:sz w:val="22"/>
        </w:rPr>
        <w:t>OAWCK</w:t>
      </w:r>
      <w:r>
        <w:rPr>
          <w:sz w:val="22"/>
        </w:rPr>
        <w:t xml:space="preserve"> may, for any reason, whether at its own initiative or in response to a clarification requested by a prospective bidder, may amend this Request for Quotation. In order to afford prospective bidder reasonable time in which to take the amendments into account in preparing their offers, </w:t>
      </w:r>
      <w:r w:rsidR="00D42869">
        <w:rPr>
          <w:sz w:val="22"/>
        </w:rPr>
        <w:t>OAWCK</w:t>
      </w:r>
      <w:r>
        <w:rPr>
          <w:sz w:val="22"/>
        </w:rPr>
        <w:t xml:space="preserve"> may, at its discretion, extend the Deadline for the Submission of Offers. Any amendments will be published in the same manner as the present RFQ for which the bidders are required to keep an eye on the advertised RFQ till its deadline</w:t>
      </w:r>
      <w:r w:rsidR="00DB6761">
        <w:rPr>
          <w:sz w:val="22"/>
        </w:rPr>
        <w:t>, for any amendment made there.</w:t>
      </w:r>
    </w:p>
    <w:p w:rsidR="00B3561F" w:rsidRDefault="00B3561F">
      <w:pPr>
        <w:spacing w:line="243" w:lineRule="exact"/>
        <w:rPr>
          <w:rFonts w:ascii="Times New Roman" w:eastAsia="Times New Roman" w:hAnsi="Times New Roman"/>
        </w:rPr>
      </w:pPr>
    </w:p>
    <w:p w:rsidR="0004249F" w:rsidRDefault="0004249F" w:rsidP="00C00C33">
      <w:pPr>
        <w:numPr>
          <w:ilvl w:val="0"/>
          <w:numId w:val="1"/>
        </w:numPr>
        <w:tabs>
          <w:tab w:val="left" w:pos="380"/>
        </w:tabs>
        <w:spacing w:line="0" w:lineRule="atLeast"/>
        <w:ind w:left="380" w:hanging="363"/>
        <w:rPr>
          <w:b/>
          <w:color w:val="2E74B5"/>
          <w:sz w:val="24"/>
        </w:rPr>
      </w:pPr>
      <w:r>
        <w:rPr>
          <w:b/>
          <w:color w:val="2E74B5"/>
          <w:sz w:val="24"/>
        </w:rPr>
        <w:t>Preparation of Offers:</w:t>
      </w:r>
    </w:p>
    <w:p w:rsidR="0004249F" w:rsidRDefault="0004249F">
      <w:pPr>
        <w:spacing w:line="1" w:lineRule="exact"/>
        <w:rPr>
          <w:b/>
          <w:color w:val="2E74B5"/>
          <w:sz w:val="24"/>
        </w:rPr>
      </w:pPr>
    </w:p>
    <w:p w:rsidR="00B3561F" w:rsidRPr="00DB6761" w:rsidRDefault="00C00C33" w:rsidP="00DB6761">
      <w:pPr>
        <w:spacing w:line="0" w:lineRule="atLeast"/>
        <w:ind w:left="380"/>
        <w:rPr>
          <w:b/>
          <w:sz w:val="22"/>
        </w:rPr>
      </w:pPr>
      <w:r>
        <w:rPr>
          <w:b/>
          <w:sz w:val="22"/>
        </w:rPr>
        <w:t>5</w:t>
      </w:r>
      <w:r w:rsidR="0004249F">
        <w:rPr>
          <w:b/>
          <w:sz w:val="22"/>
        </w:rPr>
        <w:t>.1. La</w:t>
      </w:r>
      <w:r w:rsidR="00DB6761">
        <w:rPr>
          <w:b/>
          <w:sz w:val="22"/>
        </w:rPr>
        <w:t>nguage of the Offer:</w:t>
      </w:r>
    </w:p>
    <w:p w:rsidR="00B3561F" w:rsidRDefault="00B3561F" w:rsidP="00B3561F">
      <w:pPr>
        <w:spacing w:line="217" w:lineRule="auto"/>
        <w:ind w:left="363"/>
        <w:jc w:val="both"/>
        <w:rPr>
          <w:sz w:val="22"/>
        </w:rPr>
      </w:pPr>
      <w:r>
        <w:rPr>
          <w:sz w:val="22"/>
        </w:rPr>
        <w:t>The Offer prepared by the bidder and all correspondence and documents relating to the Offer exchanged by the company and OAWCK shall be in English Language only.</w:t>
      </w:r>
    </w:p>
    <w:p w:rsidR="00B3561F" w:rsidRDefault="00B3561F" w:rsidP="00B3561F">
      <w:pPr>
        <w:spacing w:line="0" w:lineRule="atLeast"/>
        <w:rPr>
          <w:b/>
          <w:sz w:val="22"/>
        </w:rPr>
      </w:pPr>
    </w:p>
    <w:p w:rsidR="00B3561F" w:rsidRPr="00DB6761" w:rsidRDefault="00C00C33" w:rsidP="00DB6761">
      <w:pPr>
        <w:spacing w:line="0" w:lineRule="atLeast"/>
        <w:ind w:firstLine="363"/>
        <w:rPr>
          <w:b/>
          <w:sz w:val="22"/>
        </w:rPr>
      </w:pPr>
      <w:r>
        <w:rPr>
          <w:b/>
          <w:sz w:val="22"/>
        </w:rPr>
        <w:t>5</w:t>
      </w:r>
      <w:r w:rsidR="00B3561F">
        <w:rPr>
          <w:b/>
          <w:sz w:val="22"/>
        </w:rPr>
        <w:t>.2.</w:t>
      </w:r>
      <w:r w:rsidR="00DB6761">
        <w:rPr>
          <w:b/>
          <w:sz w:val="22"/>
        </w:rPr>
        <w:t xml:space="preserve"> Offer Currencies/Offer Prices:</w:t>
      </w:r>
    </w:p>
    <w:p w:rsidR="00B3561F" w:rsidRDefault="00B3561F" w:rsidP="00B3561F">
      <w:pPr>
        <w:spacing w:line="229" w:lineRule="auto"/>
        <w:ind w:left="363"/>
        <w:jc w:val="both"/>
        <w:rPr>
          <w:sz w:val="22"/>
        </w:rPr>
      </w:pPr>
      <w:r>
        <w:rPr>
          <w:sz w:val="22"/>
        </w:rPr>
        <w:t xml:space="preserve">Prices shall be </w:t>
      </w:r>
      <w:r w:rsidR="00955277">
        <w:rPr>
          <w:sz w:val="22"/>
        </w:rPr>
        <w:t>offered</w:t>
      </w:r>
      <w:r>
        <w:rPr>
          <w:sz w:val="22"/>
        </w:rPr>
        <w:t xml:space="preserve"> in USD and OAWCK’s preferred payment term is only through bank form in a minimum of 30 days’ net. The bidder shall receive the amount only through a specified bank account and will be transferred</w:t>
      </w:r>
      <w:r w:rsidR="00711280">
        <w:rPr>
          <w:sz w:val="22"/>
        </w:rPr>
        <w:t>/</w:t>
      </w:r>
      <w:proofErr w:type="spellStart"/>
      <w:r w:rsidR="00711280">
        <w:rPr>
          <w:sz w:val="22"/>
        </w:rPr>
        <w:t>Cheque</w:t>
      </w:r>
      <w:proofErr w:type="spellEnd"/>
      <w:r w:rsidR="00711280">
        <w:rPr>
          <w:sz w:val="22"/>
        </w:rPr>
        <w:t>/Deposit</w:t>
      </w:r>
      <w:r>
        <w:rPr>
          <w:sz w:val="22"/>
        </w:rPr>
        <w:t xml:space="preserve"> in minimum of 30 days after the service delivery. Bidders may request a different payment term, though it remains an evaluation factor.</w:t>
      </w:r>
    </w:p>
    <w:p w:rsidR="00B3561F" w:rsidRDefault="00B3561F" w:rsidP="00B3561F">
      <w:pPr>
        <w:spacing w:line="0" w:lineRule="atLeast"/>
        <w:ind w:firstLine="363"/>
        <w:rPr>
          <w:b/>
          <w:sz w:val="22"/>
        </w:rPr>
      </w:pPr>
    </w:p>
    <w:p w:rsidR="00B3561F" w:rsidRPr="00DB6761" w:rsidRDefault="00C00C33" w:rsidP="00DB6761">
      <w:pPr>
        <w:spacing w:line="0" w:lineRule="atLeast"/>
        <w:ind w:left="363"/>
        <w:rPr>
          <w:b/>
          <w:sz w:val="22"/>
        </w:rPr>
      </w:pPr>
      <w:r>
        <w:rPr>
          <w:b/>
          <w:sz w:val="22"/>
        </w:rPr>
        <w:t>5</w:t>
      </w:r>
      <w:r w:rsidR="00B3561F">
        <w:rPr>
          <w:b/>
          <w:sz w:val="22"/>
        </w:rPr>
        <w:t>.3</w:t>
      </w:r>
      <w:r w:rsidR="00DB6761">
        <w:rPr>
          <w:b/>
          <w:sz w:val="22"/>
        </w:rPr>
        <w:t>. Period of Validity of Offers:</w:t>
      </w:r>
    </w:p>
    <w:p w:rsidR="00B3561F" w:rsidRPr="00B3561F" w:rsidRDefault="00B3561F" w:rsidP="00B3561F">
      <w:pPr>
        <w:spacing w:line="217" w:lineRule="auto"/>
        <w:ind w:left="363"/>
        <w:jc w:val="both"/>
        <w:rPr>
          <w:sz w:val="22"/>
        </w:rPr>
      </w:pPr>
      <w:r>
        <w:rPr>
          <w:sz w:val="22"/>
        </w:rPr>
        <w:t xml:space="preserve">The Offer shall remain valid </w:t>
      </w:r>
      <w:r w:rsidRPr="00955277">
        <w:rPr>
          <w:sz w:val="22"/>
        </w:rPr>
        <w:t xml:space="preserve">for </w:t>
      </w:r>
      <w:r w:rsidRPr="00955277">
        <w:rPr>
          <w:b/>
          <w:sz w:val="22"/>
        </w:rPr>
        <w:t>30 days</w:t>
      </w:r>
      <w:r>
        <w:rPr>
          <w:sz w:val="22"/>
        </w:rPr>
        <w:t xml:space="preserve"> after the closing date prescribed by OAWCK. An Offer valid for a shorter period may be rejected as non-responsive.</w:t>
      </w:r>
    </w:p>
    <w:p w:rsidR="0004249F" w:rsidRDefault="0004249F">
      <w:pPr>
        <w:spacing w:line="246" w:lineRule="exact"/>
        <w:rPr>
          <w:rFonts w:ascii="Times New Roman" w:eastAsia="Times New Roman" w:hAnsi="Times New Roman"/>
        </w:rPr>
      </w:pPr>
      <w:bookmarkStart w:id="3" w:name="page4"/>
      <w:bookmarkEnd w:id="3"/>
    </w:p>
    <w:p w:rsidR="0004249F" w:rsidRDefault="0004249F" w:rsidP="00C00C33">
      <w:pPr>
        <w:numPr>
          <w:ilvl w:val="0"/>
          <w:numId w:val="1"/>
        </w:numPr>
        <w:tabs>
          <w:tab w:val="left" w:pos="363"/>
        </w:tabs>
        <w:spacing w:line="0" w:lineRule="atLeast"/>
        <w:ind w:left="363" w:hanging="363"/>
        <w:rPr>
          <w:b/>
          <w:color w:val="2E74B5"/>
          <w:sz w:val="24"/>
        </w:rPr>
      </w:pPr>
      <w:r>
        <w:rPr>
          <w:b/>
          <w:color w:val="2E74B5"/>
          <w:sz w:val="24"/>
        </w:rPr>
        <w:t>Opening and Evaluation Criteria:</w:t>
      </w:r>
    </w:p>
    <w:p w:rsidR="0004249F" w:rsidRDefault="0004249F">
      <w:pPr>
        <w:spacing w:line="47" w:lineRule="exact"/>
        <w:rPr>
          <w:b/>
          <w:color w:val="2E74B5"/>
          <w:sz w:val="24"/>
        </w:rPr>
      </w:pPr>
    </w:p>
    <w:p w:rsidR="0004249F" w:rsidRDefault="0004249F">
      <w:pPr>
        <w:spacing w:line="224" w:lineRule="auto"/>
        <w:ind w:left="363"/>
        <w:jc w:val="both"/>
        <w:rPr>
          <w:sz w:val="22"/>
        </w:rPr>
      </w:pPr>
      <w:r>
        <w:rPr>
          <w:sz w:val="22"/>
        </w:rPr>
        <w:t xml:space="preserve">To assist in the examination, evaluation, and comparison of Offers, </w:t>
      </w:r>
      <w:r w:rsidR="00D42869">
        <w:rPr>
          <w:sz w:val="22"/>
        </w:rPr>
        <w:t>OAWCK</w:t>
      </w:r>
      <w:r>
        <w:rPr>
          <w:sz w:val="22"/>
        </w:rPr>
        <w:t xml:space="preserve"> may at its discretion ask the bidder for clarification of their Offers. The following criteria will be applied for the evaluation and scoring of bids.</w:t>
      </w:r>
    </w:p>
    <w:p w:rsidR="0004249F" w:rsidRDefault="0004249F">
      <w:pPr>
        <w:spacing w:line="270" w:lineRule="exact"/>
        <w:rPr>
          <w:b/>
          <w:color w:val="2E74B5"/>
          <w:sz w:val="24"/>
        </w:rPr>
      </w:pPr>
    </w:p>
    <w:p w:rsidR="0004249F" w:rsidRPr="00DB6761" w:rsidRDefault="00C00C33" w:rsidP="00DB6761">
      <w:pPr>
        <w:spacing w:line="0" w:lineRule="atLeast"/>
        <w:ind w:left="363"/>
        <w:rPr>
          <w:b/>
          <w:sz w:val="22"/>
        </w:rPr>
      </w:pPr>
      <w:r>
        <w:rPr>
          <w:b/>
          <w:sz w:val="22"/>
        </w:rPr>
        <w:lastRenderedPageBreak/>
        <w:t>6</w:t>
      </w:r>
      <w:r w:rsidR="00DB6761">
        <w:rPr>
          <w:b/>
          <w:sz w:val="22"/>
        </w:rPr>
        <w:t>.1. Cost-Effectiveness:</w:t>
      </w:r>
    </w:p>
    <w:p w:rsidR="0004249F" w:rsidRDefault="00D42869">
      <w:pPr>
        <w:spacing w:line="226" w:lineRule="auto"/>
        <w:ind w:left="363"/>
        <w:jc w:val="both"/>
        <w:rPr>
          <w:sz w:val="22"/>
        </w:rPr>
      </w:pPr>
      <w:r>
        <w:rPr>
          <w:sz w:val="22"/>
        </w:rPr>
        <w:t>OAWCK</w:t>
      </w:r>
      <w:r w:rsidR="0004249F">
        <w:rPr>
          <w:sz w:val="22"/>
        </w:rPr>
        <w:t xml:space="preserve">’s procurement department and the technical committee for evaluation of the offers shall have the right to take the decision on Cost-Effectiveness for the shortlisted bids as per and according to </w:t>
      </w:r>
      <w:r>
        <w:rPr>
          <w:sz w:val="22"/>
        </w:rPr>
        <w:t>OAWCK</w:t>
      </w:r>
      <w:r w:rsidR="0004249F">
        <w:rPr>
          <w:sz w:val="22"/>
        </w:rPr>
        <w:t>, Donor and international standards allocated for the specified items with cost-effectiveness.</w:t>
      </w:r>
    </w:p>
    <w:p w:rsidR="0004249F" w:rsidRDefault="0004249F">
      <w:pPr>
        <w:spacing w:line="49" w:lineRule="exact"/>
        <w:rPr>
          <w:b/>
          <w:color w:val="2E74B5"/>
          <w:sz w:val="24"/>
        </w:rPr>
      </w:pPr>
    </w:p>
    <w:p w:rsidR="0004249F" w:rsidRPr="00DB6761" w:rsidRDefault="0004249F" w:rsidP="00DB6761">
      <w:pPr>
        <w:spacing w:line="217" w:lineRule="auto"/>
        <w:ind w:left="363"/>
        <w:rPr>
          <w:sz w:val="22"/>
        </w:rPr>
      </w:pPr>
      <w:r>
        <w:rPr>
          <w:sz w:val="22"/>
        </w:rPr>
        <w:t>Although the Lowest cost is technically acceptable, the bids should meet at least the identified standards for items as per techni</w:t>
      </w:r>
      <w:r w:rsidR="00DB6761">
        <w:rPr>
          <w:sz w:val="22"/>
        </w:rPr>
        <w:t>cal specification. (60 points).</w:t>
      </w:r>
    </w:p>
    <w:p w:rsidR="0004249F" w:rsidRDefault="0004249F">
      <w:pPr>
        <w:spacing w:line="273" w:lineRule="exact"/>
        <w:rPr>
          <w:rFonts w:ascii="Times New Roman" w:eastAsia="Times New Roman" w:hAnsi="Times New Roman"/>
        </w:rPr>
      </w:pPr>
    </w:p>
    <w:p w:rsidR="0004249F" w:rsidRPr="00DB6761" w:rsidRDefault="00C00C33" w:rsidP="00DB6761">
      <w:pPr>
        <w:spacing w:line="0" w:lineRule="atLeast"/>
        <w:ind w:left="363"/>
        <w:rPr>
          <w:b/>
          <w:sz w:val="22"/>
        </w:rPr>
      </w:pPr>
      <w:r>
        <w:rPr>
          <w:b/>
          <w:sz w:val="22"/>
        </w:rPr>
        <w:t>6</w:t>
      </w:r>
      <w:r w:rsidR="00955277">
        <w:rPr>
          <w:b/>
          <w:sz w:val="22"/>
        </w:rPr>
        <w:t>.2</w:t>
      </w:r>
      <w:r w:rsidR="0004249F">
        <w:rPr>
          <w:b/>
          <w:sz w:val="22"/>
        </w:rPr>
        <w:t>. Relevan</w:t>
      </w:r>
      <w:r w:rsidR="00DB6761">
        <w:rPr>
          <w:b/>
          <w:sz w:val="22"/>
        </w:rPr>
        <w:t>t Experience:</w:t>
      </w:r>
    </w:p>
    <w:p w:rsidR="0004249F" w:rsidRDefault="0004249F" w:rsidP="00443B26">
      <w:pPr>
        <w:spacing w:line="236" w:lineRule="auto"/>
        <w:ind w:left="363" w:right="160"/>
        <w:rPr>
          <w:sz w:val="22"/>
        </w:rPr>
      </w:pPr>
      <w:r>
        <w:rPr>
          <w:sz w:val="22"/>
        </w:rPr>
        <w:t>According to organization policy, bidders should have the capacity and experience of at least 2 contract implemented in past 5 years. Copies of the contracts should be part of the offer and will receive score. (</w:t>
      </w:r>
      <w:r w:rsidR="00443B26">
        <w:rPr>
          <w:sz w:val="22"/>
        </w:rPr>
        <w:t>2</w:t>
      </w:r>
      <w:r>
        <w:rPr>
          <w:sz w:val="22"/>
        </w:rPr>
        <w:t>5 points).</w:t>
      </w:r>
    </w:p>
    <w:p w:rsidR="0004249F" w:rsidRDefault="0004249F">
      <w:pPr>
        <w:spacing w:line="187" w:lineRule="exact"/>
        <w:rPr>
          <w:rFonts w:ascii="Times New Roman" w:eastAsia="Times New Roman" w:hAnsi="Times New Roman"/>
        </w:rPr>
      </w:pPr>
    </w:p>
    <w:p w:rsidR="00A5711D" w:rsidRPr="00DB6761" w:rsidRDefault="00C00C33" w:rsidP="00DB6761">
      <w:pPr>
        <w:spacing w:line="0" w:lineRule="atLeast"/>
        <w:ind w:left="363"/>
        <w:rPr>
          <w:b/>
          <w:sz w:val="22"/>
        </w:rPr>
      </w:pPr>
      <w:r>
        <w:rPr>
          <w:b/>
          <w:sz w:val="22"/>
        </w:rPr>
        <w:t>6</w:t>
      </w:r>
      <w:r w:rsidR="00955277">
        <w:rPr>
          <w:b/>
          <w:sz w:val="22"/>
        </w:rPr>
        <w:t>.3</w:t>
      </w:r>
      <w:r w:rsidR="0004249F">
        <w:rPr>
          <w:b/>
          <w:sz w:val="22"/>
        </w:rPr>
        <w:t>. Bank Stateme</w:t>
      </w:r>
      <w:r w:rsidR="00DB6761">
        <w:rPr>
          <w:b/>
          <w:sz w:val="22"/>
        </w:rPr>
        <w:t>nt:</w:t>
      </w:r>
    </w:p>
    <w:p w:rsidR="0004249F" w:rsidRPr="00443B26" w:rsidRDefault="0004249F" w:rsidP="00711280">
      <w:pPr>
        <w:spacing w:line="254" w:lineRule="auto"/>
        <w:ind w:left="363" w:right="200"/>
        <w:jc w:val="both"/>
        <w:rPr>
          <w:sz w:val="21"/>
        </w:rPr>
      </w:pPr>
      <w:r>
        <w:rPr>
          <w:sz w:val="21"/>
        </w:rPr>
        <w:t>According to organization’s policy, bidders should have the financial capacity to conduct the work without hindrance. The required closing balance at the bank or FSP/MSP (</w:t>
      </w:r>
      <w:proofErr w:type="spellStart"/>
      <w:r>
        <w:rPr>
          <w:sz w:val="21"/>
        </w:rPr>
        <w:t>Sarafi</w:t>
      </w:r>
      <w:proofErr w:type="spellEnd"/>
      <w:r w:rsidR="00A5711D">
        <w:rPr>
          <w:sz w:val="21"/>
        </w:rPr>
        <w:t>/</w:t>
      </w:r>
      <w:proofErr w:type="spellStart"/>
      <w:r w:rsidR="00A5711D">
        <w:rPr>
          <w:sz w:val="21"/>
        </w:rPr>
        <w:t>Hawala</w:t>
      </w:r>
      <w:proofErr w:type="spellEnd"/>
      <w:r>
        <w:rPr>
          <w:sz w:val="21"/>
        </w:rPr>
        <w:t>) account in the supplier’s name is</w:t>
      </w:r>
      <w:r>
        <w:rPr>
          <w:b/>
          <w:sz w:val="21"/>
        </w:rPr>
        <w:t xml:space="preserve"> USD </w:t>
      </w:r>
      <w:r w:rsidR="0032695E">
        <w:rPr>
          <w:b/>
          <w:sz w:val="21"/>
        </w:rPr>
        <w:t>15</w:t>
      </w:r>
      <w:r>
        <w:rPr>
          <w:b/>
          <w:sz w:val="21"/>
        </w:rPr>
        <w:t>,000 (</w:t>
      </w:r>
      <w:r w:rsidR="0032695E">
        <w:rPr>
          <w:b/>
          <w:sz w:val="21"/>
        </w:rPr>
        <w:t>Fifteen thousand US Dollar</w:t>
      </w:r>
      <w:r>
        <w:rPr>
          <w:b/>
          <w:sz w:val="21"/>
        </w:rPr>
        <w:t>)</w:t>
      </w:r>
      <w:r>
        <w:rPr>
          <w:sz w:val="21"/>
        </w:rPr>
        <w:t xml:space="preserve"> or equivalent in </w:t>
      </w:r>
      <w:r w:rsidRPr="0032695E">
        <w:rPr>
          <w:b/>
          <w:bCs/>
          <w:sz w:val="21"/>
        </w:rPr>
        <w:t xml:space="preserve">AFN </w:t>
      </w:r>
      <w:r w:rsidR="0032695E">
        <w:rPr>
          <w:b/>
          <w:bCs/>
          <w:sz w:val="21"/>
        </w:rPr>
        <w:t>1</w:t>
      </w:r>
      <w:r w:rsidR="00711280">
        <w:rPr>
          <w:b/>
          <w:bCs/>
          <w:sz w:val="21"/>
        </w:rPr>
        <w:t>,320</w:t>
      </w:r>
      <w:r w:rsidR="0032695E">
        <w:rPr>
          <w:b/>
          <w:bCs/>
          <w:sz w:val="21"/>
        </w:rPr>
        <w:t>,000 (</w:t>
      </w:r>
      <w:r w:rsidR="00711280">
        <w:rPr>
          <w:b/>
          <w:bCs/>
          <w:sz w:val="21"/>
        </w:rPr>
        <w:t>O</w:t>
      </w:r>
      <w:r w:rsidR="00711280" w:rsidRPr="00711280">
        <w:rPr>
          <w:b/>
          <w:bCs/>
          <w:sz w:val="21"/>
        </w:rPr>
        <w:t xml:space="preserve">ne million </w:t>
      </w:r>
      <w:r w:rsidR="00711280">
        <w:rPr>
          <w:b/>
          <w:bCs/>
          <w:sz w:val="21"/>
        </w:rPr>
        <w:t>T</w:t>
      </w:r>
      <w:r w:rsidR="00711280" w:rsidRPr="00711280">
        <w:rPr>
          <w:b/>
          <w:bCs/>
          <w:sz w:val="21"/>
        </w:rPr>
        <w:t xml:space="preserve">hree </w:t>
      </w:r>
      <w:r w:rsidR="00A2321F" w:rsidRPr="00711280">
        <w:rPr>
          <w:b/>
          <w:bCs/>
          <w:sz w:val="21"/>
        </w:rPr>
        <w:t>Hundred</w:t>
      </w:r>
      <w:r w:rsidR="00711280" w:rsidRPr="00711280">
        <w:rPr>
          <w:b/>
          <w:bCs/>
          <w:sz w:val="21"/>
        </w:rPr>
        <w:t xml:space="preserve"> </w:t>
      </w:r>
      <w:r w:rsidR="00711280">
        <w:rPr>
          <w:b/>
          <w:bCs/>
          <w:sz w:val="21"/>
        </w:rPr>
        <w:t>T</w:t>
      </w:r>
      <w:r w:rsidR="00711280" w:rsidRPr="00711280">
        <w:rPr>
          <w:b/>
          <w:bCs/>
          <w:sz w:val="21"/>
        </w:rPr>
        <w:t>wenty thousand</w:t>
      </w:r>
      <w:r w:rsidR="0032695E">
        <w:rPr>
          <w:b/>
          <w:bCs/>
          <w:sz w:val="21"/>
        </w:rPr>
        <w:t xml:space="preserve"> Afghani) </w:t>
      </w:r>
      <w:r>
        <w:rPr>
          <w:sz w:val="21"/>
        </w:rPr>
        <w:t>update during RFQ announcement. (1</w:t>
      </w:r>
      <w:r w:rsidR="00443B26">
        <w:rPr>
          <w:sz w:val="21"/>
        </w:rPr>
        <w:t>5 points).</w:t>
      </w:r>
    </w:p>
    <w:p w:rsidR="00A5711D" w:rsidRDefault="00A5711D">
      <w:pPr>
        <w:spacing w:line="0" w:lineRule="atLeast"/>
        <w:ind w:left="3"/>
        <w:rPr>
          <w:b/>
          <w:color w:val="2E74B5"/>
          <w:sz w:val="24"/>
        </w:rPr>
      </w:pPr>
      <w:bookmarkStart w:id="4" w:name="page5"/>
      <w:bookmarkEnd w:id="4"/>
    </w:p>
    <w:p w:rsidR="0004249F" w:rsidRDefault="00C00C33">
      <w:pPr>
        <w:spacing w:line="0" w:lineRule="atLeast"/>
        <w:ind w:left="3"/>
        <w:rPr>
          <w:b/>
          <w:color w:val="2E74B5"/>
          <w:sz w:val="24"/>
        </w:rPr>
      </w:pPr>
      <w:r>
        <w:rPr>
          <w:b/>
          <w:color w:val="2E74B5"/>
          <w:sz w:val="24"/>
        </w:rPr>
        <w:t>7</w:t>
      </w:r>
      <w:r w:rsidR="0004249F">
        <w:rPr>
          <w:b/>
          <w:color w:val="2E74B5"/>
          <w:sz w:val="24"/>
        </w:rPr>
        <w:t>.  Preliminary Examination:</w:t>
      </w:r>
    </w:p>
    <w:p w:rsidR="0004249F" w:rsidRDefault="0004249F">
      <w:pPr>
        <w:spacing w:line="47" w:lineRule="exact"/>
        <w:rPr>
          <w:rFonts w:ascii="Times New Roman" w:eastAsia="Times New Roman" w:hAnsi="Times New Roman"/>
        </w:rPr>
      </w:pPr>
    </w:p>
    <w:p w:rsidR="0004249F" w:rsidRDefault="0004249F" w:rsidP="00A5711D">
      <w:pPr>
        <w:spacing w:line="244" w:lineRule="auto"/>
        <w:ind w:left="360"/>
        <w:jc w:val="both"/>
        <w:rPr>
          <w:sz w:val="22"/>
        </w:rPr>
      </w:pPr>
      <w:r>
        <w:rPr>
          <w:sz w:val="22"/>
        </w:rPr>
        <w:t>Arithmetical errors will be rectified on the following basis: If there is a discrepancy between the unit price and the total price that is obtained by multiplying the unit price and quantity, the unit price shall prevail and the total price shall be corrected. If the Supplier/Vendor does not accept the correction of errors, its Offer will be rejected. If there is a discrepancy between words and figures, the amount in words will prevail.</w:t>
      </w:r>
    </w:p>
    <w:p w:rsidR="0004249F" w:rsidRPr="00A5711D" w:rsidRDefault="0004249F" w:rsidP="00A5711D">
      <w:pPr>
        <w:spacing w:line="228" w:lineRule="exact"/>
        <w:ind w:left="360"/>
        <w:rPr>
          <w:sz w:val="22"/>
        </w:rPr>
      </w:pPr>
    </w:p>
    <w:p w:rsidR="0004249F" w:rsidRDefault="0004249F" w:rsidP="00A5711D">
      <w:pPr>
        <w:spacing w:line="228" w:lineRule="auto"/>
        <w:ind w:left="360"/>
        <w:jc w:val="both"/>
        <w:rPr>
          <w:sz w:val="22"/>
        </w:rPr>
      </w:pPr>
      <w:r>
        <w:rPr>
          <w:sz w:val="22"/>
        </w:rPr>
        <w:t xml:space="preserve">An offer determined as not substantially responsive will be rejected by </w:t>
      </w:r>
      <w:r w:rsidR="00D42869">
        <w:rPr>
          <w:sz w:val="22"/>
        </w:rPr>
        <w:t>OAWCK</w:t>
      </w:r>
      <w:r>
        <w:rPr>
          <w:sz w:val="22"/>
        </w:rPr>
        <w:t xml:space="preserve"> and may not subsequently be made responsive by the bidder by correction of the non-conformity.</w:t>
      </w:r>
    </w:p>
    <w:p w:rsidR="0004249F" w:rsidRPr="00A5711D" w:rsidRDefault="0004249F" w:rsidP="00A5711D">
      <w:pPr>
        <w:spacing w:line="262" w:lineRule="exact"/>
        <w:ind w:left="360"/>
        <w:rPr>
          <w:sz w:val="22"/>
        </w:rPr>
      </w:pPr>
    </w:p>
    <w:p w:rsidR="0004249F" w:rsidRDefault="00C00C33">
      <w:pPr>
        <w:spacing w:line="0" w:lineRule="atLeast"/>
        <w:ind w:left="3"/>
        <w:rPr>
          <w:b/>
          <w:color w:val="2E74B5"/>
          <w:sz w:val="24"/>
        </w:rPr>
      </w:pPr>
      <w:r>
        <w:rPr>
          <w:b/>
          <w:color w:val="2E74B5"/>
          <w:sz w:val="24"/>
        </w:rPr>
        <w:t>8</w:t>
      </w:r>
      <w:r w:rsidR="0004249F">
        <w:rPr>
          <w:b/>
          <w:color w:val="2E74B5"/>
          <w:sz w:val="24"/>
        </w:rPr>
        <w:t>.  Evaluation of Offer:</w:t>
      </w:r>
    </w:p>
    <w:p w:rsidR="0004249F" w:rsidRDefault="0004249F">
      <w:pPr>
        <w:spacing w:line="47" w:lineRule="exact"/>
        <w:rPr>
          <w:rFonts w:ascii="Times New Roman" w:eastAsia="Times New Roman" w:hAnsi="Times New Roman"/>
        </w:rPr>
      </w:pPr>
    </w:p>
    <w:p w:rsidR="0004249F" w:rsidRDefault="0004249F" w:rsidP="00A5711D">
      <w:pPr>
        <w:spacing w:line="228" w:lineRule="auto"/>
        <w:ind w:left="270" w:right="280"/>
        <w:rPr>
          <w:sz w:val="22"/>
        </w:rPr>
      </w:pPr>
      <w:r>
        <w:rPr>
          <w:sz w:val="22"/>
        </w:rPr>
        <w:t>Determination of compliance with the RFQ is based on the content of the Offer itself without recourse to extrinsic evidence.</w:t>
      </w:r>
    </w:p>
    <w:p w:rsidR="0004249F" w:rsidRDefault="0004249F" w:rsidP="00A5711D">
      <w:pPr>
        <w:spacing w:line="262" w:lineRule="exact"/>
        <w:ind w:left="270"/>
        <w:rPr>
          <w:rFonts w:ascii="Times New Roman" w:eastAsia="Times New Roman" w:hAnsi="Times New Roman"/>
        </w:rPr>
      </w:pPr>
    </w:p>
    <w:p w:rsidR="0004249F" w:rsidRDefault="0004249F" w:rsidP="00C00C33">
      <w:pPr>
        <w:numPr>
          <w:ilvl w:val="0"/>
          <w:numId w:val="23"/>
        </w:numPr>
        <w:tabs>
          <w:tab w:val="left" w:pos="363"/>
        </w:tabs>
        <w:spacing w:line="0" w:lineRule="atLeast"/>
        <w:rPr>
          <w:b/>
          <w:color w:val="2E74B5"/>
          <w:sz w:val="24"/>
        </w:rPr>
      </w:pPr>
      <w:r>
        <w:rPr>
          <w:b/>
          <w:color w:val="2E74B5"/>
          <w:sz w:val="24"/>
        </w:rPr>
        <w:t>Evaluation and Basis for Award</w:t>
      </w:r>
    </w:p>
    <w:p w:rsidR="0004249F" w:rsidRDefault="0004249F">
      <w:pPr>
        <w:spacing w:line="47" w:lineRule="exact"/>
        <w:rPr>
          <w:b/>
          <w:color w:val="2E74B5"/>
          <w:sz w:val="24"/>
        </w:rPr>
      </w:pPr>
    </w:p>
    <w:p w:rsidR="0004249F" w:rsidRDefault="0004249F">
      <w:pPr>
        <w:spacing w:line="226" w:lineRule="auto"/>
        <w:ind w:left="363"/>
        <w:jc w:val="both"/>
        <w:rPr>
          <w:sz w:val="22"/>
        </w:rPr>
      </w:pPr>
      <w:r>
        <w:rPr>
          <w:sz w:val="22"/>
        </w:rPr>
        <w:t>A Contract will be executed with the Bidder whose quotation is determined to be responsive to this RFQ document, meets the eligibility criteria stated in this RFQ, meets the technical, management/personnel, and corporate capability requirements, and is determined to represent the best value to the organization.</w:t>
      </w:r>
    </w:p>
    <w:p w:rsidR="0004249F" w:rsidRDefault="0004249F">
      <w:pPr>
        <w:spacing w:line="169" w:lineRule="exact"/>
        <w:rPr>
          <w:b/>
          <w:color w:val="2E74B5"/>
          <w:sz w:val="24"/>
        </w:rPr>
      </w:pPr>
    </w:p>
    <w:p w:rsidR="0004249F" w:rsidRDefault="0004249F">
      <w:pPr>
        <w:spacing w:line="217" w:lineRule="auto"/>
        <w:ind w:left="363"/>
        <w:rPr>
          <w:sz w:val="22"/>
        </w:rPr>
      </w:pPr>
      <w:r>
        <w:rPr>
          <w:sz w:val="22"/>
        </w:rPr>
        <w:t>That means that each quotation will be evaluated and scored against the evaluation criteria and evaluation sub-criteria, which are stated below.</w:t>
      </w:r>
    </w:p>
    <w:p w:rsidR="0004249F" w:rsidRDefault="0004249F">
      <w:pPr>
        <w:spacing w:line="132" w:lineRule="exact"/>
        <w:rPr>
          <w:b/>
          <w:color w:val="2E74B5"/>
          <w:sz w:val="24"/>
        </w:rPr>
      </w:pPr>
    </w:p>
    <w:p w:rsidR="0004249F" w:rsidRDefault="0004249F" w:rsidP="00C00C33">
      <w:pPr>
        <w:numPr>
          <w:ilvl w:val="1"/>
          <w:numId w:val="23"/>
        </w:numPr>
        <w:tabs>
          <w:tab w:val="left" w:pos="1083"/>
        </w:tabs>
        <w:spacing w:line="0" w:lineRule="atLeast"/>
        <w:rPr>
          <w:rFonts w:ascii="Arial" w:eastAsia="Arial" w:hAnsi="Arial"/>
          <w:sz w:val="22"/>
        </w:rPr>
      </w:pPr>
      <w:r>
        <w:rPr>
          <w:sz w:val="22"/>
        </w:rPr>
        <w:t>Cost-Effectiveness</w:t>
      </w:r>
    </w:p>
    <w:p w:rsidR="0004249F" w:rsidRDefault="0004249F">
      <w:pPr>
        <w:spacing w:line="132" w:lineRule="exact"/>
        <w:rPr>
          <w:rFonts w:ascii="Arial" w:eastAsia="Arial" w:hAnsi="Arial"/>
          <w:sz w:val="22"/>
        </w:rPr>
      </w:pPr>
    </w:p>
    <w:p w:rsidR="0004249F" w:rsidRDefault="0004249F" w:rsidP="00C00C33">
      <w:pPr>
        <w:numPr>
          <w:ilvl w:val="1"/>
          <w:numId w:val="23"/>
        </w:numPr>
        <w:tabs>
          <w:tab w:val="left" w:pos="1083"/>
        </w:tabs>
        <w:spacing w:line="0" w:lineRule="atLeast"/>
        <w:rPr>
          <w:rFonts w:ascii="Arial" w:eastAsia="Arial" w:hAnsi="Arial"/>
          <w:sz w:val="22"/>
        </w:rPr>
      </w:pPr>
      <w:r>
        <w:rPr>
          <w:sz w:val="22"/>
        </w:rPr>
        <w:t>Relevant Experience</w:t>
      </w:r>
    </w:p>
    <w:p w:rsidR="0004249F" w:rsidRDefault="0004249F">
      <w:pPr>
        <w:spacing w:line="131" w:lineRule="exact"/>
        <w:rPr>
          <w:rFonts w:ascii="Arial" w:eastAsia="Arial" w:hAnsi="Arial"/>
          <w:sz w:val="22"/>
        </w:rPr>
      </w:pPr>
    </w:p>
    <w:p w:rsidR="0004249F" w:rsidRPr="00443B26" w:rsidRDefault="0004249F" w:rsidP="00C00C33">
      <w:pPr>
        <w:numPr>
          <w:ilvl w:val="1"/>
          <w:numId w:val="23"/>
        </w:numPr>
        <w:tabs>
          <w:tab w:val="left" w:pos="1083"/>
        </w:tabs>
        <w:spacing w:line="0" w:lineRule="atLeast"/>
        <w:rPr>
          <w:rFonts w:ascii="Arial" w:eastAsia="Arial" w:hAnsi="Arial"/>
          <w:sz w:val="22"/>
        </w:rPr>
      </w:pPr>
      <w:r>
        <w:rPr>
          <w:sz w:val="22"/>
        </w:rPr>
        <w:t>Bank Statement</w:t>
      </w:r>
    </w:p>
    <w:p w:rsidR="0004249F" w:rsidRDefault="0004249F">
      <w:pPr>
        <w:spacing w:line="169" w:lineRule="exact"/>
        <w:rPr>
          <w:rFonts w:ascii="Times New Roman" w:eastAsia="Times New Roman" w:hAnsi="Times New Roman"/>
        </w:rPr>
      </w:pPr>
    </w:p>
    <w:p w:rsidR="0004249F" w:rsidRDefault="00D42869">
      <w:pPr>
        <w:spacing w:line="226" w:lineRule="auto"/>
        <w:ind w:left="363"/>
        <w:jc w:val="both"/>
        <w:rPr>
          <w:sz w:val="22"/>
        </w:rPr>
      </w:pPr>
      <w:r>
        <w:rPr>
          <w:sz w:val="22"/>
        </w:rPr>
        <w:t>OAWCK</w:t>
      </w:r>
      <w:r w:rsidR="0004249F">
        <w:rPr>
          <w:sz w:val="22"/>
        </w:rPr>
        <w:t xml:space="preserve"> reserves the right to reject any and all bids at its sole discretion for any reason whatsoever. The quantity requested in this RFQ does not create liability for </w:t>
      </w:r>
      <w:r>
        <w:rPr>
          <w:sz w:val="22"/>
        </w:rPr>
        <w:t>OAWCK</w:t>
      </w:r>
      <w:r w:rsidR="0004249F">
        <w:rPr>
          <w:sz w:val="22"/>
        </w:rPr>
        <w:t xml:space="preserve"> and that </w:t>
      </w:r>
      <w:r>
        <w:rPr>
          <w:sz w:val="22"/>
        </w:rPr>
        <w:t>OAWCK</w:t>
      </w:r>
      <w:r w:rsidR="0004249F">
        <w:rPr>
          <w:sz w:val="22"/>
        </w:rPr>
        <w:t xml:space="preserve"> may determine to reduce or increase the quantity cited in this RFQ at the order stage.</w:t>
      </w:r>
    </w:p>
    <w:p w:rsidR="0004249F" w:rsidRDefault="0004249F">
      <w:pPr>
        <w:spacing w:line="242" w:lineRule="exact"/>
        <w:rPr>
          <w:rFonts w:ascii="Times New Roman" w:eastAsia="Times New Roman" w:hAnsi="Times New Roman"/>
        </w:rPr>
      </w:pPr>
    </w:p>
    <w:p w:rsidR="0004249F" w:rsidRDefault="0004249F" w:rsidP="00C00C33">
      <w:pPr>
        <w:spacing w:line="0" w:lineRule="atLeast"/>
        <w:ind w:left="3"/>
        <w:rPr>
          <w:b/>
          <w:color w:val="2E74B5"/>
          <w:sz w:val="24"/>
        </w:rPr>
      </w:pPr>
      <w:r>
        <w:rPr>
          <w:b/>
          <w:color w:val="2E74B5"/>
          <w:sz w:val="24"/>
        </w:rPr>
        <w:t>1</w:t>
      </w:r>
      <w:r w:rsidR="00C00C33">
        <w:rPr>
          <w:b/>
          <w:color w:val="2E74B5"/>
          <w:sz w:val="24"/>
        </w:rPr>
        <w:t>0</w:t>
      </w:r>
      <w:r>
        <w:rPr>
          <w:b/>
          <w:color w:val="2E74B5"/>
          <w:sz w:val="24"/>
        </w:rPr>
        <w:t>. Negotiations</w:t>
      </w:r>
    </w:p>
    <w:p w:rsidR="0004249F" w:rsidRDefault="0004249F">
      <w:pPr>
        <w:spacing w:line="47" w:lineRule="exact"/>
        <w:rPr>
          <w:rFonts w:ascii="Times New Roman" w:eastAsia="Times New Roman" w:hAnsi="Times New Roman"/>
        </w:rPr>
      </w:pPr>
    </w:p>
    <w:p w:rsidR="0004249F" w:rsidRDefault="0004249F" w:rsidP="00A5711D">
      <w:pPr>
        <w:spacing w:line="249" w:lineRule="auto"/>
        <w:ind w:left="360"/>
        <w:jc w:val="both"/>
        <w:rPr>
          <w:sz w:val="22"/>
        </w:rPr>
      </w:pPr>
      <w:r>
        <w:rPr>
          <w:sz w:val="22"/>
        </w:rPr>
        <w:t xml:space="preserve">It is anticipated that an ‘Contract’ will be awarded solely on the basis of the original offers received. However, </w:t>
      </w:r>
      <w:r w:rsidR="00D42869">
        <w:rPr>
          <w:sz w:val="22"/>
        </w:rPr>
        <w:t>OAWCK</w:t>
      </w:r>
      <w:r>
        <w:rPr>
          <w:sz w:val="22"/>
        </w:rPr>
        <w:t xml:space="preserve"> reserves the right to negotiate the price and the terms and conditions offered by the </w:t>
      </w:r>
      <w:r>
        <w:rPr>
          <w:sz w:val="22"/>
        </w:rPr>
        <w:lastRenderedPageBreak/>
        <w:t xml:space="preserve">bidder by requesting clarifications prior to award or proposing adjustments to the quotation. Furthermore, </w:t>
      </w:r>
      <w:r w:rsidR="00D42869">
        <w:rPr>
          <w:sz w:val="22"/>
        </w:rPr>
        <w:t>OAWCK</w:t>
      </w:r>
      <w:r>
        <w:rPr>
          <w:sz w:val="22"/>
        </w:rPr>
        <w:t xml:space="preserve"> reserves the right to conduct a competitive range and to limit the number of Bidders in the competitive range to permit an efficient evaluation environment among the most highly rated quotations. At the sole discretion of </w:t>
      </w:r>
      <w:r w:rsidR="00D42869">
        <w:rPr>
          <w:sz w:val="22"/>
        </w:rPr>
        <w:t>OAWCK</w:t>
      </w:r>
      <w:r>
        <w:rPr>
          <w:sz w:val="22"/>
        </w:rPr>
        <w:t>, Bidders may be requested to conduct oral presentation.</w:t>
      </w:r>
    </w:p>
    <w:p w:rsidR="0004249F" w:rsidRDefault="0004249F">
      <w:pPr>
        <w:spacing w:line="261" w:lineRule="exact"/>
        <w:rPr>
          <w:rFonts w:ascii="Times New Roman" w:eastAsia="Times New Roman" w:hAnsi="Times New Roman"/>
        </w:rPr>
      </w:pPr>
    </w:p>
    <w:p w:rsidR="0004249F" w:rsidRDefault="0004249F" w:rsidP="00C00C33">
      <w:pPr>
        <w:spacing w:line="0" w:lineRule="atLeast"/>
        <w:ind w:left="3"/>
        <w:rPr>
          <w:b/>
          <w:color w:val="2E74B5"/>
          <w:sz w:val="24"/>
        </w:rPr>
      </w:pPr>
      <w:r>
        <w:rPr>
          <w:b/>
          <w:color w:val="2E74B5"/>
          <w:sz w:val="24"/>
        </w:rPr>
        <w:t>1</w:t>
      </w:r>
      <w:r w:rsidR="00C00C33">
        <w:rPr>
          <w:b/>
          <w:color w:val="2E74B5"/>
          <w:sz w:val="24"/>
        </w:rPr>
        <w:t>1</w:t>
      </w:r>
      <w:r>
        <w:rPr>
          <w:b/>
          <w:color w:val="2E74B5"/>
          <w:sz w:val="24"/>
        </w:rPr>
        <w:t>. Certifications and Compliance</w:t>
      </w:r>
    </w:p>
    <w:p w:rsidR="0004249F" w:rsidRDefault="0004249F">
      <w:pPr>
        <w:spacing w:line="47" w:lineRule="exact"/>
        <w:rPr>
          <w:rFonts w:ascii="Times New Roman" w:eastAsia="Times New Roman" w:hAnsi="Times New Roman"/>
        </w:rPr>
      </w:pPr>
    </w:p>
    <w:p w:rsidR="0004249F" w:rsidRDefault="0004249F" w:rsidP="008E5EBD">
      <w:pPr>
        <w:spacing w:line="251" w:lineRule="auto"/>
        <w:ind w:left="360"/>
        <w:jc w:val="both"/>
        <w:rPr>
          <w:sz w:val="22"/>
        </w:rPr>
      </w:pPr>
      <w:r>
        <w:rPr>
          <w:sz w:val="22"/>
        </w:rPr>
        <w:t xml:space="preserve">Bidders shall be expected to comply with the following policies and regulations. The bidder must be registered as per the local law and hold a valid license. As per the Afghanistan government tax law, </w:t>
      </w:r>
      <w:r w:rsidR="00D42869">
        <w:rPr>
          <w:sz w:val="22"/>
        </w:rPr>
        <w:t>OAWCK</w:t>
      </w:r>
      <w:r>
        <w:rPr>
          <w:sz w:val="22"/>
        </w:rPr>
        <w:t xml:space="preserve"> withholds </w:t>
      </w:r>
      <w:r w:rsidR="008E5EBD">
        <w:rPr>
          <w:sz w:val="22"/>
        </w:rPr>
        <w:t>2</w:t>
      </w:r>
      <w:r>
        <w:rPr>
          <w:sz w:val="22"/>
        </w:rPr>
        <w:t xml:space="preserve">% tax from the total value contract where the supplier is registered with the government of Afghanistan, while the withholding tax rate for non-registered companies/individuals is 7%. </w:t>
      </w:r>
      <w:r w:rsidR="00D42869">
        <w:rPr>
          <w:sz w:val="22"/>
        </w:rPr>
        <w:t>OAWCK</w:t>
      </w:r>
      <w:r>
        <w:rPr>
          <w:sz w:val="22"/>
        </w:rPr>
        <w:t xml:space="preserve"> releases the tax to the account of </w:t>
      </w:r>
      <w:proofErr w:type="spellStart"/>
      <w:r>
        <w:rPr>
          <w:sz w:val="22"/>
        </w:rPr>
        <w:t>MoF</w:t>
      </w:r>
      <w:proofErr w:type="spellEnd"/>
      <w:r>
        <w:rPr>
          <w:sz w:val="22"/>
        </w:rPr>
        <w:t xml:space="preserve"> and provides confirmation to the respective bidder. This tax is a sole responsibility of </w:t>
      </w:r>
      <w:r w:rsidR="00D42869">
        <w:rPr>
          <w:sz w:val="22"/>
        </w:rPr>
        <w:t>OAWCK</w:t>
      </w:r>
      <w:r>
        <w:rPr>
          <w:sz w:val="22"/>
        </w:rPr>
        <w:t xml:space="preserve"> and therefore, it should be included in the final price that will be Offered to </w:t>
      </w:r>
      <w:r w:rsidR="00D42869">
        <w:rPr>
          <w:sz w:val="22"/>
        </w:rPr>
        <w:t>OAWCK</w:t>
      </w:r>
      <w:r>
        <w:rPr>
          <w:sz w:val="22"/>
        </w:rPr>
        <w:t xml:space="preserve"> in response to this solicitation.</w:t>
      </w:r>
    </w:p>
    <w:p w:rsidR="00A5711D" w:rsidRDefault="00A5711D">
      <w:pPr>
        <w:spacing w:line="251" w:lineRule="auto"/>
        <w:ind w:left="183"/>
        <w:jc w:val="both"/>
        <w:rPr>
          <w:sz w:val="22"/>
        </w:rPr>
      </w:pPr>
    </w:p>
    <w:p w:rsidR="0004249F" w:rsidRDefault="0004249F" w:rsidP="00C00C33">
      <w:pPr>
        <w:numPr>
          <w:ilvl w:val="0"/>
          <w:numId w:val="24"/>
        </w:numPr>
        <w:tabs>
          <w:tab w:val="left" w:pos="363"/>
        </w:tabs>
        <w:spacing w:line="0" w:lineRule="atLeast"/>
        <w:rPr>
          <w:b/>
          <w:color w:val="2E74B5"/>
          <w:sz w:val="24"/>
        </w:rPr>
      </w:pPr>
      <w:bookmarkStart w:id="5" w:name="page6"/>
      <w:bookmarkEnd w:id="5"/>
      <w:r>
        <w:rPr>
          <w:b/>
          <w:color w:val="2E74B5"/>
          <w:sz w:val="24"/>
        </w:rPr>
        <w:t>Pertinent Information</w:t>
      </w:r>
    </w:p>
    <w:p w:rsidR="0004249F" w:rsidRDefault="0004249F">
      <w:pPr>
        <w:spacing w:line="59" w:lineRule="exact"/>
        <w:rPr>
          <w:b/>
          <w:color w:val="2E74B5"/>
          <w:sz w:val="24"/>
        </w:rPr>
      </w:pPr>
    </w:p>
    <w:p w:rsidR="0004249F" w:rsidRDefault="0004249F" w:rsidP="00C00C33">
      <w:pPr>
        <w:numPr>
          <w:ilvl w:val="1"/>
          <w:numId w:val="24"/>
        </w:numPr>
        <w:tabs>
          <w:tab w:val="left" w:pos="720"/>
        </w:tabs>
        <w:spacing w:line="228" w:lineRule="auto"/>
        <w:ind w:right="160"/>
        <w:rPr>
          <w:rFonts w:ascii="Arial" w:eastAsia="Arial" w:hAnsi="Arial"/>
          <w:sz w:val="22"/>
        </w:rPr>
      </w:pPr>
      <w:r>
        <w:rPr>
          <w:sz w:val="22"/>
        </w:rPr>
        <w:t xml:space="preserve">The </w:t>
      </w:r>
      <w:r w:rsidR="00D42869">
        <w:rPr>
          <w:sz w:val="22"/>
        </w:rPr>
        <w:t>OAWCK</w:t>
      </w:r>
      <w:r>
        <w:rPr>
          <w:sz w:val="22"/>
        </w:rPr>
        <w:t xml:space="preserve"> shall have the right to reject the offer if it does not conform to the requirements of the RFQ.</w:t>
      </w:r>
    </w:p>
    <w:p w:rsidR="0004249F" w:rsidRDefault="0004249F" w:rsidP="00A5711D">
      <w:pPr>
        <w:tabs>
          <w:tab w:val="left" w:pos="720"/>
        </w:tabs>
        <w:spacing w:line="81" w:lineRule="exact"/>
        <w:ind w:left="720"/>
        <w:rPr>
          <w:rFonts w:ascii="Arial" w:eastAsia="Arial" w:hAnsi="Arial"/>
          <w:sz w:val="22"/>
        </w:rPr>
      </w:pPr>
    </w:p>
    <w:p w:rsidR="0004249F" w:rsidRDefault="0004249F" w:rsidP="00C00C33">
      <w:pPr>
        <w:numPr>
          <w:ilvl w:val="1"/>
          <w:numId w:val="24"/>
        </w:numPr>
        <w:tabs>
          <w:tab w:val="left" w:pos="720"/>
        </w:tabs>
        <w:spacing w:line="238" w:lineRule="auto"/>
        <w:ind w:right="600"/>
        <w:rPr>
          <w:rFonts w:ascii="Arial" w:eastAsia="Arial" w:hAnsi="Arial"/>
          <w:sz w:val="22"/>
        </w:rPr>
      </w:pPr>
      <w:r>
        <w:rPr>
          <w:sz w:val="22"/>
        </w:rPr>
        <w:t xml:space="preserve">The </w:t>
      </w:r>
      <w:r w:rsidR="00D42869">
        <w:rPr>
          <w:sz w:val="22"/>
        </w:rPr>
        <w:t>OAWCK</w:t>
      </w:r>
      <w:r>
        <w:rPr>
          <w:sz w:val="22"/>
        </w:rPr>
        <w:t xml:space="preserve"> reserves the right to waive any specification or condition stated in this request for quotation in the interest of operational needs or to ensure best value and suitability to organization.</w:t>
      </w:r>
    </w:p>
    <w:p w:rsidR="0004249F" w:rsidRDefault="0004249F" w:rsidP="00A5711D">
      <w:pPr>
        <w:tabs>
          <w:tab w:val="left" w:pos="720"/>
        </w:tabs>
        <w:spacing w:line="81" w:lineRule="exact"/>
        <w:ind w:left="720"/>
        <w:rPr>
          <w:rFonts w:ascii="Arial" w:eastAsia="Arial" w:hAnsi="Arial"/>
          <w:sz w:val="22"/>
        </w:rPr>
      </w:pPr>
    </w:p>
    <w:p w:rsidR="0004249F" w:rsidRDefault="0004249F" w:rsidP="00A5711D">
      <w:pPr>
        <w:tabs>
          <w:tab w:val="left" w:pos="720"/>
        </w:tabs>
        <w:spacing w:line="75" w:lineRule="exact"/>
        <w:ind w:left="720"/>
        <w:rPr>
          <w:rFonts w:ascii="Arial" w:eastAsia="Arial" w:hAnsi="Arial"/>
          <w:sz w:val="22"/>
        </w:rPr>
      </w:pPr>
    </w:p>
    <w:p w:rsidR="0004249F" w:rsidRDefault="0004249F" w:rsidP="00C00C33">
      <w:pPr>
        <w:numPr>
          <w:ilvl w:val="1"/>
          <w:numId w:val="24"/>
        </w:numPr>
        <w:tabs>
          <w:tab w:val="left" w:pos="720"/>
        </w:tabs>
        <w:spacing w:line="226" w:lineRule="auto"/>
        <w:ind w:right="180"/>
        <w:rPr>
          <w:rFonts w:ascii="Arial" w:eastAsia="Arial" w:hAnsi="Arial"/>
          <w:sz w:val="22"/>
        </w:rPr>
      </w:pPr>
      <w:r>
        <w:rPr>
          <w:sz w:val="22"/>
        </w:rPr>
        <w:t xml:space="preserve">Please be informed that the actual required work may differ (increase or decrease) depending on operational needs and hence the </w:t>
      </w:r>
      <w:r w:rsidR="00D42869">
        <w:rPr>
          <w:sz w:val="22"/>
        </w:rPr>
        <w:t>OAWCK</w:t>
      </w:r>
      <w:r>
        <w:rPr>
          <w:sz w:val="22"/>
        </w:rPr>
        <w:t xml:space="preserve"> should not be held responsible for any such changes.</w:t>
      </w:r>
    </w:p>
    <w:p w:rsidR="0004249F" w:rsidRDefault="0004249F" w:rsidP="00A5711D">
      <w:pPr>
        <w:tabs>
          <w:tab w:val="left" w:pos="720"/>
        </w:tabs>
        <w:spacing w:line="36" w:lineRule="exact"/>
        <w:ind w:left="720"/>
        <w:rPr>
          <w:rFonts w:ascii="Arial" w:eastAsia="Arial" w:hAnsi="Arial"/>
          <w:sz w:val="22"/>
        </w:rPr>
      </w:pPr>
    </w:p>
    <w:p w:rsidR="0004249F" w:rsidRDefault="0004249F" w:rsidP="00C00C33">
      <w:pPr>
        <w:numPr>
          <w:ilvl w:val="1"/>
          <w:numId w:val="24"/>
        </w:numPr>
        <w:tabs>
          <w:tab w:val="left" w:pos="720"/>
        </w:tabs>
        <w:spacing w:line="0" w:lineRule="atLeast"/>
        <w:rPr>
          <w:rFonts w:ascii="Arial" w:eastAsia="Arial" w:hAnsi="Arial"/>
          <w:sz w:val="22"/>
        </w:rPr>
      </w:pPr>
      <w:r>
        <w:rPr>
          <w:sz w:val="22"/>
        </w:rPr>
        <w:t xml:space="preserve">Failure to comply with the </w:t>
      </w:r>
      <w:r w:rsidR="00D42869">
        <w:rPr>
          <w:sz w:val="22"/>
        </w:rPr>
        <w:t>OAWCK</w:t>
      </w:r>
      <w:r>
        <w:rPr>
          <w:sz w:val="22"/>
        </w:rPr>
        <w:t xml:space="preserve"> requirement will justify the rejection of your offer.</w:t>
      </w:r>
    </w:p>
    <w:p w:rsidR="0004249F" w:rsidRDefault="0004249F" w:rsidP="00A5711D">
      <w:pPr>
        <w:tabs>
          <w:tab w:val="left" w:pos="720"/>
        </w:tabs>
        <w:spacing w:line="81" w:lineRule="exact"/>
        <w:ind w:left="720"/>
        <w:rPr>
          <w:rFonts w:ascii="Arial" w:eastAsia="Arial" w:hAnsi="Arial"/>
          <w:sz w:val="22"/>
        </w:rPr>
      </w:pPr>
    </w:p>
    <w:p w:rsidR="0004249F" w:rsidRDefault="0004249F" w:rsidP="00C00C33">
      <w:pPr>
        <w:numPr>
          <w:ilvl w:val="1"/>
          <w:numId w:val="24"/>
        </w:numPr>
        <w:tabs>
          <w:tab w:val="left" w:pos="720"/>
        </w:tabs>
        <w:spacing w:line="237" w:lineRule="auto"/>
        <w:ind w:right="80"/>
        <w:rPr>
          <w:rFonts w:ascii="Arial" w:eastAsia="Arial" w:hAnsi="Arial"/>
          <w:sz w:val="22"/>
        </w:rPr>
      </w:pPr>
      <w:r>
        <w:rPr>
          <w:sz w:val="22"/>
        </w:rPr>
        <w:t>Within the contractual period any changes of the price will not be allowed and any approaches from the contractor requesting for a price increase or expertise unavailability will be considered as non-performance and thus the contract will be void.</w:t>
      </w:r>
    </w:p>
    <w:p w:rsidR="0004249F" w:rsidRDefault="0004249F" w:rsidP="00A5711D">
      <w:pPr>
        <w:tabs>
          <w:tab w:val="left" w:pos="720"/>
        </w:tabs>
        <w:spacing w:line="38" w:lineRule="exact"/>
        <w:ind w:left="720"/>
        <w:rPr>
          <w:rFonts w:ascii="Arial" w:eastAsia="Arial" w:hAnsi="Arial"/>
          <w:sz w:val="22"/>
        </w:rPr>
      </w:pPr>
    </w:p>
    <w:p w:rsidR="0004249F" w:rsidRPr="00DA54B8" w:rsidRDefault="0004249F" w:rsidP="00DA54B8">
      <w:pPr>
        <w:numPr>
          <w:ilvl w:val="1"/>
          <w:numId w:val="24"/>
        </w:numPr>
        <w:tabs>
          <w:tab w:val="left" w:pos="720"/>
        </w:tabs>
        <w:spacing w:line="0" w:lineRule="atLeast"/>
        <w:rPr>
          <w:rFonts w:ascii="Arial" w:eastAsia="Arial" w:hAnsi="Arial"/>
          <w:sz w:val="22"/>
        </w:rPr>
      </w:pPr>
      <w:r>
        <w:rPr>
          <w:sz w:val="22"/>
        </w:rPr>
        <w:t>If not clear in any specification, please communicate and confirm before submitting the offer</w:t>
      </w:r>
      <w:r>
        <w:rPr>
          <w:color w:val="FF0000"/>
          <w:sz w:val="22"/>
        </w:rPr>
        <w:t>.</w:t>
      </w:r>
    </w:p>
    <w:p w:rsidR="00443B26" w:rsidRDefault="00443B26">
      <w:pPr>
        <w:spacing w:line="260" w:lineRule="exact"/>
        <w:rPr>
          <w:rFonts w:ascii="Arial" w:eastAsia="Arial" w:hAnsi="Arial"/>
          <w:sz w:val="22"/>
        </w:rPr>
      </w:pPr>
    </w:p>
    <w:p w:rsidR="0004249F" w:rsidRDefault="0004249F" w:rsidP="00C00C33">
      <w:pPr>
        <w:numPr>
          <w:ilvl w:val="0"/>
          <w:numId w:val="24"/>
        </w:numPr>
        <w:tabs>
          <w:tab w:val="left" w:pos="363"/>
        </w:tabs>
        <w:spacing w:line="0" w:lineRule="atLeast"/>
        <w:rPr>
          <w:b/>
          <w:color w:val="2E74B5"/>
          <w:sz w:val="24"/>
        </w:rPr>
      </w:pPr>
      <w:r>
        <w:rPr>
          <w:b/>
          <w:color w:val="2E74B5"/>
          <w:sz w:val="24"/>
        </w:rPr>
        <w:t>Offer Documents.</w:t>
      </w:r>
    </w:p>
    <w:p w:rsidR="0004249F" w:rsidRDefault="0004249F">
      <w:pPr>
        <w:spacing w:line="237" w:lineRule="auto"/>
        <w:ind w:left="363"/>
        <w:rPr>
          <w:b/>
          <w:sz w:val="22"/>
        </w:rPr>
      </w:pPr>
      <w:r>
        <w:rPr>
          <w:b/>
          <w:sz w:val="22"/>
        </w:rPr>
        <w:t>Your offer package should include the following essential documents.</w:t>
      </w:r>
    </w:p>
    <w:p w:rsidR="0004249F" w:rsidRDefault="0004249F">
      <w:pPr>
        <w:spacing w:line="12" w:lineRule="exact"/>
        <w:rPr>
          <w:b/>
          <w:color w:val="2E74B5"/>
          <w:sz w:val="24"/>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Signed and stamped copy of this RFQ document</w:t>
      </w:r>
    </w:p>
    <w:p w:rsidR="0004249F" w:rsidRDefault="0004249F">
      <w:pPr>
        <w:spacing w:line="35"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 xml:space="preserve">Returnable Bid Forms (include </w:t>
      </w:r>
      <w:proofErr w:type="spellStart"/>
      <w:r>
        <w:rPr>
          <w:sz w:val="22"/>
        </w:rPr>
        <w:t>BoQs</w:t>
      </w:r>
      <w:proofErr w:type="spellEnd"/>
      <w:r>
        <w:rPr>
          <w:sz w:val="22"/>
        </w:rPr>
        <w:t>).</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Work plan</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Legal business registration/certificates.</w:t>
      </w:r>
    </w:p>
    <w:p w:rsidR="0004249F" w:rsidRDefault="0004249F">
      <w:pPr>
        <w:spacing w:line="80" w:lineRule="exact"/>
        <w:rPr>
          <w:rFonts w:ascii="Arial" w:eastAsia="Arial" w:hAnsi="Arial"/>
          <w:sz w:val="22"/>
        </w:rPr>
      </w:pPr>
    </w:p>
    <w:p w:rsidR="0004249F" w:rsidRDefault="0004249F" w:rsidP="00C00C33">
      <w:pPr>
        <w:numPr>
          <w:ilvl w:val="1"/>
          <w:numId w:val="24"/>
        </w:numPr>
        <w:tabs>
          <w:tab w:val="left" w:pos="903"/>
        </w:tabs>
        <w:spacing w:line="239" w:lineRule="auto"/>
        <w:ind w:right="140"/>
        <w:rPr>
          <w:rFonts w:ascii="Arial" w:eastAsia="Arial" w:hAnsi="Arial"/>
          <w:sz w:val="21"/>
        </w:rPr>
      </w:pPr>
      <w:r>
        <w:rPr>
          <w:sz w:val="21"/>
        </w:rPr>
        <w:t>Copy of the bank statement where the name of the firm/company and the bank account is legible (certifying the bank account and owner of the bank account). No need to disclose balances.</w:t>
      </w:r>
    </w:p>
    <w:p w:rsidR="0004249F" w:rsidRDefault="0004249F">
      <w:pPr>
        <w:spacing w:line="32" w:lineRule="exact"/>
        <w:rPr>
          <w:rFonts w:ascii="Arial" w:eastAsia="Arial" w:hAnsi="Arial"/>
          <w:sz w:val="21"/>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Past performance evidence (list of previous contracts, name and contact details of clients).</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 xml:space="preserve">Bank account USD and AFN from </w:t>
      </w:r>
      <w:r w:rsidR="00A3528C">
        <w:rPr>
          <w:sz w:val="22"/>
        </w:rPr>
        <w:t xml:space="preserve">Islamic Bank of </w:t>
      </w:r>
      <w:r w:rsidR="00C17F67">
        <w:rPr>
          <w:sz w:val="22"/>
        </w:rPr>
        <w:t>Afghanistan</w:t>
      </w:r>
      <w:r w:rsidR="00A3528C">
        <w:rPr>
          <w:sz w:val="22"/>
        </w:rPr>
        <w:t>.</w:t>
      </w:r>
    </w:p>
    <w:p w:rsidR="0004249F" w:rsidRDefault="0004249F">
      <w:pPr>
        <w:spacing w:line="183" w:lineRule="exact"/>
        <w:rPr>
          <w:rFonts w:ascii="Times New Roman" w:eastAsia="Times New Roman" w:hAnsi="Times New Roman"/>
        </w:rPr>
      </w:pPr>
    </w:p>
    <w:p w:rsidR="0004249F" w:rsidRDefault="0004249F" w:rsidP="00B75CDA">
      <w:pPr>
        <w:spacing w:line="0" w:lineRule="atLeast"/>
        <w:ind w:left="360"/>
        <w:rPr>
          <w:b/>
          <w:sz w:val="22"/>
        </w:rPr>
      </w:pPr>
      <w:r>
        <w:rPr>
          <w:b/>
          <w:sz w:val="22"/>
        </w:rPr>
        <w:t>In addition, your offer should be submitted with information as following.</w:t>
      </w:r>
    </w:p>
    <w:p w:rsidR="0004249F" w:rsidRPr="00A2321F" w:rsidRDefault="0004249F" w:rsidP="00BB3B79">
      <w:pPr>
        <w:numPr>
          <w:ilvl w:val="0"/>
          <w:numId w:val="6"/>
        </w:numPr>
        <w:tabs>
          <w:tab w:val="left" w:pos="903"/>
        </w:tabs>
        <w:spacing w:line="238" w:lineRule="auto"/>
        <w:ind w:left="903" w:right="200" w:hanging="363"/>
        <w:rPr>
          <w:rFonts w:ascii="Arial" w:eastAsia="Arial" w:hAnsi="Arial"/>
          <w:sz w:val="22"/>
        </w:rPr>
      </w:pPr>
      <w:r>
        <w:rPr>
          <w:sz w:val="22"/>
        </w:rPr>
        <w:t xml:space="preserve">Your offer should be submitted </w:t>
      </w:r>
      <w:r w:rsidR="00BB3B79">
        <w:rPr>
          <w:sz w:val="22"/>
        </w:rPr>
        <w:t xml:space="preserve">through </w:t>
      </w:r>
      <w:hyperlink r:id="rId17" w:history="1">
        <w:r w:rsidR="00987484">
          <w:rPr>
            <w:rStyle w:val="Hyperlink"/>
            <w:sz w:val="22"/>
          </w:rPr>
          <w:t>procurement@oawck.org.af</w:t>
        </w:r>
      </w:hyperlink>
      <w:r w:rsidR="00BB3B79">
        <w:rPr>
          <w:sz w:val="22"/>
        </w:rPr>
        <w:t xml:space="preserve"> </w:t>
      </w:r>
    </w:p>
    <w:p w:rsidR="00930DF3" w:rsidRPr="00A2321F" w:rsidRDefault="0096523E" w:rsidP="00A2321F">
      <w:pPr>
        <w:numPr>
          <w:ilvl w:val="0"/>
          <w:numId w:val="6"/>
        </w:numPr>
        <w:tabs>
          <w:tab w:val="left" w:pos="903"/>
        </w:tabs>
        <w:spacing w:line="238" w:lineRule="auto"/>
        <w:ind w:left="903" w:right="200" w:hanging="363"/>
        <w:rPr>
          <w:rFonts w:ascii="Arial" w:eastAsia="Arial" w:hAnsi="Arial"/>
          <w:sz w:val="22"/>
        </w:rPr>
      </w:pPr>
      <w:r w:rsidRPr="00A2321F">
        <w:rPr>
          <w:sz w:val="22"/>
        </w:rPr>
        <w:t xml:space="preserve">Subject </w:t>
      </w:r>
      <w:r w:rsidR="00BA1965" w:rsidRPr="00A2321F">
        <w:rPr>
          <w:sz w:val="22"/>
        </w:rPr>
        <w:t>line</w:t>
      </w:r>
      <w:r w:rsidRPr="00A2321F">
        <w:rPr>
          <w:sz w:val="22"/>
        </w:rPr>
        <w:t xml:space="preserve"> of the email should be</w:t>
      </w:r>
      <w:r w:rsidR="0004249F" w:rsidRPr="00A2321F">
        <w:rPr>
          <w:sz w:val="22"/>
        </w:rPr>
        <w:t xml:space="preserve"> </w:t>
      </w:r>
      <w:r w:rsidR="00A2321F" w:rsidRPr="00A2321F">
        <w:rPr>
          <w:b/>
        </w:rPr>
        <w:t>Ref#: UNDP/</w:t>
      </w:r>
      <w:r w:rsidR="00A2321F" w:rsidRPr="00A2321F">
        <w:rPr>
          <w:b/>
          <w:lang w:bidi="ps-AF"/>
        </w:rPr>
        <w:t xml:space="preserve"> ABADEI/Creation of Skills Development and Market Promotion Opportunities</w:t>
      </w:r>
      <w:r w:rsidR="00A2321F" w:rsidRPr="00A2321F">
        <w:rPr>
          <w:b/>
        </w:rPr>
        <w:t>/OAWCK/KBL/011/2024</w:t>
      </w:r>
      <w:r w:rsidR="00A2321F">
        <w:rPr>
          <w:b/>
        </w:rPr>
        <w:t>.</w:t>
      </w:r>
      <w:r w:rsidR="0004249F" w:rsidRPr="00A2321F">
        <w:rPr>
          <w:sz w:val="22"/>
        </w:rPr>
        <w:t xml:space="preserve">Offers not addressed and sent as such will not be considered. </w:t>
      </w:r>
    </w:p>
    <w:p w:rsidR="0004249F" w:rsidRDefault="0004249F">
      <w:pPr>
        <w:numPr>
          <w:ilvl w:val="0"/>
          <w:numId w:val="6"/>
        </w:numPr>
        <w:tabs>
          <w:tab w:val="left" w:pos="903"/>
        </w:tabs>
        <w:spacing w:line="0" w:lineRule="atLeast"/>
        <w:ind w:left="903" w:hanging="363"/>
        <w:rPr>
          <w:rFonts w:ascii="Arial" w:eastAsia="Arial" w:hAnsi="Arial"/>
          <w:sz w:val="22"/>
        </w:rPr>
      </w:pPr>
      <w:r>
        <w:rPr>
          <w:sz w:val="22"/>
        </w:rPr>
        <w:t>Your offer should be clear and legible, (in the English language preferable)</w:t>
      </w:r>
    </w:p>
    <w:p w:rsidR="0004249F" w:rsidRDefault="0004249F">
      <w:pPr>
        <w:spacing w:line="31" w:lineRule="exact"/>
        <w:rPr>
          <w:rFonts w:ascii="Arial" w:eastAsia="Arial" w:hAnsi="Arial"/>
          <w:sz w:val="22"/>
        </w:rPr>
      </w:pPr>
    </w:p>
    <w:p w:rsidR="0004249F" w:rsidRDefault="0004249F">
      <w:pPr>
        <w:numPr>
          <w:ilvl w:val="0"/>
          <w:numId w:val="6"/>
        </w:numPr>
        <w:tabs>
          <w:tab w:val="left" w:pos="903"/>
        </w:tabs>
        <w:spacing w:line="0" w:lineRule="atLeast"/>
        <w:ind w:left="903" w:hanging="363"/>
        <w:rPr>
          <w:rFonts w:ascii="Arial" w:eastAsia="Arial" w:hAnsi="Arial"/>
          <w:sz w:val="22"/>
        </w:rPr>
      </w:pPr>
      <w:r>
        <w:rPr>
          <w:sz w:val="22"/>
        </w:rPr>
        <w:lastRenderedPageBreak/>
        <w:t>Your offer should state the offer issuing date.</w:t>
      </w:r>
    </w:p>
    <w:p w:rsidR="0004249F" w:rsidRDefault="0004249F">
      <w:pPr>
        <w:spacing w:line="32" w:lineRule="exact"/>
        <w:rPr>
          <w:rFonts w:ascii="Arial" w:eastAsia="Arial" w:hAnsi="Arial"/>
          <w:sz w:val="22"/>
        </w:rPr>
      </w:pPr>
    </w:p>
    <w:p w:rsidR="0004249F" w:rsidRDefault="0004249F">
      <w:pPr>
        <w:numPr>
          <w:ilvl w:val="0"/>
          <w:numId w:val="6"/>
        </w:numPr>
        <w:tabs>
          <w:tab w:val="left" w:pos="903"/>
        </w:tabs>
        <w:spacing w:line="0" w:lineRule="atLeast"/>
        <w:ind w:left="903" w:hanging="363"/>
        <w:rPr>
          <w:rFonts w:ascii="Arial" w:eastAsia="Arial" w:hAnsi="Arial"/>
          <w:sz w:val="22"/>
        </w:rPr>
      </w:pPr>
      <w:r>
        <w:rPr>
          <w:sz w:val="22"/>
        </w:rPr>
        <w:t>Your offer should be numbered.</w:t>
      </w:r>
    </w:p>
    <w:p w:rsidR="0004249F" w:rsidRDefault="0004249F">
      <w:pPr>
        <w:spacing w:line="35" w:lineRule="exact"/>
        <w:rPr>
          <w:rFonts w:ascii="Arial" w:eastAsia="Arial" w:hAnsi="Arial"/>
          <w:sz w:val="22"/>
        </w:rPr>
      </w:pPr>
    </w:p>
    <w:p w:rsidR="0004249F" w:rsidRPr="007F7231" w:rsidRDefault="0004249F" w:rsidP="007F7231">
      <w:pPr>
        <w:numPr>
          <w:ilvl w:val="0"/>
          <w:numId w:val="6"/>
        </w:numPr>
        <w:tabs>
          <w:tab w:val="left" w:pos="903"/>
        </w:tabs>
        <w:spacing w:line="0" w:lineRule="atLeast"/>
        <w:ind w:left="903" w:hanging="363"/>
        <w:rPr>
          <w:rFonts w:ascii="Arial" w:eastAsia="Arial" w:hAnsi="Arial"/>
          <w:sz w:val="22"/>
        </w:rPr>
      </w:pPr>
      <w:r>
        <w:rPr>
          <w:sz w:val="22"/>
        </w:rPr>
        <w:t>Your offer should be specific on the offer validity date.</w:t>
      </w:r>
    </w:p>
    <w:p w:rsidR="0004249F" w:rsidRDefault="0004249F">
      <w:pPr>
        <w:numPr>
          <w:ilvl w:val="1"/>
          <w:numId w:val="7"/>
        </w:numPr>
        <w:tabs>
          <w:tab w:val="left" w:pos="903"/>
        </w:tabs>
        <w:spacing w:line="226" w:lineRule="auto"/>
        <w:ind w:left="903" w:right="40" w:hanging="363"/>
        <w:rPr>
          <w:rFonts w:ascii="Arial" w:eastAsia="Arial" w:hAnsi="Arial"/>
          <w:sz w:val="22"/>
        </w:rPr>
      </w:pPr>
      <w:bookmarkStart w:id="6" w:name="page7"/>
      <w:bookmarkEnd w:id="6"/>
      <w:r>
        <w:rPr>
          <w:sz w:val="22"/>
        </w:rPr>
        <w:t xml:space="preserve">Price should be Offered in </w:t>
      </w:r>
      <w:r>
        <w:rPr>
          <w:b/>
          <w:sz w:val="22"/>
        </w:rPr>
        <w:t>USD,</w:t>
      </w:r>
      <w:r>
        <w:rPr>
          <w:sz w:val="22"/>
        </w:rPr>
        <w:t xml:space="preserve"> however, the organization may consider currency change to AFN as per the procurement regulations.</w:t>
      </w:r>
    </w:p>
    <w:p w:rsidR="0004249F" w:rsidRDefault="0004249F">
      <w:pPr>
        <w:spacing w:line="36" w:lineRule="exact"/>
        <w:rPr>
          <w:rFonts w:ascii="Arial" w:eastAsia="Arial" w:hAnsi="Arial"/>
          <w:sz w:val="22"/>
        </w:rPr>
      </w:pPr>
    </w:p>
    <w:p w:rsidR="0004249F" w:rsidRDefault="0004249F">
      <w:pPr>
        <w:numPr>
          <w:ilvl w:val="1"/>
          <w:numId w:val="7"/>
        </w:numPr>
        <w:tabs>
          <w:tab w:val="left" w:pos="903"/>
        </w:tabs>
        <w:spacing w:line="0" w:lineRule="atLeast"/>
        <w:ind w:left="903" w:hanging="363"/>
        <w:rPr>
          <w:rFonts w:ascii="Arial" w:eastAsia="Arial" w:hAnsi="Arial"/>
          <w:sz w:val="22"/>
        </w:rPr>
      </w:pPr>
      <w:r>
        <w:rPr>
          <w:sz w:val="22"/>
        </w:rPr>
        <w:t>Your offer should be duly signed and stamped.</w:t>
      </w:r>
    </w:p>
    <w:p w:rsidR="0004249F" w:rsidRDefault="0004249F">
      <w:pPr>
        <w:spacing w:line="31" w:lineRule="exact"/>
        <w:rPr>
          <w:rFonts w:ascii="Arial" w:eastAsia="Arial" w:hAnsi="Arial"/>
          <w:sz w:val="22"/>
        </w:rPr>
      </w:pPr>
    </w:p>
    <w:p w:rsidR="0004249F" w:rsidRDefault="0004249F">
      <w:pPr>
        <w:numPr>
          <w:ilvl w:val="1"/>
          <w:numId w:val="7"/>
        </w:numPr>
        <w:tabs>
          <w:tab w:val="left" w:pos="903"/>
        </w:tabs>
        <w:spacing w:line="0" w:lineRule="atLeast"/>
        <w:ind w:left="903" w:hanging="363"/>
        <w:rPr>
          <w:rFonts w:ascii="Arial" w:eastAsia="Arial" w:hAnsi="Arial"/>
          <w:sz w:val="22"/>
        </w:rPr>
      </w:pPr>
      <w:r>
        <w:rPr>
          <w:sz w:val="22"/>
        </w:rPr>
        <w:t>Complete bank details, as all payments will be made only through bank transfer.</w:t>
      </w:r>
    </w:p>
    <w:p w:rsidR="0004249F" w:rsidRDefault="0004249F">
      <w:pPr>
        <w:spacing w:line="85" w:lineRule="exact"/>
        <w:rPr>
          <w:rFonts w:ascii="Arial" w:eastAsia="Arial" w:hAnsi="Arial"/>
          <w:sz w:val="22"/>
        </w:rPr>
      </w:pPr>
    </w:p>
    <w:p w:rsidR="0004249F" w:rsidRDefault="0004249F" w:rsidP="00AA18E8">
      <w:pPr>
        <w:numPr>
          <w:ilvl w:val="1"/>
          <w:numId w:val="7"/>
        </w:numPr>
        <w:tabs>
          <w:tab w:val="left" w:pos="903"/>
        </w:tabs>
        <w:spacing w:line="237" w:lineRule="auto"/>
        <w:ind w:left="903" w:right="27" w:hanging="363"/>
        <w:rPr>
          <w:rFonts w:ascii="Arial" w:eastAsia="Arial" w:hAnsi="Arial"/>
          <w:sz w:val="22"/>
        </w:rPr>
      </w:pPr>
      <w:r>
        <w:rPr>
          <w:sz w:val="22"/>
        </w:rPr>
        <w:t xml:space="preserve">The bidder firm is responsible for all costs/expertise involved in preparing the offer, and </w:t>
      </w:r>
      <w:r w:rsidR="00D42869">
        <w:rPr>
          <w:sz w:val="22"/>
        </w:rPr>
        <w:t>OAWCK</w:t>
      </w:r>
      <w:r>
        <w:rPr>
          <w:sz w:val="22"/>
        </w:rPr>
        <w:t xml:space="preserve"> bears no responsibilities to reimburse the costs spent on preparation of the offer either the firm is qualified or disqualified.</w:t>
      </w:r>
    </w:p>
    <w:p w:rsidR="0004249F" w:rsidRDefault="0004249F">
      <w:pPr>
        <w:spacing w:line="265" w:lineRule="exact"/>
        <w:rPr>
          <w:rFonts w:ascii="Arial" w:eastAsia="Arial" w:hAnsi="Arial"/>
          <w:sz w:val="22"/>
        </w:rPr>
      </w:pPr>
    </w:p>
    <w:p w:rsidR="0004249F" w:rsidRDefault="0004249F" w:rsidP="009E0BAE">
      <w:pPr>
        <w:numPr>
          <w:ilvl w:val="0"/>
          <w:numId w:val="24"/>
        </w:numPr>
        <w:tabs>
          <w:tab w:val="left" w:pos="363"/>
        </w:tabs>
        <w:spacing w:line="0" w:lineRule="atLeast"/>
        <w:rPr>
          <w:b/>
          <w:color w:val="2E74B5"/>
          <w:sz w:val="24"/>
        </w:rPr>
      </w:pPr>
      <w:r>
        <w:rPr>
          <w:b/>
          <w:color w:val="2E74B5"/>
          <w:sz w:val="24"/>
        </w:rPr>
        <w:t>Project Duration and Penalty for Late Work:</w:t>
      </w:r>
    </w:p>
    <w:p w:rsidR="0004249F" w:rsidRDefault="0004249F">
      <w:pPr>
        <w:spacing w:line="47" w:lineRule="exact"/>
        <w:rPr>
          <w:rFonts w:ascii="Times New Roman" w:eastAsia="Times New Roman" w:hAnsi="Times New Roman"/>
        </w:rPr>
      </w:pPr>
    </w:p>
    <w:p w:rsidR="0004249F" w:rsidRDefault="0004249F" w:rsidP="00B75CDA">
      <w:pPr>
        <w:spacing w:line="228" w:lineRule="auto"/>
        <w:ind w:left="360" w:right="120"/>
        <w:rPr>
          <w:sz w:val="22"/>
        </w:rPr>
      </w:pPr>
      <w:r>
        <w:rPr>
          <w:sz w:val="22"/>
        </w:rPr>
        <w:t>The projected durati</w:t>
      </w:r>
      <w:r w:rsidRPr="0032695E">
        <w:rPr>
          <w:sz w:val="22"/>
        </w:rPr>
        <w:t xml:space="preserve">on is </w:t>
      </w:r>
      <w:r w:rsidR="00A2321F">
        <w:rPr>
          <w:sz w:val="22"/>
        </w:rPr>
        <w:t>20</w:t>
      </w:r>
      <w:r w:rsidRPr="0032695E">
        <w:rPr>
          <w:sz w:val="22"/>
        </w:rPr>
        <w:t xml:space="preserve"> </w:t>
      </w:r>
      <w:r w:rsidR="00B75CDA" w:rsidRPr="0032695E">
        <w:rPr>
          <w:sz w:val="22"/>
        </w:rPr>
        <w:t>day</w:t>
      </w:r>
      <w:r w:rsidRPr="0032695E">
        <w:rPr>
          <w:sz w:val="22"/>
        </w:rPr>
        <w:t>s after award of contract, the procurement penalty of 0.05% will be applied per working day after project end date (</w:t>
      </w:r>
      <w:r w:rsidR="00A2321F">
        <w:rPr>
          <w:sz w:val="22"/>
        </w:rPr>
        <w:t>20</w:t>
      </w:r>
      <w:r w:rsidRPr="0032695E">
        <w:rPr>
          <w:sz w:val="22"/>
        </w:rPr>
        <w:t xml:space="preserve"> calendar days).</w:t>
      </w:r>
    </w:p>
    <w:p w:rsidR="0004249F" w:rsidRDefault="0004249F" w:rsidP="007F7231">
      <w:pPr>
        <w:spacing w:line="262" w:lineRule="exact"/>
        <w:ind w:left="360"/>
        <w:rPr>
          <w:rFonts w:ascii="Times New Roman" w:eastAsia="Times New Roman" w:hAnsi="Times New Roman"/>
        </w:rPr>
      </w:pPr>
    </w:p>
    <w:p w:rsidR="0004249F" w:rsidRDefault="0004249F" w:rsidP="009E0BAE">
      <w:pPr>
        <w:spacing w:line="0" w:lineRule="atLeast"/>
        <w:ind w:left="3"/>
        <w:rPr>
          <w:b/>
          <w:color w:val="2E74B5"/>
          <w:sz w:val="24"/>
        </w:rPr>
      </w:pPr>
      <w:r>
        <w:rPr>
          <w:b/>
          <w:color w:val="2E74B5"/>
          <w:sz w:val="24"/>
        </w:rPr>
        <w:t>1</w:t>
      </w:r>
      <w:r w:rsidR="009E0BAE">
        <w:rPr>
          <w:b/>
          <w:color w:val="2E74B5"/>
          <w:sz w:val="24"/>
        </w:rPr>
        <w:t>5</w:t>
      </w:r>
      <w:r>
        <w:rPr>
          <w:b/>
          <w:color w:val="2E74B5"/>
          <w:sz w:val="24"/>
        </w:rPr>
        <w:t>. Payment Terms:</w:t>
      </w:r>
    </w:p>
    <w:p w:rsidR="0004249F" w:rsidRDefault="0004249F" w:rsidP="007F7231">
      <w:pPr>
        <w:spacing w:line="238" w:lineRule="auto"/>
        <w:ind w:left="360"/>
        <w:rPr>
          <w:sz w:val="22"/>
        </w:rPr>
      </w:pPr>
      <w:r>
        <w:rPr>
          <w:sz w:val="22"/>
        </w:rPr>
        <w:t>Payment will be made in three installments,</w:t>
      </w:r>
    </w:p>
    <w:p w:rsidR="0004249F" w:rsidRDefault="0004249F" w:rsidP="007F7231">
      <w:pPr>
        <w:spacing w:line="233" w:lineRule="exact"/>
        <w:ind w:left="360"/>
        <w:rPr>
          <w:rFonts w:ascii="Times New Roman" w:eastAsia="Times New Roman" w:hAnsi="Times New Roman"/>
        </w:rPr>
      </w:pPr>
    </w:p>
    <w:p w:rsidR="0004249F" w:rsidRDefault="0004249F" w:rsidP="00A2321F">
      <w:pPr>
        <w:numPr>
          <w:ilvl w:val="0"/>
          <w:numId w:val="8"/>
        </w:numPr>
        <w:tabs>
          <w:tab w:val="left" w:pos="720"/>
        </w:tabs>
        <w:spacing w:line="226" w:lineRule="auto"/>
        <w:ind w:left="720" w:right="380" w:hanging="363"/>
        <w:rPr>
          <w:sz w:val="22"/>
        </w:rPr>
      </w:pPr>
      <w:r>
        <w:rPr>
          <w:sz w:val="22"/>
        </w:rPr>
        <w:t xml:space="preserve">Frist installment </w:t>
      </w:r>
      <w:r>
        <w:rPr>
          <w:b/>
          <w:sz w:val="22"/>
        </w:rPr>
        <w:t>40%</w:t>
      </w:r>
      <w:r>
        <w:rPr>
          <w:sz w:val="22"/>
        </w:rPr>
        <w:t xml:space="preserve"> after </w:t>
      </w:r>
      <w:r>
        <w:rPr>
          <w:b/>
          <w:sz w:val="22"/>
        </w:rPr>
        <w:t>50%</w:t>
      </w:r>
      <w:r>
        <w:rPr>
          <w:sz w:val="22"/>
        </w:rPr>
        <w:t xml:space="preserve"> physical completion of the project and verified by </w:t>
      </w:r>
      <w:r w:rsidR="007F7231">
        <w:rPr>
          <w:sz w:val="22"/>
        </w:rPr>
        <w:t>OAWCK</w:t>
      </w:r>
      <w:r>
        <w:rPr>
          <w:sz w:val="22"/>
        </w:rPr>
        <w:t xml:space="preserve"> </w:t>
      </w:r>
      <w:r w:rsidR="00A2321F">
        <w:rPr>
          <w:sz w:val="22"/>
        </w:rPr>
        <w:t xml:space="preserve">Kabul </w:t>
      </w:r>
      <w:r>
        <w:rPr>
          <w:sz w:val="22"/>
        </w:rPr>
        <w:t>province assigned team.</w:t>
      </w:r>
    </w:p>
    <w:p w:rsidR="0004249F" w:rsidRDefault="0004249F" w:rsidP="007F7231">
      <w:pPr>
        <w:spacing w:line="74" w:lineRule="exact"/>
        <w:ind w:left="720"/>
        <w:rPr>
          <w:sz w:val="22"/>
        </w:rPr>
      </w:pPr>
    </w:p>
    <w:p w:rsidR="0004249F" w:rsidRDefault="0004249F" w:rsidP="00AA18E8">
      <w:pPr>
        <w:numPr>
          <w:ilvl w:val="0"/>
          <w:numId w:val="8"/>
        </w:numPr>
        <w:tabs>
          <w:tab w:val="left" w:pos="720"/>
        </w:tabs>
        <w:spacing w:line="226" w:lineRule="auto"/>
        <w:ind w:left="720" w:right="27" w:hanging="363"/>
        <w:rPr>
          <w:sz w:val="22"/>
        </w:rPr>
      </w:pPr>
      <w:r>
        <w:rPr>
          <w:sz w:val="22"/>
        </w:rPr>
        <w:t xml:space="preserve">Second installment </w:t>
      </w:r>
      <w:r>
        <w:rPr>
          <w:b/>
          <w:sz w:val="22"/>
        </w:rPr>
        <w:t>80%</w:t>
      </w:r>
      <w:r>
        <w:rPr>
          <w:sz w:val="22"/>
        </w:rPr>
        <w:t xml:space="preserve"> after </w:t>
      </w:r>
      <w:r>
        <w:rPr>
          <w:b/>
          <w:sz w:val="22"/>
        </w:rPr>
        <w:t>90%</w:t>
      </w:r>
      <w:r>
        <w:rPr>
          <w:sz w:val="22"/>
        </w:rPr>
        <w:t xml:space="preserve"> physical completion of the project and verified by O</w:t>
      </w:r>
      <w:r w:rsidR="007F7231">
        <w:rPr>
          <w:sz w:val="22"/>
        </w:rPr>
        <w:t>AWCK</w:t>
      </w:r>
      <w:r w:rsidR="00A2321F">
        <w:rPr>
          <w:sz w:val="22"/>
        </w:rPr>
        <w:t xml:space="preserve"> Kabul</w:t>
      </w:r>
      <w:r>
        <w:rPr>
          <w:sz w:val="22"/>
        </w:rPr>
        <w:t xml:space="preserve"> province assigned team.</w:t>
      </w:r>
    </w:p>
    <w:p w:rsidR="0004249F" w:rsidRDefault="0004249F" w:rsidP="007F7231">
      <w:pPr>
        <w:spacing w:line="74" w:lineRule="exact"/>
        <w:ind w:left="720"/>
        <w:rPr>
          <w:sz w:val="22"/>
        </w:rPr>
      </w:pPr>
    </w:p>
    <w:p w:rsidR="0004249F" w:rsidRDefault="0004249F" w:rsidP="007F7231">
      <w:pPr>
        <w:numPr>
          <w:ilvl w:val="0"/>
          <w:numId w:val="8"/>
        </w:numPr>
        <w:tabs>
          <w:tab w:val="left" w:pos="720"/>
        </w:tabs>
        <w:spacing w:line="226" w:lineRule="auto"/>
        <w:ind w:left="720" w:right="200" w:hanging="363"/>
        <w:rPr>
          <w:sz w:val="22"/>
        </w:rPr>
      </w:pPr>
      <w:r>
        <w:rPr>
          <w:sz w:val="22"/>
        </w:rPr>
        <w:t xml:space="preserve">3rd installment </w:t>
      </w:r>
      <w:r>
        <w:rPr>
          <w:b/>
          <w:sz w:val="22"/>
        </w:rPr>
        <w:t>100%</w:t>
      </w:r>
      <w:r>
        <w:rPr>
          <w:sz w:val="22"/>
        </w:rPr>
        <w:t xml:space="preserve"> payment after the completion and final handover of the project, as certified by </w:t>
      </w:r>
      <w:r w:rsidR="00D42869">
        <w:rPr>
          <w:sz w:val="22"/>
        </w:rPr>
        <w:t>OAWCK</w:t>
      </w:r>
      <w:r>
        <w:rPr>
          <w:sz w:val="22"/>
        </w:rPr>
        <w:t xml:space="preserve"> and relevant stakeholders.</w:t>
      </w:r>
    </w:p>
    <w:p w:rsidR="0004249F" w:rsidRDefault="0004249F" w:rsidP="007F7231">
      <w:pPr>
        <w:spacing w:line="231" w:lineRule="exact"/>
        <w:ind w:left="720"/>
        <w:rPr>
          <w:rFonts w:ascii="Times New Roman" w:eastAsia="Times New Roman" w:hAnsi="Times New Roman"/>
        </w:rPr>
      </w:pPr>
    </w:p>
    <w:p w:rsidR="0004249F" w:rsidRDefault="0004249F" w:rsidP="007F7231">
      <w:pPr>
        <w:spacing w:line="231" w:lineRule="auto"/>
        <w:ind w:left="360"/>
        <w:jc w:val="both"/>
        <w:rPr>
          <w:sz w:val="22"/>
        </w:rPr>
      </w:pPr>
      <w:r>
        <w:rPr>
          <w:sz w:val="22"/>
        </w:rPr>
        <w:t xml:space="preserve">Payment will be made to the contractor within the 30 days once invoice is received and work is attested by the </w:t>
      </w:r>
      <w:r w:rsidR="00D42869">
        <w:rPr>
          <w:sz w:val="22"/>
        </w:rPr>
        <w:t>OAWCK</w:t>
      </w:r>
      <w:r>
        <w:rPr>
          <w:sz w:val="22"/>
        </w:rPr>
        <w:t xml:space="preserve"> </w:t>
      </w:r>
      <w:proofErr w:type="spellStart"/>
      <w:r>
        <w:rPr>
          <w:sz w:val="22"/>
        </w:rPr>
        <w:t>Kun</w:t>
      </w:r>
      <w:r w:rsidR="007F7231">
        <w:rPr>
          <w:sz w:val="22"/>
        </w:rPr>
        <w:t>ar</w:t>
      </w:r>
      <w:proofErr w:type="spellEnd"/>
      <w:r>
        <w:rPr>
          <w:sz w:val="22"/>
        </w:rPr>
        <w:t xml:space="preserve"> staff, considering the banking regulations i.e. no liabilities will be incurred to </w:t>
      </w:r>
      <w:r w:rsidR="00D42869">
        <w:rPr>
          <w:sz w:val="22"/>
        </w:rPr>
        <w:t>OAWCK</w:t>
      </w:r>
      <w:r>
        <w:rPr>
          <w:sz w:val="22"/>
        </w:rPr>
        <w:t xml:space="preserve"> if banking system restricts the payments due to unforeseen circumstances and the 30 days’ period exceeds. The payment is subjected to tax as per Afghan Tax Law, which will be deducted from payment to the contractor.</w:t>
      </w:r>
    </w:p>
    <w:p w:rsidR="0004249F" w:rsidRDefault="0004249F" w:rsidP="007F7231">
      <w:pPr>
        <w:spacing w:line="244" w:lineRule="exact"/>
        <w:ind w:left="360"/>
        <w:rPr>
          <w:rFonts w:ascii="Times New Roman" w:eastAsia="Times New Roman" w:hAnsi="Times New Roman"/>
        </w:rPr>
      </w:pPr>
    </w:p>
    <w:p w:rsidR="0004249F" w:rsidRDefault="0004249F" w:rsidP="009E0BAE">
      <w:pPr>
        <w:spacing w:line="0" w:lineRule="atLeast"/>
        <w:ind w:left="3"/>
        <w:rPr>
          <w:b/>
          <w:color w:val="2E74B5"/>
          <w:sz w:val="24"/>
        </w:rPr>
      </w:pPr>
      <w:r>
        <w:rPr>
          <w:b/>
          <w:color w:val="2E74B5"/>
          <w:sz w:val="24"/>
        </w:rPr>
        <w:t>1</w:t>
      </w:r>
      <w:r w:rsidR="009E0BAE">
        <w:rPr>
          <w:b/>
          <w:color w:val="2E74B5"/>
          <w:sz w:val="24"/>
        </w:rPr>
        <w:t>6</w:t>
      </w:r>
      <w:r>
        <w:rPr>
          <w:b/>
          <w:color w:val="2E74B5"/>
          <w:sz w:val="24"/>
        </w:rPr>
        <w:t>. Offer Submission Guidelines: (Open Bidding)</w:t>
      </w:r>
    </w:p>
    <w:p w:rsidR="0004249F" w:rsidRDefault="0004249F">
      <w:pPr>
        <w:spacing w:line="47" w:lineRule="exact"/>
        <w:rPr>
          <w:rFonts w:ascii="Times New Roman" w:eastAsia="Times New Roman" w:hAnsi="Times New Roman"/>
        </w:rPr>
      </w:pPr>
    </w:p>
    <w:p w:rsidR="0004249F" w:rsidRDefault="00A86443" w:rsidP="006E7A81">
      <w:pPr>
        <w:spacing w:line="238" w:lineRule="auto"/>
        <w:ind w:left="360" w:right="460"/>
        <w:rPr>
          <w:sz w:val="22"/>
        </w:rPr>
      </w:pPr>
      <w:r>
        <w:rPr>
          <w:sz w:val="22"/>
        </w:rPr>
        <w:t xml:space="preserve">Bidders shall </w:t>
      </w:r>
      <w:r w:rsidR="000136CD">
        <w:rPr>
          <w:sz w:val="22"/>
        </w:rPr>
        <w:t>submit</w:t>
      </w:r>
      <w:r>
        <w:rPr>
          <w:sz w:val="22"/>
        </w:rPr>
        <w:t xml:space="preserve"> the offers via email </w:t>
      </w:r>
      <w:hyperlink r:id="rId18" w:history="1">
        <w:r w:rsidR="00987484">
          <w:rPr>
            <w:rStyle w:val="Hyperlink"/>
            <w:sz w:val="22"/>
          </w:rPr>
          <w:t>procurement@oawck.org.af</w:t>
        </w:r>
      </w:hyperlink>
      <w:r>
        <w:rPr>
          <w:sz w:val="22"/>
        </w:rPr>
        <w:t xml:space="preserve"> with RFQ number in the subject line.</w:t>
      </w:r>
    </w:p>
    <w:p w:rsidR="0004249F" w:rsidRDefault="0004249F" w:rsidP="007F7231">
      <w:pPr>
        <w:spacing w:line="261" w:lineRule="exact"/>
        <w:ind w:left="360"/>
        <w:rPr>
          <w:rFonts w:ascii="Times New Roman" w:eastAsia="Times New Roman" w:hAnsi="Times New Roman"/>
        </w:rPr>
      </w:pPr>
    </w:p>
    <w:p w:rsidR="0004249F" w:rsidRDefault="0004249F" w:rsidP="009E0BAE">
      <w:pPr>
        <w:spacing w:line="0" w:lineRule="atLeast"/>
        <w:ind w:left="3"/>
        <w:rPr>
          <w:b/>
          <w:color w:val="2E74B5"/>
          <w:sz w:val="24"/>
        </w:rPr>
      </w:pPr>
      <w:r>
        <w:rPr>
          <w:b/>
          <w:color w:val="2E74B5"/>
          <w:sz w:val="24"/>
        </w:rPr>
        <w:t>1</w:t>
      </w:r>
      <w:r w:rsidR="009E0BAE">
        <w:rPr>
          <w:b/>
          <w:color w:val="2E74B5"/>
          <w:sz w:val="24"/>
        </w:rPr>
        <w:t>7</w:t>
      </w:r>
      <w:r>
        <w:rPr>
          <w:b/>
          <w:color w:val="2E74B5"/>
          <w:sz w:val="24"/>
        </w:rPr>
        <w:t>. Returnable Bid Forms</w:t>
      </w:r>
    </w:p>
    <w:p w:rsidR="0004249F" w:rsidRDefault="0004249F">
      <w:pPr>
        <w:spacing w:line="51" w:lineRule="exact"/>
        <w:rPr>
          <w:rFonts w:ascii="Times New Roman" w:eastAsia="Times New Roman" w:hAnsi="Times New Roman"/>
        </w:rPr>
      </w:pPr>
    </w:p>
    <w:p w:rsidR="00DA54B8" w:rsidRDefault="0004249F" w:rsidP="002D24E0">
      <w:pPr>
        <w:spacing w:line="237" w:lineRule="auto"/>
        <w:ind w:left="360" w:right="440"/>
        <w:rPr>
          <w:sz w:val="21"/>
        </w:rPr>
      </w:pPr>
      <w:r>
        <w:rPr>
          <w:sz w:val="21"/>
        </w:rPr>
        <w:t xml:space="preserve">This </w:t>
      </w:r>
      <w:proofErr w:type="spellStart"/>
      <w:r>
        <w:rPr>
          <w:sz w:val="21"/>
        </w:rPr>
        <w:t>BoQ</w:t>
      </w:r>
      <w:proofErr w:type="spellEnd"/>
      <w:r>
        <w:rPr>
          <w:sz w:val="21"/>
        </w:rPr>
        <w:t xml:space="preserve"> contains statements required in the Offer documents and shall be signed by a duly authorized person. Any addition to, deletion or alteration in the </w:t>
      </w:r>
      <w:proofErr w:type="spellStart"/>
      <w:r>
        <w:rPr>
          <w:sz w:val="21"/>
        </w:rPr>
        <w:t>BoQ</w:t>
      </w:r>
      <w:proofErr w:type="spellEnd"/>
      <w:r>
        <w:rPr>
          <w:sz w:val="21"/>
        </w:rPr>
        <w:t xml:space="preserve"> may result in rejection of the Offer.</w:t>
      </w: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3A502A" w:rsidRDefault="003A502A" w:rsidP="002D24E0">
      <w:pPr>
        <w:spacing w:line="237" w:lineRule="auto"/>
        <w:ind w:left="360" w:right="440"/>
        <w:rPr>
          <w:sz w:val="21"/>
        </w:rPr>
      </w:pPr>
    </w:p>
    <w:p w:rsidR="003A502A" w:rsidRPr="002D24E0" w:rsidRDefault="003A502A" w:rsidP="002D24E0">
      <w:pPr>
        <w:spacing w:line="237" w:lineRule="auto"/>
        <w:ind w:left="360" w:right="440"/>
        <w:rPr>
          <w:sz w:val="21"/>
        </w:rPr>
      </w:pPr>
    </w:p>
    <w:p w:rsidR="002D647D" w:rsidRDefault="002D647D" w:rsidP="0059507D">
      <w:pPr>
        <w:spacing w:line="253" w:lineRule="auto"/>
        <w:ind w:left="360"/>
        <w:jc w:val="both"/>
        <w:rPr>
          <w:sz w:val="22"/>
        </w:rPr>
      </w:pPr>
    </w:p>
    <w:p w:rsidR="00B75CDA" w:rsidRPr="00DA54B8" w:rsidRDefault="00DA54B8" w:rsidP="00DA54B8">
      <w:pPr>
        <w:spacing w:line="0" w:lineRule="atLeast"/>
        <w:ind w:left="3"/>
        <w:rPr>
          <w:b/>
          <w:color w:val="2E74B5"/>
          <w:sz w:val="24"/>
        </w:rPr>
      </w:pPr>
      <w:r>
        <w:rPr>
          <w:b/>
          <w:color w:val="2E74B5"/>
          <w:sz w:val="24"/>
        </w:rPr>
        <w:lastRenderedPageBreak/>
        <w:t xml:space="preserve">18.  </w:t>
      </w:r>
      <w:r w:rsidR="00B75CDA" w:rsidRPr="00DA54B8">
        <w:rPr>
          <w:b/>
          <w:color w:val="2E74B5"/>
          <w:sz w:val="24"/>
        </w:rPr>
        <w:t>Quotation Form</w:t>
      </w:r>
      <w:r>
        <w:rPr>
          <w:b/>
          <w:color w:val="2E74B5"/>
          <w:sz w:val="24"/>
        </w:rPr>
        <w:t>:</w:t>
      </w:r>
    </w:p>
    <w:p w:rsidR="002D647D" w:rsidRPr="00B75CDA" w:rsidRDefault="00B75CDA" w:rsidP="00B75CDA">
      <w:pPr>
        <w:autoSpaceDE w:val="0"/>
        <w:autoSpaceDN w:val="0"/>
        <w:adjustRightInd w:val="0"/>
        <w:rPr>
          <w:rFonts w:asciiTheme="majorBidi" w:hAnsiTheme="majorBidi" w:cstheme="majorBidi"/>
          <w:color w:val="000000"/>
          <w:sz w:val="22"/>
          <w:szCs w:val="22"/>
          <w:lang w:eastAsia="es-ES"/>
        </w:rPr>
      </w:pPr>
      <w:r>
        <w:rPr>
          <w:rFonts w:asciiTheme="majorBidi" w:hAnsiTheme="majorBidi" w:cstheme="majorBidi"/>
          <w:color w:val="000000"/>
          <w:sz w:val="22"/>
          <w:szCs w:val="22"/>
          <w:lang w:eastAsia="es-ES"/>
        </w:rPr>
        <w:t>The kits content of the following items:</w:t>
      </w:r>
    </w:p>
    <w:p w:rsidR="00A33B89" w:rsidRPr="00DA54B8" w:rsidRDefault="00DA54B8" w:rsidP="00A2321F">
      <w:pPr>
        <w:spacing w:line="0" w:lineRule="atLeast"/>
        <w:ind w:left="363"/>
        <w:rPr>
          <w:b/>
          <w:sz w:val="22"/>
        </w:rPr>
      </w:pPr>
      <w:r>
        <w:rPr>
          <w:b/>
          <w:sz w:val="22"/>
        </w:rPr>
        <w:t xml:space="preserve">18.1.    </w:t>
      </w:r>
      <w:r w:rsidR="00A2321F">
        <w:rPr>
          <w:b/>
          <w:sz w:val="22"/>
        </w:rPr>
        <w:t>4050 Pullets</w:t>
      </w:r>
      <w:r w:rsidR="002D24E0">
        <w:rPr>
          <w:b/>
          <w:sz w:val="22"/>
        </w:rPr>
        <w:t xml:space="preserve"> </w:t>
      </w:r>
      <w:r w:rsidR="00C72F47">
        <w:rPr>
          <w:b/>
          <w:sz w:val="22"/>
        </w:rPr>
        <w:t>Quotation Form</w:t>
      </w:r>
      <w:r>
        <w:rPr>
          <w:b/>
          <w:sz w:val="22"/>
        </w:rPr>
        <w:t>:</w:t>
      </w:r>
    </w:p>
    <w:tbl>
      <w:tblPr>
        <w:tblW w:w="11870" w:type="dxa"/>
        <w:tblInd w:w="-730" w:type="dxa"/>
        <w:tblLook w:val="04A0" w:firstRow="1" w:lastRow="0" w:firstColumn="1" w:lastColumn="0" w:noHBand="0" w:noVBand="1"/>
      </w:tblPr>
      <w:tblGrid>
        <w:gridCol w:w="800"/>
        <w:gridCol w:w="1890"/>
        <w:gridCol w:w="3328"/>
        <w:gridCol w:w="776"/>
        <w:gridCol w:w="696"/>
        <w:gridCol w:w="754"/>
        <w:gridCol w:w="56"/>
        <w:gridCol w:w="1444"/>
        <w:gridCol w:w="56"/>
        <w:gridCol w:w="2070"/>
      </w:tblGrid>
      <w:tr w:rsidR="00A33B89" w:rsidRPr="00A33B89" w:rsidTr="0031612C">
        <w:trPr>
          <w:trHeight w:val="360"/>
        </w:trPr>
        <w:tc>
          <w:tcPr>
            <w:tcW w:w="11870" w:type="dxa"/>
            <w:gridSpan w:val="10"/>
            <w:vMerge w:val="restart"/>
            <w:tcBorders>
              <w:top w:val="single" w:sz="8" w:space="0" w:color="auto"/>
              <w:left w:val="single" w:sz="8" w:space="0" w:color="auto"/>
              <w:bottom w:val="single" w:sz="4" w:space="0" w:color="000000"/>
              <w:right w:val="single" w:sz="8" w:space="0" w:color="000000"/>
            </w:tcBorders>
            <w:shd w:val="clear" w:color="000000" w:fill="002060"/>
            <w:noWrap/>
            <w:vAlign w:val="bottom"/>
            <w:hideMark/>
          </w:tcPr>
          <w:p w:rsidR="00A33B89" w:rsidRPr="00A33B89" w:rsidRDefault="0031612C" w:rsidP="00A33B89">
            <w:pPr>
              <w:jc w:val="center"/>
              <w:rPr>
                <w:rFonts w:ascii="Times New Roman" w:eastAsia="Times New Roman" w:hAnsi="Times New Roman" w:cs="Times New Roman"/>
                <w:b/>
                <w:bCs/>
                <w:color w:val="FFFFFF"/>
                <w:sz w:val="28"/>
                <w:szCs w:val="28"/>
                <w:u w:val="single"/>
              </w:rPr>
            </w:pPr>
            <w:r>
              <w:rPr>
                <w:rFonts w:ascii="Times New Roman" w:eastAsia="Times New Roman" w:hAnsi="Times New Roman" w:cs="Times New Roman"/>
                <w:b/>
                <w:bCs/>
                <w:color w:val="FFFFFF"/>
                <w:sz w:val="28"/>
                <w:szCs w:val="28"/>
                <w:u w:val="single"/>
              </w:rPr>
              <w:t>4050 Pullets</w:t>
            </w:r>
          </w:p>
        </w:tc>
      </w:tr>
      <w:tr w:rsidR="00A33B89" w:rsidRPr="00A33B89" w:rsidTr="0031612C">
        <w:trPr>
          <w:trHeight w:val="322"/>
        </w:trPr>
        <w:tc>
          <w:tcPr>
            <w:tcW w:w="11870" w:type="dxa"/>
            <w:gridSpan w:val="10"/>
            <w:vMerge/>
            <w:tcBorders>
              <w:top w:val="single" w:sz="8" w:space="0" w:color="auto"/>
              <w:left w:val="single" w:sz="8" w:space="0" w:color="auto"/>
              <w:bottom w:val="single" w:sz="4" w:space="0" w:color="000000"/>
              <w:right w:val="single" w:sz="8" w:space="0" w:color="000000"/>
            </w:tcBorders>
            <w:vAlign w:val="center"/>
            <w:hideMark/>
          </w:tcPr>
          <w:p w:rsidR="00A33B89" w:rsidRPr="00A33B89" w:rsidRDefault="00A33B89" w:rsidP="00A33B89">
            <w:pPr>
              <w:rPr>
                <w:rFonts w:ascii="Times New Roman" w:eastAsia="Times New Roman" w:hAnsi="Times New Roman" w:cs="Times New Roman"/>
                <w:b/>
                <w:bCs/>
                <w:color w:val="FFFFFF"/>
                <w:sz w:val="28"/>
                <w:szCs w:val="28"/>
                <w:u w:val="single"/>
              </w:rPr>
            </w:pPr>
          </w:p>
        </w:tc>
      </w:tr>
      <w:tr w:rsidR="0059507D" w:rsidRPr="00A33B89" w:rsidTr="0031612C">
        <w:trPr>
          <w:trHeight w:val="624"/>
        </w:trPr>
        <w:tc>
          <w:tcPr>
            <w:tcW w:w="8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59507D">
            <w:pP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S</w:t>
            </w:r>
            <w:r w:rsidR="0059507D">
              <w:rPr>
                <w:rFonts w:ascii="Times New Roman" w:eastAsia="Times New Roman" w:hAnsi="Times New Roman" w:cs="Times New Roman"/>
                <w:b/>
                <w:bCs/>
                <w:color w:val="000000"/>
                <w:sz w:val="24"/>
                <w:szCs w:val="24"/>
              </w:rPr>
              <w:t>#</w:t>
            </w:r>
            <w:r w:rsidRPr="00A33B89">
              <w:rPr>
                <w:rFonts w:ascii="Times New Roman" w:eastAsia="Times New Roman" w:hAnsi="Times New Roman" w:cs="Times New Roman"/>
                <w:b/>
                <w:bCs/>
                <w:color w:val="000000"/>
                <w:sz w:val="24"/>
                <w:szCs w:val="24"/>
              </w:rPr>
              <w:t xml:space="preserve">. </w:t>
            </w:r>
          </w:p>
        </w:tc>
        <w:tc>
          <w:tcPr>
            <w:tcW w:w="1890" w:type="dxa"/>
            <w:tcBorders>
              <w:top w:val="nil"/>
              <w:left w:val="single" w:sz="4" w:space="0" w:color="auto"/>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Item</w:t>
            </w:r>
          </w:p>
        </w:tc>
        <w:tc>
          <w:tcPr>
            <w:tcW w:w="3328"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Description</w:t>
            </w:r>
          </w:p>
        </w:tc>
        <w:tc>
          <w:tcPr>
            <w:tcW w:w="776"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Unite</w:t>
            </w:r>
          </w:p>
        </w:tc>
        <w:tc>
          <w:tcPr>
            <w:tcW w:w="696" w:type="dxa"/>
            <w:tcBorders>
              <w:top w:val="nil"/>
              <w:left w:val="nil"/>
              <w:bottom w:val="single" w:sz="4" w:space="0" w:color="auto"/>
              <w:right w:val="single" w:sz="4" w:space="0" w:color="auto"/>
            </w:tcBorders>
            <w:shd w:val="clear" w:color="000000" w:fill="D9D9D9"/>
            <w:vAlign w:val="center"/>
            <w:hideMark/>
          </w:tcPr>
          <w:p w:rsidR="00A33B89" w:rsidRPr="00A33B89" w:rsidRDefault="0059507D" w:rsidP="0059507D">
            <w:pPr>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Q</w:t>
            </w:r>
            <w:r w:rsidR="00A33B89" w:rsidRPr="00A33B89">
              <w:rPr>
                <w:rFonts w:ascii="Times New Roman" w:eastAsia="Times New Roman" w:hAnsi="Times New Roman" w:cs="Times New Roman"/>
                <w:b/>
                <w:bCs/>
                <w:color w:val="000000"/>
                <w:sz w:val="24"/>
                <w:szCs w:val="24"/>
              </w:rPr>
              <w:t>ty</w:t>
            </w:r>
            <w:proofErr w:type="spellEnd"/>
          </w:p>
        </w:tc>
        <w:tc>
          <w:tcPr>
            <w:tcW w:w="810" w:type="dxa"/>
            <w:gridSpan w:val="2"/>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Price</w:t>
            </w:r>
            <w:r w:rsidR="002E325D">
              <w:rPr>
                <w:rFonts w:ascii="Times New Roman" w:eastAsia="Times New Roman" w:hAnsi="Times New Roman" w:cs="Times New Roman"/>
                <w:b/>
                <w:bCs/>
                <w:color w:val="000000"/>
                <w:sz w:val="24"/>
                <w:szCs w:val="24"/>
              </w:rPr>
              <w:t xml:space="preserve"> $</w:t>
            </w:r>
          </w:p>
        </w:tc>
        <w:tc>
          <w:tcPr>
            <w:tcW w:w="1500" w:type="dxa"/>
            <w:gridSpan w:val="2"/>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Total</w:t>
            </w:r>
            <w:r w:rsidR="001B6A76">
              <w:rPr>
                <w:rFonts w:ascii="Times New Roman" w:eastAsia="Times New Roman" w:hAnsi="Times New Roman" w:cs="Times New Roman"/>
                <w:b/>
                <w:bCs/>
                <w:color w:val="000000"/>
                <w:sz w:val="24"/>
                <w:szCs w:val="24"/>
              </w:rPr>
              <w:t xml:space="preserve"> $</w:t>
            </w:r>
          </w:p>
        </w:tc>
        <w:tc>
          <w:tcPr>
            <w:tcW w:w="2070" w:type="dxa"/>
            <w:tcBorders>
              <w:top w:val="nil"/>
              <w:left w:val="nil"/>
              <w:bottom w:val="single" w:sz="4" w:space="0" w:color="auto"/>
              <w:right w:val="single" w:sz="8"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Remark</w:t>
            </w:r>
          </w:p>
        </w:tc>
      </w:tr>
      <w:tr w:rsidR="0059507D" w:rsidRPr="00A33B89" w:rsidTr="0031612C">
        <w:trPr>
          <w:trHeight w:val="312"/>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3A502A">
            <w:pPr>
              <w:jc w:val="center"/>
              <w:rPr>
                <w:rFonts w:eastAsia="Times New Roman" w:cs="Calibri"/>
                <w:color w:val="000000"/>
                <w:sz w:val="22"/>
                <w:szCs w:val="22"/>
              </w:rPr>
            </w:pPr>
            <w:r w:rsidRPr="00A33B89">
              <w:rPr>
                <w:rFonts w:eastAsia="Times New Roman" w:cs="Calibri"/>
                <w:color w:val="000000"/>
                <w:sz w:val="22"/>
                <w:szCs w:val="22"/>
              </w:rPr>
              <w:t>1</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31612C" w:rsidP="00A33B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Pullets</w:t>
            </w:r>
          </w:p>
        </w:tc>
        <w:tc>
          <w:tcPr>
            <w:tcW w:w="3328" w:type="dxa"/>
            <w:tcBorders>
              <w:top w:val="nil"/>
              <w:left w:val="nil"/>
              <w:bottom w:val="single" w:sz="4" w:space="0" w:color="auto"/>
              <w:right w:val="single" w:sz="4" w:space="0" w:color="auto"/>
            </w:tcBorders>
            <w:shd w:val="clear" w:color="auto" w:fill="auto"/>
            <w:vAlign w:val="center"/>
            <w:hideMark/>
          </w:tcPr>
          <w:p w:rsidR="0031612C" w:rsidRDefault="0031612C" w:rsidP="0031612C">
            <w:pPr>
              <w:rPr>
                <w:rFonts w:ascii="Times New Roman" w:eastAsia="Times New Roman" w:hAnsi="Times New Roman" w:cs="Times New Roman"/>
                <w:color w:val="000000"/>
                <w:sz w:val="24"/>
                <w:szCs w:val="24"/>
              </w:rPr>
            </w:pPr>
            <w:r w:rsidRPr="00C0115B">
              <w:rPr>
                <w:rFonts w:ascii="Arial" w:eastAsia="Times New Roman" w:hAnsi="Arial"/>
                <w:color w:val="000000"/>
              </w:rPr>
              <w:t xml:space="preserve">1- Five-month-old Layer pullets, healthy. </w:t>
            </w:r>
            <w:r w:rsidRPr="00C0115B">
              <w:rPr>
                <w:rFonts w:ascii="Arial" w:eastAsia="Times New Roman" w:hAnsi="Arial"/>
                <w:color w:val="000000"/>
              </w:rPr>
              <w:br/>
              <w:t xml:space="preserve">2. minimum live weighing 900- 950 grams (point of laying birds,) </w:t>
            </w:r>
            <w:r w:rsidRPr="00C0115B">
              <w:rPr>
                <w:rFonts w:ascii="Arial" w:eastAsia="Times New Roman" w:hAnsi="Arial"/>
                <w:color w:val="000000"/>
              </w:rPr>
              <w:br/>
              <w:t>3. minimum live weighing of roosters/cock 1050- 1</w:t>
            </w:r>
            <w:r>
              <w:rPr>
                <w:rFonts w:ascii="Arial" w:eastAsia="Times New Roman" w:hAnsi="Arial"/>
                <w:color w:val="000000"/>
              </w:rPr>
              <w:t>100 grams (35 per 350 of flock).</w:t>
            </w:r>
            <w:r w:rsidRPr="00C0115B">
              <w:rPr>
                <w:rFonts w:ascii="Arial" w:eastAsia="Times New Roman" w:hAnsi="Arial"/>
                <w:color w:val="000000"/>
              </w:rPr>
              <w:t xml:space="preserve"> </w:t>
            </w:r>
            <w:r w:rsidRPr="00C0115B">
              <w:rPr>
                <w:rFonts w:ascii="Arial" w:eastAsia="Times New Roman" w:hAnsi="Arial"/>
                <w:color w:val="000000"/>
              </w:rPr>
              <w:br/>
              <w:t xml:space="preserve">4. Golden cross breed pullets with 60- 70 % golden color, </w:t>
            </w:r>
            <w:r w:rsidRPr="00C0115B">
              <w:rPr>
                <w:rFonts w:ascii="Arial" w:eastAsia="Times New Roman" w:hAnsi="Arial"/>
                <w:color w:val="000000"/>
              </w:rPr>
              <w:br/>
              <w:t xml:space="preserve">5. Supplier/company should be Provided DDP (Delivery to Duty Paid) to targeted area of each provinces , </w:t>
            </w:r>
            <w:r w:rsidRPr="00C0115B">
              <w:rPr>
                <w:rFonts w:ascii="Arial" w:eastAsia="Times New Roman" w:hAnsi="Arial"/>
                <w:color w:val="000000"/>
              </w:rPr>
              <w:br/>
              <w:t xml:space="preserve">6. In case of pullets’ morbidity and mortality happens during the first 20 days after delivery of pullets in the project sites (coops) , vendor/contractor is responsible to replace them, </w:t>
            </w:r>
            <w:r w:rsidRPr="00C0115B">
              <w:rPr>
                <w:rFonts w:ascii="Arial" w:eastAsia="Times New Roman" w:hAnsi="Arial"/>
                <w:color w:val="000000"/>
              </w:rPr>
              <w:br/>
              <w:t xml:space="preserve">7. All pullets should be vaccinated with required vaccine before distribution in farm for example: ND </w:t>
            </w:r>
            <w:proofErr w:type="spellStart"/>
            <w:r w:rsidRPr="00C0115B">
              <w:rPr>
                <w:rFonts w:ascii="Arial" w:eastAsia="Times New Roman" w:hAnsi="Arial"/>
                <w:color w:val="000000"/>
              </w:rPr>
              <w:t>LaSota</w:t>
            </w:r>
            <w:proofErr w:type="spellEnd"/>
            <w:r w:rsidRPr="00C0115B">
              <w:rPr>
                <w:rFonts w:ascii="Arial" w:eastAsia="Times New Roman" w:hAnsi="Arial"/>
                <w:color w:val="000000"/>
              </w:rPr>
              <w:t xml:space="preserve"> strain vaccine, ND(Newcastle) vaccine, Fowl Pox vaccine, ND+IB (New castle +Infectious bronchitis) &amp; etc. </w:t>
            </w:r>
            <w:r w:rsidRPr="00C0115B">
              <w:rPr>
                <w:rFonts w:ascii="Arial" w:eastAsia="Times New Roman" w:hAnsi="Arial"/>
                <w:color w:val="000000"/>
              </w:rPr>
              <w:br/>
              <w:t xml:space="preserve">8. 15 days before delivery, pullets should be quarantine in the farms under supervisions of ABADEI 2 technical team, </w:t>
            </w:r>
            <w:proofErr w:type="gramStart"/>
            <w:r w:rsidRPr="00C0115B">
              <w:rPr>
                <w:rFonts w:ascii="Arial" w:eastAsia="Times New Roman" w:hAnsi="Arial"/>
                <w:color w:val="000000"/>
              </w:rPr>
              <w:t>If</w:t>
            </w:r>
            <w:proofErr w:type="gramEnd"/>
            <w:r w:rsidRPr="00C0115B">
              <w:rPr>
                <w:rFonts w:ascii="Arial" w:eastAsia="Times New Roman" w:hAnsi="Arial"/>
                <w:color w:val="000000"/>
              </w:rPr>
              <w:t xml:space="preserve"> any issues raised the ABADEI 2 has right to extend the duration of quarantine according to the situation prevailed. </w:t>
            </w:r>
            <w:r w:rsidRPr="00C0115B">
              <w:rPr>
                <w:rFonts w:ascii="Arial" w:eastAsia="Times New Roman" w:hAnsi="Arial"/>
                <w:color w:val="000000"/>
              </w:rPr>
              <w:br/>
              <w:t>9. observation before selection for quarantine will be done by technical team.</w:t>
            </w:r>
          </w:p>
          <w:p w:rsidR="0031612C" w:rsidRPr="00A33B89" w:rsidRDefault="0031612C" w:rsidP="00A33B89">
            <w:pPr>
              <w:rPr>
                <w:rFonts w:ascii="Times New Roman" w:eastAsia="Times New Roman" w:hAnsi="Times New Roman" w:cs="Times New Roman"/>
                <w:color w:val="000000"/>
                <w:sz w:val="24"/>
                <w:szCs w:val="24"/>
              </w:rPr>
            </w:pPr>
          </w:p>
        </w:tc>
        <w:tc>
          <w:tcPr>
            <w:tcW w:w="776"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A33B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96" w:type="dxa"/>
            <w:tcBorders>
              <w:top w:val="nil"/>
              <w:left w:val="nil"/>
              <w:bottom w:val="single" w:sz="4" w:space="0" w:color="auto"/>
              <w:right w:val="single" w:sz="4" w:space="0" w:color="auto"/>
            </w:tcBorders>
            <w:shd w:val="clear" w:color="auto" w:fill="auto"/>
            <w:vAlign w:val="center"/>
          </w:tcPr>
          <w:p w:rsidR="00A33B89" w:rsidRPr="00A33B89" w:rsidRDefault="0031612C"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4050</w:t>
            </w:r>
          </w:p>
        </w:tc>
        <w:tc>
          <w:tcPr>
            <w:tcW w:w="810" w:type="dxa"/>
            <w:gridSpan w:val="2"/>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gridSpan w:val="2"/>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p>
        </w:tc>
      </w:tr>
      <w:tr w:rsidR="00A33B89" w:rsidRPr="00A33B89" w:rsidTr="0031612C">
        <w:trPr>
          <w:trHeight w:val="300"/>
        </w:trPr>
        <w:tc>
          <w:tcPr>
            <w:tcW w:w="8244" w:type="dxa"/>
            <w:gridSpan w:val="6"/>
            <w:tcBorders>
              <w:top w:val="single" w:sz="4" w:space="0" w:color="auto"/>
              <w:left w:val="single" w:sz="8" w:space="0" w:color="auto"/>
              <w:bottom w:val="single" w:sz="8" w:space="0" w:color="auto"/>
              <w:right w:val="single" w:sz="4" w:space="0" w:color="auto"/>
            </w:tcBorders>
            <w:shd w:val="clear" w:color="000000" w:fill="A6A6A6"/>
            <w:noWrap/>
            <w:vAlign w:val="bottom"/>
            <w:hideMark/>
          </w:tcPr>
          <w:p w:rsidR="00A33B89" w:rsidRPr="00A33B89" w:rsidRDefault="00A33B89" w:rsidP="00A33B89">
            <w:pPr>
              <w:jc w:val="center"/>
              <w:rPr>
                <w:rFonts w:eastAsia="Times New Roman" w:cs="Calibri"/>
                <w:b/>
                <w:bCs/>
                <w:color w:val="000000"/>
                <w:sz w:val="22"/>
                <w:szCs w:val="22"/>
              </w:rPr>
            </w:pPr>
            <w:r w:rsidRPr="00A33B89">
              <w:rPr>
                <w:rFonts w:eastAsia="Times New Roman" w:cs="Calibri"/>
                <w:b/>
                <w:bCs/>
                <w:color w:val="000000"/>
                <w:sz w:val="22"/>
                <w:szCs w:val="22"/>
              </w:rPr>
              <w:t xml:space="preserve">Total Cost in USD </w:t>
            </w:r>
          </w:p>
        </w:tc>
        <w:tc>
          <w:tcPr>
            <w:tcW w:w="1500" w:type="dxa"/>
            <w:gridSpan w:val="2"/>
            <w:tcBorders>
              <w:top w:val="nil"/>
              <w:left w:val="nil"/>
              <w:bottom w:val="single" w:sz="8" w:space="0" w:color="auto"/>
              <w:right w:val="single" w:sz="4" w:space="0" w:color="auto"/>
            </w:tcBorders>
            <w:shd w:val="clear" w:color="000000" w:fill="A6A6A6"/>
            <w:noWrap/>
            <w:vAlign w:val="bottom"/>
          </w:tcPr>
          <w:p w:rsidR="00A33B89" w:rsidRPr="00A33B89" w:rsidRDefault="00A33B89" w:rsidP="00A33B89">
            <w:pPr>
              <w:rPr>
                <w:rFonts w:eastAsia="Times New Roman" w:cs="Calibri"/>
                <w:b/>
                <w:bCs/>
                <w:color w:val="000000"/>
                <w:sz w:val="22"/>
                <w:szCs w:val="22"/>
              </w:rPr>
            </w:pPr>
          </w:p>
        </w:tc>
        <w:tc>
          <w:tcPr>
            <w:tcW w:w="2126" w:type="dxa"/>
            <w:gridSpan w:val="2"/>
            <w:tcBorders>
              <w:top w:val="nil"/>
              <w:left w:val="nil"/>
              <w:bottom w:val="single" w:sz="8" w:space="0" w:color="auto"/>
              <w:right w:val="single" w:sz="8" w:space="0" w:color="auto"/>
            </w:tcBorders>
            <w:shd w:val="clear" w:color="000000" w:fill="A6A6A6"/>
            <w:noWrap/>
            <w:vAlign w:val="bottom"/>
            <w:hideMark/>
          </w:tcPr>
          <w:p w:rsidR="00A33B89" w:rsidRPr="00A33B89" w:rsidRDefault="00A33B89" w:rsidP="00A33B89">
            <w:pPr>
              <w:rPr>
                <w:rFonts w:eastAsia="Times New Roman" w:cs="Calibri"/>
                <w:color w:val="000000"/>
                <w:sz w:val="22"/>
                <w:szCs w:val="22"/>
              </w:rPr>
            </w:pPr>
            <w:r w:rsidRPr="00A33B89">
              <w:rPr>
                <w:rFonts w:eastAsia="Times New Roman" w:cs="Calibri"/>
                <w:color w:val="000000"/>
                <w:sz w:val="22"/>
                <w:szCs w:val="22"/>
              </w:rPr>
              <w:t> </w:t>
            </w:r>
          </w:p>
        </w:tc>
      </w:tr>
    </w:tbl>
    <w:p w:rsidR="002D647D" w:rsidRDefault="002D647D" w:rsidP="0031612C">
      <w:pPr>
        <w:spacing w:line="253" w:lineRule="auto"/>
        <w:jc w:val="both"/>
        <w:rPr>
          <w:sz w:val="22"/>
        </w:rPr>
      </w:pPr>
    </w:p>
    <w:p w:rsidR="0031612C" w:rsidRDefault="0031612C" w:rsidP="0031612C">
      <w:pPr>
        <w:spacing w:line="253" w:lineRule="auto"/>
        <w:jc w:val="both"/>
        <w:rPr>
          <w:sz w:val="22"/>
        </w:rPr>
      </w:pPr>
    </w:p>
    <w:p w:rsidR="003A502A" w:rsidRDefault="003A502A" w:rsidP="0031612C">
      <w:pPr>
        <w:spacing w:line="253" w:lineRule="auto"/>
        <w:jc w:val="both"/>
        <w:rPr>
          <w:sz w:val="22"/>
        </w:rPr>
      </w:pPr>
    </w:p>
    <w:p w:rsidR="003A502A" w:rsidRDefault="003A502A" w:rsidP="0031612C">
      <w:pPr>
        <w:spacing w:line="253" w:lineRule="auto"/>
        <w:jc w:val="both"/>
        <w:rPr>
          <w:sz w:val="22"/>
        </w:rPr>
      </w:pPr>
    </w:p>
    <w:p w:rsidR="003A502A" w:rsidRDefault="003A502A" w:rsidP="0031612C">
      <w:pPr>
        <w:spacing w:line="253" w:lineRule="auto"/>
        <w:jc w:val="both"/>
        <w:rPr>
          <w:sz w:val="22"/>
        </w:rPr>
      </w:pPr>
    </w:p>
    <w:p w:rsidR="003A502A" w:rsidRDefault="003A502A" w:rsidP="0031612C">
      <w:pPr>
        <w:spacing w:line="253" w:lineRule="auto"/>
        <w:jc w:val="both"/>
        <w:rPr>
          <w:sz w:val="22"/>
        </w:rPr>
      </w:pPr>
    </w:p>
    <w:p w:rsidR="003A502A" w:rsidRDefault="003A502A" w:rsidP="0031612C">
      <w:pPr>
        <w:spacing w:line="253" w:lineRule="auto"/>
        <w:jc w:val="both"/>
        <w:rPr>
          <w:sz w:val="22"/>
        </w:rPr>
      </w:pPr>
    </w:p>
    <w:p w:rsidR="003A502A" w:rsidRDefault="003A502A" w:rsidP="0031612C">
      <w:pPr>
        <w:spacing w:line="253" w:lineRule="auto"/>
        <w:jc w:val="both"/>
        <w:rPr>
          <w:sz w:val="22"/>
        </w:rPr>
      </w:pPr>
    </w:p>
    <w:p w:rsidR="0031612C" w:rsidRDefault="0031612C" w:rsidP="0031612C">
      <w:pPr>
        <w:spacing w:line="253" w:lineRule="auto"/>
        <w:jc w:val="both"/>
        <w:rPr>
          <w:sz w:val="22"/>
        </w:rPr>
      </w:pPr>
    </w:p>
    <w:tbl>
      <w:tblPr>
        <w:tblW w:w="11790" w:type="dxa"/>
        <w:tblInd w:w="-843" w:type="dxa"/>
        <w:tblLayout w:type="fixed"/>
        <w:tblLook w:val="04A0" w:firstRow="1" w:lastRow="0" w:firstColumn="1" w:lastColumn="0" w:noHBand="0" w:noVBand="1"/>
      </w:tblPr>
      <w:tblGrid>
        <w:gridCol w:w="450"/>
        <w:gridCol w:w="473"/>
        <w:gridCol w:w="427"/>
        <w:gridCol w:w="653"/>
        <w:gridCol w:w="787"/>
        <w:gridCol w:w="540"/>
        <w:gridCol w:w="1043"/>
        <w:gridCol w:w="681"/>
        <w:gridCol w:w="681"/>
        <w:gridCol w:w="681"/>
        <w:gridCol w:w="514"/>
        <w:gridCol w:w="540"/>
        <w:gridCol w:w="720"/>
        <w:gridCol w:w="653"/>
        <w:gridCol w:w="540"/>
        <w:gridCol w:w="540"/>
        <w:gridCol w:w="450"/>
        <w:gridCol w:w="540"/>
        <w:gridCol w:w="877"/>
      </w:tblGrid>
      <w:tr w:rsidR="003A502A" w:rsidRPr="00C0115B" w:rsidTr="003A502A">
        <w:trPr>
          <w:trHeight w:val="267"/>
        </w:trPr>
        <w:tc>
          <w:tcPr>
            <w:tcW w:w="10913" w:type="dxa"/>
            <w:gridSpan w:val="18"/>
            <w:tcBorders>
              <w:top w:val="single" w:sz="4" w:space="0" w:color="000000"/>
              <w:left w:val="single" w:sz="8" w:space="0" w:color="auto"/>
              <w:bottom w:val="single" w:sz="8" w:space="0" w:color="auto"/>
              <w:right w:val="single" w:sz="8" w:space="0" w:color="000000"/>
            </w:tcBorders>
            <w:shd w:val="clear" w:color="000000" w:fill="FFF2CC"/>
            <w:hideMark/>
          </w:tcPr>
          <w:p w:rsidR="003A502A" w:rsidRPr="00F55EC6" w:rsidRDefault="003A502A" w:rsidP="009D3954">
            <w:pPr>
              <w:jc w:val="center"/>
              <w:rPr>
                <w:rFonts w:eastAsia="Times New Roman" w:cs="Calibri"/>
                <w:b/>
                <w:bCs/>
                <w:color w:val="000000"/>
              </w:rPr>
            </w:pPr>
            <w:r w:rsidRPr="00F55EC6">
              <w:rPr>
                <w:rFonts w:eastAsia="Times New Roman" w:cs="Calibri"/>
                <w:b/>
                <w:bCs/>
                <w:color w:val="000000"/>
              </w:rPr>
              <w:t>Total No. of pullets 4050</w:t>
            </w:r>
          </w:p>
        </w:tc>
        <w:tc>
          <w:tcPr>
            <w:tcW w:w="877" w:type="dxa"/>
            <w:vMerge w:val="restart"/>
            <w:tcBorders>
              <w:top w:val="single" w:sz="8" w:space="0" w:color="auto"/>
              <w:left w:val="single" w:sz="8" w:space="0" w:color="auto"/>
              <w:bottom w:val="single" w:sz="4" w:space="0" w:color="000000"/>
              <w:right w:val="single" w:sz="8" w:space="0" w:color="auto"/>
            </w:tcBorders>
            <w:shd w:val="clear" w:color="000000" w:fill="FFFF00"/>
            <w:textDirection w:val="tbRl"/>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Total No. of Beneficiaries /30 Pullets</w:t>
            </w:r>
          </w:p>
        </w:tc>
      </w:tr>
      <w:tr w:rsidR="003A502A" w:rsidRPr="00C0115B" w:rsidTr="003A502A">
        <w:trPr>
          <w:trHeight w:val="490"/>
        </w:trPr>
        <w:tc>
          <w:tcPr>
            <w:tcW w:w="3330" w:type="dxa"/>
            <w:gridSpan w:val="6"/>
            <w:tcBorders>
              <w:top w:val="single" w:sz="8" w:space="0" w:color="auto"/>
              <w:left w:val="single" w:sz="8" w:space="0" w:color="auto"/>
              <w:bottom w:val="single" w:sz="8" w:space="0" w:color="auto"/>
              <w:right w:val="single" w:sz="8" w:space="0" w:color="000000"/>
            </w:tcBorders>
            <w:shd w:val="clear" w:color="000000" w:fill="FFF2CC"/>
            <w:vAlign w:val="center"/>
            <w:hideMark/>
          </w:tcPr>
          <w:p w:rsidR="003A502A" w:rsidRPr="00F55EC6" w:rsidRDefault="003A502A" w:rsidP="009D3954">
            <w:pPr>
              <w:jc w:val="center"/>
              <w:rPr>
                <w:rFonts w:eastAsia="Times New Roman" w:cs="Calibri"/>
                <w:b/>
                <w:bCs/>
                <w:color w:val="000000"/>
              </w:rPr>
            </w:pPr>
            <w:r w:rsidRPr="00F55EC6">
              <w:rPr>
                <w:rFonts w:eastAsia="Times New Roman" w:cs="Calibri"/>
                <w:b/>
                <w:bCs/>
                <w:color w:val="000000"/>
              </w:rPr>
              <w:t>Kabul Province</w:t>
            </w:r>
          </w:p>
        </w:tc>
        <w:tc>
          <w:tcPr>
            <w:tcW w:w="4860" w:type="dxa"/>
            <w:gridSpan w:val="7"/>
            <w:tcBorders>
              <w:top w:val="single" w:sz="8" w:space="0" w:color="auto"/>
              <w:left w:val="nil"/>
              <w:bottom w:val="single" w:sz="8" w:space="0" w:color="auto"/>
              <w:right w:val="single" w:sz="8" w:space="0" w:color="000000"/>
            </w:tcBorders>
            <w:shd w:val="clear" w:color="000000" w:fill="DEEAF6"/>
            <w:vAlign w:val="center"/>
            <w:hideMark/>
          </w:tcPr>
          <w:p w:rsidR="003A502A" w:rsidRPr="00F55EC6" w:rsidRDefault="003A502A" w:rsidP="009D3954">
            <w:pPr>
              <w:jc w:val="center"/>
              <w:rPr>
                <w:rFonts w:eastAsia="Times New Roman" w:cs="Calibri"/>
                <w:b/>
                <w:bCs/>
                <w:color w:val="000000"/>
              </w:rPr>
            </w:pPr>
            <w:proofErr w:type="spellStart"/>
            <w:r w:rsidRPr="00F55EC6">
              <w:rPr>
                <w:rFonts w:eastAsia="Times New Roman" w:cs="Calibri"/>
                <w:b/>
                <w:bCs/>
                <w:color w:val="000000"/>
              </w:rPr>
              <w:t>Wardak</w:t>
            </w:r>
            <w:proofErr w:type="spellEnd"/>
            <w:r w:rsidRPr="00F55EC6">
              <w:rPr>
                <w:rFonts w:eastAsia="Times New Roman" w:cs="Calibri"/>
                <w:b/>
                <w:bCs/>
                <w:color w:val="000000"/>
              </w:rPr>
              <w:t xml:space="preserve"> provinces</w:t>
            </w:r>
          </w:p>
        </w:tc>
        <w:tc>
          <w:tcPr>
            <w:tcW w:w="2723" w:type="dxa"/>
            <w:gridSpan w:val="5"/>
            <w:tcBorders>
              <w:top w:val="single" w:sz="8" w:space="0" w:color="auto"/>
              <w:left w:val="nil"/>
              <w:bottom w:val="single" w:sz="8" w:space="0" w:color="auto"/>
              <w:right w:val="single" w:sz="8" w:space="0" w:color="000000"/>
            </w:tcBorders>
            <w:shd w:val="clear" w:color="000000" w:fill="FBE4D5"/>
            <w:vAlign w:val="center"/>
            <w:hideMark/>
          </w:tcPr>
          <w:p w:rsidR="003A502A" w:rsidRPr="00F55EC6" w:rsidRDefault="003A502A" w:rsidP="009D3954">
            <w:pPr>
              <w:jc w:val="center"/>
              <w:rPr>
                <w:rFonts w:eastAsia="Times New Roman" w:cs="Calibri"/>
                <w:b/>
                <w:bCs/>
                <w:color w:val="000000"/>
              </w:rPr>
            </w:pPr>
            <w:proofErr w:type="spellStart"/>
            <w:r w:rsidRPr="00F55EC6">
              <w:rPr>
                <w:rFonts w:eastAsia="Times New Roman" w:cs="Calibri"/>
                <w:b/>
                <w:bCs/>
                <w:color w:val="000000"/>
              </w:rPr>
              <w:t>Kapisa</w:t>
            </w:r>
            <w:proofErr w:type="spellEnd"/>
          </w:p>
        </w:tc>
        <w:tc>
          <w:tcPr>
            <w:tcW w:w="877" w:type="dxa"/>
            <w:vMerge/>
            <w:tcBorders>
              <w:top w:val="single" w:sz="8" w:space="0" w:color="auto"/>
              <w:left w:val="single" w:sz="8" w:space="0" w:color="auto"/>
              <w:bottom w:val="single" w:sz="4" w:space="0" w:color="000000"/>
              <w:right w:val="single" w:sz="8" w:space="0" w:color="auto"/>
            </w:tcBorders>
            <w:vAlign w:val="center"/>
            <w:hideMark/>
          </w:tcPr>
          <w:p w:rsidR="003A502A" w:rsidRPr="00F55EC6" w:rsidRDefault="003A502A" w:rsidP="009D3954">
            <w:pPr>
              <w:rPr>
                <w:rFonts w:eastAsia="Times New Roman" w:cs="Calibri"/>
                <w:color w:val="000000"/>
              </w:rPr>
            </w:pPr>
          </w:p>
        </w:tc>
      </w:tr>
      <w:tr w:rsidR="003A502A" w:rsidRPr="00C0115B" w:rsidTr="003A502A">
        <w:trPr>
          <w:trHeight w:val="1237"/>
        </w:trPr>
        <w:tc>
          <w:tcPr>
            <w:tcW w:w="450" w:type="dxa"/>
            <w:tcBorders>
              <w:top w:val="nil"/>
              <w:left w:val="single" w:sz="4" w:space="0" w:color="auto"/>
              <w:bottom w:val="single" w:sz="8" w:space="0" w:color="auto"/>
              <w:right w:val="single" w:sz="8" w:space="0" w:color="auto"/>
            </w:tcBorders>
            <w:shd w:val="clear" w:color="000000" w:fill="FFF2CC"/>
            <w:textDirection w:val="tbRl"/>
            <w:vAlign w:val="center"/>
            <w:hideMark/>
          </w:tcPr>
          <w:p w:rsidR="003A502A" w:rsidRPr="00C0115B" w:rsidRDefault="003A502A" w:rsidP="009D3954">
            <w:pPr>
              <w:jc w:val="center"/>
              <w:rPr>
                <w:rFonts w:eastAsia="Times New Roman" w:cs="Calibri"/>
                <w:color w:val="000000"/>
                <w:sz w:val="24"/>
                <w:szCs w:val="24"/>
              </w:rPr>
            </w:pPr>
            <w:r w:rsidRPr="00C0115B">
              <w:rPr>
                <w:rFonts w:eastAsia="Times New Roman" w:cs="Calibri"/>
                <w:color w:val="000000"/>
                <w:sz w:val="24"/>
                <w:szCs w:val="24"/>
              </w:rPr>
              <w:t>Kabul city</w:t>
            </w:r>
          </w:p>
        </w:tc>
        <w:tc>
          <w:tcPr>
            <w:tcW w:w="473" w:type="dxa"/>
            <w:tcBorders>
              <w:top w:val="nil"/>
              <w:left w:val="nil"/>
              <w:bottom w:val="single" w:sz="8" w:space="0" w:color="auto"/>
              <w:right w:val="single" w:sz="8" w:space="0" w:color="auto"/>
            </w:tcBorders>
            <w:shd w:val="clear" w:color="000000" w:fill="FFF2CC"/>
            <w:textDirection w:val="tbRl"/>
            <w:vAlign w:val="center"/>
            <w:hideMark/>
          </w:tcPr>
          <w:p w:rsidR="003A502A" w:rsidRPr="00C0115B" w:rsidRDefault="003A502A" w:rsidP="009D3954">
            <w:pPr>
              <w:jc w:val="center"/>
              <w:rPr>
                <w:rFonts w:eastAsia="Times New Roman" w:cs="Calibri"/>
                <w:color w:val="000000"/>
                <w:sz w:val="24"/>
                <w:szCs w:val="24"/>
              </w:rPr>
            </w:pPr>
            <w:proofErr w:type="spellStart"/>
            <w:r w:rsidRPr="00C0115B">
              <w:rPr>
                <w:rFonts w:eastAsia="Times New Roman" w:cs="Calibri"/>
                <w:color w:val="000000"/>
                <w:sz w:val="24"/>
                <w:szCs w:val="24"/>
              </w:rPr>
              <w:t>Dehsabz</w:t>
            </w:r>
            <w:proofErr w:type="spellEnd"/>
          </w:p>
        </w:tc>
        <w:tc>
          <w:tcPr>
            <w:tcW w:w="427" w:type="dxa"/>
            <w:tcBorders>
              <w:top w:val="nil"/>
              <w:left w:val="nil"/>
              <w:bottom w:val="single" w:sz="8" w:space="0" w:color="auto"/>
              <w:right w:val="single" w:sz="8" w:space="0" w:color="auto"/>
            </w:tcBorders>
            <w:shd w:val="clear" w:color="000000" w:fill="FFF2CC"/>
            <w:textDirection w:val="tbRl"/>
            <w:vAlign w:val="center"/>
            <w:hideMark/>
          </w:tcPr>
          <w:p w:rsidR="003A502A" w:rsidRPr="00C0115B" w:rsidRDefault="003A502A" w:rsidP="009D3954">
            <w:pPr>
              <w:jc w:val="center"/>
              <w:rPr>
                <w:rFonts w:eastAsia="Times New Roman" w:cs="Calibri"/>
                <w:color w:val="000000"/>
                <w:sz w:val="24"/>
                <w:szCs w:val="24"/>
              </w:rPr>
            </w:pPr>
            <w:r w:rsidRPr="00C0115B">
              <w:rPr>
                <w:rFonts w:eastAsia="Times New Roman" w:cs="Calibri"/>
                <w:color w:val="000000"/>
                <w:sz w:val="24"/>
                <w:szCs w:val="24"/>
              </w:rPr>
              <w:t>Gul Dara</w:t>
            </w:r>
          </w:p>
        </w:tc>
        <w:tc>
          <w:tcPr>
            <w:tcW w:w="653" w:type="dxa"/>
            <w:tcBorders>
              <w:top w:val="nil"/>
              <w:left w:val="nil"/>
              <w:bottom w:val="single" w:sz="8" w:space="0" w:color="auto"/>
              <w:right w:val="single" w:sz="8" w:space="0" w:color="auto"/>
            </w:tcBorders>
            <w:shd w:val="clear" w:color="000000" w:fill="FFF2CC"/>
            <w:textDirection w:val="tbRl"/>
            <w:vAlign w:val="center"/>
            <w:hideMark/>
          </w:tcPr>
          <w:p w:rsidR="003A502A" w:rsidRPr="00C0115B" w:rsidRDefault="003A502A" w:rsidP="009D3954">
            <w:pPr>
              <w:jc w:val="center"/>
              <w:rPr>
                <w:rFonts w:eastAsia="Times New Roman" w:cs="Calibri"/>
                <w:color w:val="000000"/>
                <w:sz w:val="24"/>
                <w:szCs w:val="24"/>
              </w:rPr>
            </w:pPr>
            <w:proofErr w:type="spellStart"/>
            <w:r w:rsidRPr="00C0115B">
              <w:rPr>
                <w:rFonts w:eastAsia="Times New Roman" w:cs="Calibri"/>
                <w:color w:val="000000"/>
                <w:sz w:val="24"/>
                <w:szCs w:val="24"/>
              </w:rPr>
              <w:t>Paghman</w:t>
            </w:r>
            <w:proofErr w:type="spellEnd"/>
          </w:p>
        </w:tc>
        <w:tc>
          <w:tcPr>
            <w:tcW w:w="787" w:type="dxa"/>
            <w:tcBorders>
              <w:top w:val="nil"/>
              <w:left w:val="nil"/>
              <w:bottom w:val="single" w:sz="8" w:space="0" w:color="auto"/>
              <w:right w:val="single" w:sz="8" w:space="0" w:color="auto"/>
            </w:tcBorders>
            <w:shd w:val="clear" w:color="000000" w:fill="FFF2CC"/>
            <w:textDirection w:val="tbRl"/>
            <w:vAlign w:val="center"/>
            <w:hideMark/>
          </w:tcPr>
          <w:p w:rsidR="003A502A" w:rsidRPr="00C0115B" w:rsidRDefault="003A502A" w:rsidP="009D3954">
            <w:pPr>
              <w:jc w:val="center"/>
              <w:rPr>
                <w:rFonts w:eastAsia="Times New Roman" w:cs="Calibri"/>
                <w:color w:val="000000"/>
                <w:sz w:val="24"/>
                <w:szCs w:val="24"/>
              </w:rPr>
            </w:pPr>
            <w:proofErr w:type="spellStart"/>
            <w:r w:rsidRPr="00C0115B">
              <w:rPr>
                <w:rFonts w:eastAsia="Times New Roman" w:cs="Calibri"/>
                <w:color w:val="000000"/>
                <w:sz w:val="24"/>
                <w:szCs w:val="24"/>
              </w:rPr>
              <w:t>Khak</w:t>
            </w:r>
            <w:proofErr w:type="spellEnd"/>
            <w:r w:rsidRPr="00C0115B">
              <w:rPr>
                <w:rFonts w:eastAsia="Times New Roman" w:cs="Calibri"/>
                <w:color w:val="000000"/>
                <w:sz w:val="24"/>
                <w:szCs w:val="24"/>
              </w:rPr>
              <w:t xml:space="preserve"> </w:t>
            </w:r>
            <w:proofErr w:type="spellStart"/>
            <w:r w:rsidRPr="00C0115B">
              <w:rPr>
                <w:rFonts w:eastAsia="Times New Roman" w:cs="Calibri"/>
                <w:color w:val="000000"/>
                <w:sz w:val="24"/>
                <w:szCs w:val="24"/>
              </w:rPr>
              <w:t>Jabbar</w:t>
            </w:r>
            <w:proofErr w:type="spellEnd"/>
          </w:p>
        </w:tc>
        <w:tc>
          <w:tcPr>
            <w:tcW w:w="540" w:type="dxa"/>
            <w:tcBorders>
              <w:top w:val="nil"/>
              <w:left w:val="nil"/>
              <w:bottom w:val="single" w:sz="8" w:space="0" w:color="auto"/>
              <w:right w:val="single" w:sz="8" w:space="0" w:color="auto"/>
            </w:tcBorders>
            <w:shd w:val="clear" w:color="000000" w:fill="FFF2CC"/>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Mosahi</w:t>
            </w:r>
            <w:proofErr w:type="spellEnd"/>
          </w:p>
        </w:tc>
        <w:tc>
          <w:tcPr>
            <w:tcW w:w="1043" w:type="dxa"/>
            <w:tcBorders>
              <w:top w:val="nil"/>
              <w:left w:val="nil"/>
              <w:bottom w:val="single" w:sz="8" w:space="0" w:color="auto"/>
              <w:right w:val="single" w:sz="8" w:space="0" w:color="auto"/>
            </w:tcBorders>
            <w:shd w:val="clear" w:color="000000" w:fill="DDEBF7"/>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Maidan</w:t>
            </w:r>
            <w:proofErr w:type="spellEnd"/>
            <w:r w:rsidRPr="00F55EC6">
              <w:rPr>
                <w:rFonts w:eastAsia="Times New Roman" w:cs="Calibri"/>
                <w:color w:val="000000"/>
              </w:rPr>
              <w:t xml:space="preserve"> </w:t>
            </w:r>
            <w:proofErr w:type="spellStart"/>
            <w:r w:rsidRPr="00F55EC6">
              <w:rPr>
                <w:rFonts w:eastAsia="Times New Roman" w:cs="Calibri"/>
                <w:color w:val="000000"/>
              </w:rPr>
              <w:t>Shar</w:t>
            </w:r>
            <w:proofErr w:type="spellEnd"/>
          </w:p>
        </w:tc>
        <w:tc>
          <w:tcPr>
            <w:tcW w:w="681" w:type="dxa"/>
            <w:tcBorders>
              <w:top w:val="nil"/>
              <w:left w:val="nil"/>
              <w:bottom w:val="single" w:sz="8" w:space="0" w:color="auto"/>
              <w:right w:val="single" w:sz="8" w:space="0" w:color="auto"/>
            </w:tcBorders>
            <w:shd w:val="clear" w:color="000000" w:fill="DDEBF7"/>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Chak</w:t>
            </w:r>
            <w:proofErr w:type="spellEnd"/>
            <w:r w:rsidRPr="00F55EC6">
              <w:rPr>
                <w:rFonts w:eastAsia="Times New Roman" w:cs="Calibri"/>
                <w:color w:val="000000"/>
              </w:rPr>
              <w:t xml:space="preserve"> </w:t>
            </w:r>
          </w:p>
        </w:tc>
        <w:tc>
          <w:tcPr>
            <w:tcW w:w="681" w:type="dxa"/>
            <w:tcBorders>
              <w:top w:val="nil"/>
              <w:left w:val="nil"/>
              <w:bottom w:val="single" w:sz="8" w:space="0" w:color="auto"/>
              <w:right w:val="single" w:sz="8" w:space="0" w:color="auto"/>
            </w:tcBorders>
            <w:shd w:val="clear" w:color="000000" w:fill="DDEBF7"/>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Jaghatu</w:t>
            </w:r>
            <w:proofErr w:type="spellEnd"/>
          </w:p>
        </w:tc>
        <w:tc>
          <w:tcPr>
            <w:tcW w:w="681" w:type="dxa"/>
            <w:tcBorders>
              <w:top w:val="nil"/>
              <w:left w:val="nil"/>
              <w:bottom w:val="single" w:sz="8" w:space="0" w:color="auto"/>
              <w:right w:val="single" w:sz="8" w:space="0" w:color="auto"/>
            </w:tcBorders>
            <w:shd w:val="clear" w:color="000000" w:fill="DDEBF7"/>
            <w:textDirection w:val="tbRl"/>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Sayed Abad</w:t>
            </w:r>
          </w:p>
        </w:tc>
        <w:tc>
          <w:tcPr>
            <w:tcW w:w="514" w:type="dxa"/>
            <w:tcBorders>
              <w:top w:val="nil"/>
              <w:left w:val="nil"/>
              <w:bottom w:val="single" w:sz="8" w:space="0" w:color="auto"/>
              <w:right w:val="single" w:sz="8" w:space="0" w:color="auto"/>
            </w:tcBorders>
            <w:shd w:val="clear" w:color="000000" w:fill="DDEBF7"/>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Jalrez</w:t>
            </w:r>
            <w:proofErr w:type="spellEnd"/>
          </w:p>
        </w:tc>
        <w:tc>
          <w:tcPr>
            <w:tcW w:w="540" w:type="dxa"/>
            <w:tcBorders>
              <w:top w:val="nil"/>
              <w:left w:val="nil"/>
              <w:bottom w:val="single" w:sz="8" w:space="0" w:color="auto"/>
              <w:right w:val="single" w:sz="8" w:space="0" w:color="auto"/>
            </w:tcBorders>
            <w:shd w:val="clear" w:color="000000" w:fill="DDEBF7"/>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Narkh</w:t>
            </w:r>
            <w:proofErr w:type="spellEnd"/>
          </w:p>
        </w:tc>
        <w:tc>
          <w:tcPr>
            <w:tcW w:w="720" w:type="dxa"/>
            <w:tcBorders>
              <w:top w:val="nil"/>
              <w:left w:val="nil"/>
              <w:bottom w:val="single" w:sz="8" w:space="0" w:color="auto"/>
              <w:right w:val="single" w:sz="8" w:space="0" w:color="auto"/>
            </w:tcBorders>
            <w:shd w:val="clear" w:color="000000" w:fill="DDEBF7"/>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Markaz</w:t>
            </w:r>
            <w:proofErr w:type="spellEnd"/>
            <w:r w:rsidRPr="00F55EC6">
              <w:rPr>
                <w:rFonts w:eastAsia="Times New Roman" w:cs="Calibri"/>
                <w:color w:val="000000"/>
              </w:rPr>
              <w:t xml:space="preserve"> e </w:t>
            </w:r>
            <w:proofErr w:type="spellStart"/>
            <w:r w:rsidRPr="00F55EC6">
              <w:rPr>
                <w:rFonts w:eastAsia="Times New Roman" w:cs="Calibri"/>
                <w:color w:val="000000"/>
              </w:rPr>
              <w:t>Behsod</w:t>
            </w:r>
            <w:proofErr w:type="spellEnd"/>
          </w:p>
        </w:tc>
        <w:tc>
          <w:tcPr>
            <w:tcW w:w="653" w:type="dxa"/>
            <w:tcBorders>
              <w:top w:val="nil"/>
              <w:left w:val="nil"/>
              <w:bottom w:val="single" w:sz="8" w:space="0" w:color="auto"/>
              <w:right w:val="single" w:sz="8" w:space="0" w:color="auto"/>
            </w:tcBorders>
            <w:shd w:val="clear" w:color="000000" w:fill="FCE4D6"/>
            <w:textDirection w:val="tbRl"/>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Mahmood Raqi</w:t>
            </w:r>
          </w:p>
        </w:tc>
        <w:tc>
          <w:tcPr>
            <w:tcW w:w="540" w:type="dxa"/>
            <w:tcBorders>
              <w:top w:val="nil"/>
              <w:left w:val="nil"/>
              <w:bottom w:val="single" w:sz="8" w:space="0" w:color="auto"/>
              <w:right w:val="single" w:sz="8" w:space="0" w:color="auto"/>
            </w:tcBorders>
            <w:shd w:val="clear" w:color="000000" w:fill="FCE4D6"/>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Kohband</w:t>
            </w:r>
            <w:proofErr w:type="spellEnd"/>
          </w:p>
        </w:tc>
        <w:tc>
          <w:tcPr>
            <w:tcW w:w="540" w:type="dxa"/>
            <w:tcBorders>
              <w:top w:val="nil"/>
              <w:left w:val="nil"/>
              <w:bottom w:val="single" w:sz="8" w:space="0" w:color="auto"/>
              <w:right w:val="single" w:sz="8" w:space="0" w:color="auto"/>
            </w:tcBorders>
            <w:shd w:val="clear" w:color="000000" w:fill="FCE4D6"/>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Nijrab</w:t>
            </w:r>
            <w:proofErr w:type="spellEnd"/>
          </w:p>
        </w:tc>
        <w:tc>
          <w:tcPr>
            <w:tcW w:w="450" w:type="dxa"/>
            <w:tcBorders>
              <w:top w:val="nil"/>
              <w:left w:val="nil"/>
              <w:bottom w:val="single" w:sz="8" w:space="0" w:color="auto"/>
              <w:right w:val="single" w:sz="8" w:space="0" w:color="auto"/>
            </w:tcBorders>
            <w:shd w:val="clear" w:color="000000" w:fill="FCE4D6"/>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Tagab</w:t>
            </w:r>
            <w:proofErr w:type="spellEnd"/>
          </w:p>
        </w:tc>
        <w:tc>
          <w:tcPr>
            <w:tcW w:w="540" w:type="dxa"/>
            <w:tcBorders>
              <w:top w:val="nil"/>
              <w:left w:val="nil"/>
              <w:bottom w:val="single" w:sz="8" w:space="0" w:color="auto"/>
              <w:right w:val="nil"/>
            </w:tcBorders>
            <w:shd w:val="clear" w:color="000000" w:fill="FCE4D6"/>
            <w:textDirection w:val="tbRl"/>
            <w:vAlign w:val="center"/>
            <w:hideMark/>
          </w:tcPr>
          <w:p w:rsidR="003A502A" w:rsidRPr="00F55EC6" w:rsidRDefault="003A502A" w:rsidP="009D3954">
            <w:pPr>
              <w:jc w:val="center"/>
              <w:rPr>
                <w:rFonts w:eastAsia="Times New Roman" w:cs="Calibri"/>
                <w:color w:val="000000"/>
              </w:rPr>
            </w:pPr>
            <w:proofErr w:type="spellStart"/>
            <w:r w:rsidRPr="00F55EC6">
              <w:rPr>
                <w:rFonts w:eastAsia="Times New Roman" w:cs="Calibri"/>
                <w:color w:val="000000"/>
              </w:rPr>
              <w:t>Alasai</w:t>
            </w:r>
            <w:proofErr w:type="spellEnd"/>
          </w:p>
        </w:tc>
        <w:tc>
          <w:tcPr>
            <w:tcW w:w="877" w:type="dxa"/>
            <w:tcBorders>
              <w:top w:val="single" w:sz="8" w:space="0" w:color="auto"/>
              <w:left w:val="single" w:sz="8" w:space="0" w:color="auto"/>
              <w:bottom w:val="single" w:sz="4" w:space="0" w:color="000000"/>
              <w:right w:val="single" w:sz="8" w:space="0" w:color="auto"/>
            </w:tcBorders>
            <w:vAlign w:val="center"/>
            <w:hideMark/>
          </w:tcPr>
          <w:p w:rsidR="003A502A" w:rsidRPr="00F55EC6" w:rsidRDefault="003A502A" w:rsidP="009D3954">
            <w:pPr>
              <w:rPr>
                <w:rFonts w:eastAsia="Times New Roman" w:cs="Calibri"/>
                <w:color w:val="000000"/>
              </w:rPr>
            </w:pPr>
          </w:p>
        </w:tc>
      </w:tr>
      <w:tr w:rsidR="003A502A" w:rsidRPr="00C0115B" w:rsidTr="003A502A">
        <w:trPr>
          <w:trHeight w:val="820"/>
        </w:trPr>
        <w:tc>
          <w:tcPr>
            <w:tcW w:w="450" w:type="dxa"/>
            <w:tcBorders>
              <w:top w:val="nil"/>
              <w:left w:val="single" w:sz="4" w:space="0" w:color="auto"/>
              <w:bottom w:val="single" w:sz="8" w:space="0" w:color="auto"/>
              <w:right w:val="single" w:sz="8" w:space="0" w:color="auto"/>
            </w:tcBorders>
            <w:shd w:val="clear" w:color="000000" w:fill="FFF2CC"/>
            <w:vAlign w:val="center"/>
            <w:hideMark/>
          </w:tcPr>
          <w:p w:rsidR="003A502A" w:rsidRPr="00C0115B" w:rsidRDefault="003A502A" w:rsidP="009D3954">
            <w:pPr>
              <w:jc w:val="center"/>
              <w:rPr>
                <w:rFonts w:eastAsia="Times New Roman" w:cs="Calibri"/>
                <w:color w:val="000000"/>
                <w:sz w:val="24"/>
                <w:szCs w:val="24"/>
              </w:rPr>
            </w:pPr>
            <w:r w:rsidRPr="00C0115B">
              <w:rPr>
                <w:rFonts w:eastAsia="Times New Roman" w:cs="Calibri"/>
                <w:color w:val="000000"/>
                <w:sz w:val="24"/>
                <w:szCs w:val="24"/>
              </w:rPr>
              <w:t>0</w:t>
            </w:r>
          </w:p>
        </w:tc>
        <w:tc>
          <w:tcPr>
            <w:tcW w:w="473" w:type="dxa"/>
            <w:tcBorders>
              <w:top w:val="nil"/>
              <w:left w:val="nil"/>
              <w:bottom w:val="single" w:sz="8" w:space="0" w:color="auto"/>
              <w:right w:val="single" w:sz="8" w:space="0" w:color="auto"/>
            </w:tcBorders>
            <w:shd w:val="clear" w:color="000000" w:fill="FFF2CC"/>
            <w:vAlign w:val="center"/>
            <w:hideMark/>
          </w:tcPr>
          <w:p w:rsidR="003A502A" w:rsidRPr="00C0115B" w:rsidRDefault="003A502A" w:rsidP="009D3954">
            <w:pPr>
              <w:jc w:val="center"/>
              <w:rPr>
                <w:rFonts w:eastAsia="Times New Roman" w:cs="Calibri"/>
                <w:color w:val="000000"/>
                <w:sz w:val="24"/>
                <w:szCs w:val="24"/>
              </w:rPr>
            </w:pPr>
            <w:r w:rsidRPr="00C0115B">
              <w:rPr>
                <w:rFonts w:eastAsia="Times New Roman" w:cs="Calibri"/>
                <w:color w:val="000000"/>
                <w:sz w:val="24"/>
                <w:szCs w:val="24"/>
              </w:rPr>
              <w:t>10</w:t>
            </w:r>
          </w:p>
        </w:tc>
        <w:tc>
          <w:tcPr>
            <w:tcW w:w="427" w:type="dxa"/>
            <w:tcBorders>
              <w:top w:val="nil"/>
              <w:left w:val="nil"/>
              <w:bottom w:val="single" w:sz="8" w:space="0" w:color="auto"/>
              <w:right w:val="single" w:sz="8" w:space="0" w:color="auto"/>
            </w:tcBorders>
            <w:shd w:val="clear" w:color="000000" w:fill="FFF2CC"/>
            <w:vAlign w:val="center"/>
            <w:hideMark/>
          </w:tcPr>
          <w:p w:rsidR="003A502A" w:rsidRPr="00C0115B" w:rsidRDefault="003A502A" w:rsidP="009D3954">
            <w:pPr>
              <w:jc w:val="center"/>
              <w:rPr>
                <w:rFonts w:eastAsia="Times New Roman" w:cs="Calibri"/>
                <w:color w:val="000000"/>
                <w:sz w:val="24"/>
                <w:szCs w:val="24"/>
              </w:rPr>
            </w:pPr>
            <w:r w:rsidRPr="00C0115B">
              <w:rPr>
                <w:rFonts w:eastAsia="Times New Roman" w:cs="Calibri"/>
                <w:color w:val="000000"/>
                <w:sz w:val="24"/>
                <w:szCs w:val="24"/>
              </w:rPr>
              <w:t>0</w:t>
            </w:r>
          </w:p>
        </w:tc>
        <w:tc>
          <w:tcPr>
            <w:tcW w:w="653" w:type="dxa"/>
            <w:tcBorders>
              <w:top w:val="nil"/>
              <w:left w:val="nil"/>
              <w:bottom w:val="single" w:sz="8" w:space="0" w:color="auto"/>
              <w:right w:val="single" w:sz="8" w:space="0" w:color="auto"/>
            </w:tcBorders>
            <w:shd w:val="clear" w:color="000000" w:fill="FFF2CC"/>
            <w:vAlign w:val="center"/>
            <w:hideMark/>
          </w:tcPr>
          <w:p w:rsidR="003A502A" w:rsidRPr="00C0115B" w:rsidRDefault="003A502A" w:rsidP="009D3954">
            <w:pPr>
              <w:jc w:val="center"/>
              <w:rPr>
                <w:rFonts w:eastAsia="Times New Roman" w:cs="Calibri"/>
                <w:color w:val="000000"/>
                <w:sz w:val="24"/>
                <w:szCs w:val="24"/>
              </w:rPr>
            </w:pPr>
            <w:r w:rsidRPr="00C0115B">
              <w:rPr>
                <w:rFonts w:eastAsia="Times New Roman" w:cs="Calibri"/>
                <w:color w:val="000000"/>
                <w:sz w:val="24"/>
                <w:szCs w:val="24"/>
              </w:rPr>
              <w:t>10</w:t>
            </w:r>
          </w:p>
        </w:tc>
        <w:tc>
          <w:tcPr>
            <w:tcW w:w="787" w:type="dxa"/>
            <w:tcBorders>
              <w:top w:val="nil"/>
              <w:left w:val="nil"/>
              <w:bottom w:val="single" w:sz="8" w:space="0" w:color="auto"/>
              <w:right w:val="single" w:sz="8" w:space="0" w:color="auto"/>
            </w:tcBorders>
            <w:shd w:val="clear" w:color="000000" w:fill="FFF2CC"/>
            <w:vAlign w:val="center"/>
            <w:hideMark/>
          </w:tcPr>
          <w:p w:rsidR="003A502A" w:rsidRPr="00C0115B" w:rsidRDefault="003A502A" w:rsidP="009D3954">
            <w:pPr>
              <w:jc w:val="center"/>
              <w:rPr>
                <w:rFonts w:eastAsia="Times New Roman" w:cs="Calibri"/>
                <w:color w:val="000000"/>
                <w:sz w:val="24"/>
                <w:szCs w:val="24"/>
              </w:rPr>
            </w:pPr>
            <w:r w:rsidRPr="00C0115B">
              <w:rPr>
                <w:rFonts w:eastAsia="Times New Roman" w:cs="Calibri"/>
                <w:color w:val="000000"/>
                <w:sz w:val="24"/>
                <w:szCs w:val="24"/>
              </w:rPr>
              <w:t>10</w:t>
            </w:r>
          </w:p>
        </w:tc>
        <w:tc>
          <w:tcPr>
            <w:tcW w:w="540" w:type="dxa"/>
            <w:tcBorders>
              <w:top w:val="nil"/>
              <w:left w:val="nil"/>
              <w:bottom w:val="single" w:sz="8" w:space="0" w:color="auto"/>
              <w:right w:val="single" w:sz="8" w:space="0" w:color="auto"/>
            </w:tcBorders>
            <w:shd w:val="clear" w:color="000000" w:fill="FFF2CC"/>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1043" w:type="dxa"/>
            <w:tcBorders>
              <w:top w:val="nil"/>
              <w:left w:val="nil"/>
              <w:bottom w:val="single" w:sz="8" w:space="0" w:color="auto"/>
              <w:right w:val="single" w:sz="8" w:space="0" w:color="auto"/>
            </w:tcBorders>
            <w:shd w:val="clear" w:color="000000" w:fill="DEEAF6"/>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681" w:type="dxa"/>
            <w:tcBorders>
              <w:top w:val="nil"/>
              <w:left w:val="nil"/>
              <w:bottom w:val="single" w:sz="8" w:space="0" w:color="auto"/>
              <w:right w:val="single" w:sz="8" w:space="0" w:color="auto"/>
            </w:tcBorders>
            <w:shd w:val="clear" w:color="000000" w:fill="DEEAF6"/>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681" w:type="dxa"/>
            <w:tcBorders>
              <w:top w:val="nil"/>
              <w:left w:val="nil"/>
              <w:bottom w:val="single" w:sz="8" w:space="0" w:color="auto"/>
              <w:right w:val="single" w:sz="8" w:space="0" w:color="auto"/>
            </w:tcBorders>
            <w:shd w:val="clear" w:color="000000" w:fill="DEEAF6"/>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681" w:type="dxa"/>
            <w:tcBorders>
              <w:top w:val="nil"/>
              <w:left w:val="nil"/>
              <w:bottom w:val="single" w:sz="8" w:space="0" w:color="auto"/>
              <w:right w:val="single" w:sz="8" w:space="0" w:color="auto"/>
            </w:tcBorders>
            <w:shd w:val="clear" w:color="000000" w:fill="DEEAF6"/>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514" w:type="dxa"/>
            <w:tcBorders>
              <w:top w:val="nil"/>
              <w:left w:val="nil"/>
              <w:bottom w:val="single" w:sz="8" w:space="0" w:color="auto"/>
              <w:right w:val="single" w:sz="8" w:space="0" w:color="auto"/>
            </w:tcBorders>
            <w:shd w:val="clear" w:color="000000" w:fill="DEEAF6"/>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5</w:t>
            </w:r>
          </w:p>
        </w:tc>
        <w:tc>
          <w:tcPr>
            <w:tcW w:w="540" w:type="dxa"/>
            <w:tcBorders>
              <w:top w:val="nil"/>
              <w:left w:val="nil"/>
              <w:bottom w:val="single" w:sz="8" w:space="0" w:color="auto"/>
              <w:right w:val="single" w:sz="8" w:space="0" w:color="auto"/>
            </w:tcBorders>
            <w:shd w:val="clear" w:color="000000" w:fill="DEEAF6"/>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720" w:type="dxa"/>
            <w:tcBorders>
              <w:top w:val="nil"/>
              <w:left w:val="nil"/>
              <w:bottom w:val="single" w:sz="8" w:space="0" w:color="auto"/>
              <w:right w:val="single" w:sz="8" w:space="0" w:color="auto"/>
            </w:tcBorders>
            <w:shd w:val="clear" w:color="000000" w:fill="DEEAF6"/>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653" w:type="dxa"/>
            <w:tcBorders>
              <w:top w:val="nil"/>
              <w:left w:val="nil"/>
              <w:bottom w:val="single" w:sz="8" w:space="0" w:color="auto"/>
              <w:right w:val="single" w:sz="8" w:space="0" w:color="auto"/>
            </w:tcBorders>
            <w:shd w:val="clear" w:color="000000" w:fill="FBE4D5"/>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0</w:t>
            </w:r>
          </w:p>
        </w:tc>
        <w:tc>
          <w:tcPr>
            <w:tcW w:w="540" w:type="dxa"/>
            <w:tcBorders>
              <w:top w:val="nil"/>
              <w:left w:val="nil"/>
              <w:bottom w:val="single" w:sz="8" w:space="0" w:color="auto"/>
              <w:right w:val="single" w:sz="8" w:space="0" w:color="auto"/>
            </w:tcBorders>
            <w:shd w:val="clear" w:color="000000" w:fill="FBE4D5"/>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0</w:t>
            </w:r>
          </w:p>
        </w:tc>
        <w:tc>
          <w:tcPr>
            <w:tcW w:w="540" w:type="dxa"/>
            <w:tcBorders>
              <w:top w:val="nil"/>
              <w:left w:val="nil"/>
              <w:bottom w:val="single" w:sz="8" w:space="0" w:color="auto"/>
              <w:right w:val="single" w:sz="8" w:space="0" w:color="auto"/>
            </w:tcBorders>
            <w:shd w:val="clear" w:color="000000" w:fill="FBE4D5"/>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450" w:type="dxa"/>
            <w:tcBorders>
              <w:top w:val="nil"/>
              <w:left w:val="nil"/>
              <w:bottom w:val="single" w:sz="8" w:space="0" w:color="auto"/>
              <w:right w:val="single" w:sz="8" w:space="0" w:color="auto"/>
            </w:tcBorders>
            <w:shd w:val="clear" w:color="000000" w:fill="FBE4D5"/>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540" w:type="dxa"/>
            <w:tcBorders>
              <w:top w:val="nil"/>
              <w:left w:val="nil"/>
              <w:bottom w:val="single" w:sz="8" w:space="0" w:color="auto"/>
              <w:right w:val="nil"/>
            </w:tcBorders>
            <w:shd w:val="clear" w:color="000000" w:fill="FBE4D5"/>
            <w:vAlign w:val="center"/>
            <w:hideMark/>
          </w:tcPr>
          <w:p w:rsidR="003A502A" w:rsidRPr="00F55EC6" w:rsidRDefault="003A502A" w:rsidP="009D3954">
            <w:pPr>
              <w:jc w:val="center"/>
              <w:rPr>
                <w:rFonts w:eastAsia="Times New Roman" w:cs="Calibri"/>
                <w:color w:val="000000"/>
              </w:rPr>
            </w:pPr>
            <w:r w:rsidRPr="00F55EC6">
              <w:rPr>
                <w:rFonts w:eastAsia="Times New Roman" w:cs="Calibri"/>
                <w:color w:val="000000"/>
              </w:rPr>
              <w:t>10</w:t>
            </w:r>
          </w:p>
        </w:tc>
        <w:tc>
          <w:tcPr>
            <w:tcW w:w="877" w:type="dxa"/>
            <w:tcBorders>
              <w:top w:val="nil"/>
              <w:left w:val="single" w:sz="8" w:space="0" w:color="auto"/>
              <w:bottom w:val="single" w:sz="8" w:space="0" w:color="auto"/>
              <w:right w:val="single" w:sz="8" w:space="0" w:color="auto"/>
            </w:tcBorders>
            <w:shd w:val="clear" w:color="000000" w:fill="FFFF00"/>
            <w:vAlign w:val="center"/>
            <w:hideMark/>
          </w:tcPr>
          <w:p w:rsidR="003A502A" w:rsidRPr="00F55EC6" w:rsidRDefault="003A502A" w:rsidP="009D3954">
            <w:pPr>
              <w:jc w:val="right"/>
              <w:rPr>
                <w:rFonts w:eastAsia="Times New Roman" w:cs="Calibri"/>
                <w:color w:val="000000"/>
              </w:rPr>
            </w:pPr>
            <w:r w:rsidRPr="00F55EC6">
              <w:rPr>
                <w:rFonts w:eastAsia="Times New Roman" w:cs="Calibri"/>
                <w:color w:val="000000"/>
              </w:rPr>
              <w:t>135</w:t>
            </w:r>
          </w:p>
        </w:tc>
      </w:tr>
    </w:tbl>
    <w:p w:rsidR="00DA54B8" w:rsidRDefault="00DA54B8" w:rsidP="00B66BEF">
      <w:pPr>
        <w:spacing w:line="253" w:lineRule="auto"/>
        <w:ind w:left="360"/>
        <w:jc w:val="both"/>
        <w:rPr>
          <w:sz w:val="22"/>
        </w:rPr>
      </w:pPr>
    </w:p>
    <w:p w:rsidR="00243C46" w:rsidRDefault="00243C46" w:rsidP="003A502A">
      <w:pPr>
        <w:spacing w:line="0" w:lineRule="atLeast"/>
        <w:rPr>
          <w:b/>
          <w:sz w:val="22"/>
        </w:rPr>
      </w:pPr>
    </w:p>
    <w:p w:rsidR="00A10CD6" w:rsidRDefault="00A10CD6" w:rsidP="00DC395E">
      <w:pPr>
        <w:spacing w:line="0" w:lineRule="atLeast"/>
        <w:ind w:right="-19"/>
        <w:jc w:val="center"/>
        <w:rPr>
          <w:b/>
          <w:color w:val="000000" w:themeColor="text1"/>
          <w:sz w:val="22"/>
          <w:szCs w:val="24"/>
        </w:rPr>
      </w:pPr>
      <w:bookmarkStart w:id="7" w:name="page9"/>
      <w:bookmarkEnd w:id="7"/>
    </w:p>
    <w:p w:rsidR="0004249F" w:rsidRPr="00AA18E8" w:rsidRDefault="0004249F" w:rsidP="003A502A">
      <w:pPr>
        <w:spacing w:line="0" w:lineRule="atLeast"/>
        <w:ind w:right="-19"/>
        <w:jc w:val="center"/>
        <w:rPr>
          <w:b/>
          <w:color w:val="000000" w:themeColor="text1"/>
          <w:sz w:val="22"/>
          <w:szCs w:val="24"/>
        </w:rPr>
      </w:pPr>
      <w:r w:rsidRPr="00AA18E8">
        <w:rPr>
          <w:b/>
          <w:color w:val="000000" w:themeColor="text1"/>
          <w:sz w:val="22"/>
          <w:szCs w:val="24"/>
        </w:rPr>
        <w:t xml:space="preserve">Summary sheet for </w:t>
      </w:r>
      <w:r w:rsidR="003A502A">
        <w:rPr>
          <w:b/>
          <w:color w:val="000000" w:themeColor="text1"/>
          <w:sz w:val="22"/>
          <w:szCs w:val="24"/>
        </w:rPr>
        <w:t>4050 Pullets</w:t>
      </w:r>
      <w:r w:rsidR="00DC395E" w:rsidRPr="00AA18E8">
        <w:rPr>
          <w:b/>
          <w:color w:val="000000" w:themeColor="text1"/>
          <w:sz w:val="22"/>
          <w:szCs w:val="24"/>
        </w:rPr>
        <w:t xml:space="preserve"> in</w:t>
      </w:r>
      <w:r w:rsidR="00DC4D93" w:rsidRPr="00AA18E8">
        <w:rPr>
          <w:b/>
          <w:color w:val="000000" w:themeColor="text1"/>
          <w:sz w:val="22"/>
          <w:szCs w:val="24"/>
        </w:rPr>
        <w:t xml:space="preserve"> </w:t>
      </w:r>
      <w:proofErr w:type="spellStart"/>
      <w:proofErr w:type="gramStart"/>
      <w:r w:rsidR="003A502A">
        <w:rPr>
          <w:b/>
          <w:color w:val="000000" w:themeColor="text1"/>
          <w:sz w:val="22"/>
          <w:szCs w:val="24"/>
        </w:rPr>
        <w:t>Kabul,Kaoisa</w:t>
      </w:r>
      <w:proofErr w:type="spellEnd"/>
      <w:proofErr w:type="gramEnd"/>
      <w:r w:rsidR="003A502A">
        <w:rPr>
          <w:b/>
          <w:color w:val="000000" w:themeColor="text1"/>
          <w:sz w:val="22"/>
          <w:szCs w:val="24"/>
        </w:rPr>
        <w:t xml:space="preserve"> and </w:t>
      </w:r>
      <w:proofErr w:type="spellStart"/>
      <w:r w:rsidR="003A502A">
        <w:rPr>
          <w:b/>
          <w:color w:val="000000" w:themeColor="text1"/>
          <w:sz w:val="22"/>
          <w:szCs w:val="24"/>
        </w:rPr>
        <w:t>Wardak</w:t>
      </w:r>
      <w:proofErr w:type="spellEnd"/>
      <w:r w:rsidR="00243C46">
        <w:rPr>
          <w:b/>
          <w:color w:val="000000" w:themeColor="text1"/>
          <w:sz w:val="22"/>
          <w:szCs w:val="24"/>
        </w:rPr>
        <w:t xml:space="preserve"> </w:t>
      </w:r>
      <w:r w:rsidRPr="00AA18E8">
        <w:rPr>
          <w:b/>
          <w:color w:val="000000" w:themeColor="text1"/>
          <w:sz w:val="22"/>
          <w:szCs w:val="24"/>
        </w:rPr>
        <w:t xml:space="preserve"> Province</w:t>
      </w:r>
      <w:r w:rsidR="003A502A">
        <w:rPr>
          <w:b/>
          <w:color w:val="000000" w:themeColor="text1"/>
          <w:sz w:val="22"/>
          <w:szCs w:val="24"/>
        </w:rPr>
        <w:t>s</w:t>
      </w:r>
    </w:p>
    <w:p w:rsidR="0004249F" w:rsidRPr="007C5761" w:rsidRDefault="0004249F">
      <w:pPr>
        <w:spacing w:line="160" w:lineRule="exact"/>
        <w:rPr>
          <w:rFonts w:ascii="Times New Roman" w:eastAsia="Times New Roman" w:hAnsi="Times New Roman"/>
          <w:color w:val="000000" w:themeColor="text1"/>
        </w:rPr>
      </w:pPr>
    </w:p>
    <w:tbl>
      <w:tblPr>
        <w:tblW w:w="10206" w:type="dxa"/>
        <w:tblInd w:w="30" w:type="dxa"/>
        <w:tblLayout w:type="fixed"/>
        <w:tblCellMar>
          <w:left w:w="0" w:type="dxa"/>
          <w:right w:w="0" w:type="dxa"/>
        </w:tblCellMar>
        <w:tblLook w:val="0000" w:firstRow="0" w:lastRow="0" w:firstColumn="0" w:lastColumn="0" w:noHBand="0" w:noVBand="0"/>
      </w:tblPr>
      <w:tblGrid>
        <w:gridCol w:w="138"/>
        <w:gridCol w:w="972"/>
        <w:gridCol w:w="5152"/>
        <w:gridCol w:w="724"/>
        <w:gridCol w:w="642"/>
        <w:gridCol w:w="176"/>
        <w:gridCol w:w="35"/>
        <w:gridCol w:w="956"/>
        <w:gridCol w:w="1370"/>
        <w:gridCol w:w="41"/>
      </w:tblGrid>
      <w:tr w:rsidR="002B0F85" w:rsidRPr="007C5761" w:rsidTr="002B0F85">
        <w:trPr>
          <w:gridAfter w:val="1"/>
          <w:wAfter w:w="40" w:type="dxa"/>
          <w:trHeight w:val="343"/>
        </w:trPr>
        <w:tc>
          <w:tcPr>
            <w:tcW w:w="1111" w:type="dxa"/>
            <w:gridSpan w:val="2"/>
            <w:tcBorders>
              <w:top w:val="single" w:sz="8" w:space="0" w:color="auto"/>
              <w:left w:val="single" w:sz="8"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right="60"/>
              <w:jc w:val="center"/>
              <w:rPr>
                <w:rFonts w:ascii="Calibri Light" w:eastAsia="Calibri Light" w:hAnsi="Calibri Light"/>
                <w:b/>
                <w:color w:val="000000" w:themeColor="text1"/>
                <w:w w:val="97"/>
                <w:sz w:val="22"/>
                <w:szCs w:val="28"/>
              </w:rPr>
            </w:pPr>
            <w:r w:rsidRPr="00AA18E8">
              <w:rPr>
                <w:rFonts w:ascii="Calibri Light" w:eastAsia="Calibri Light" w:hAnsi="Calibri Light"/>
                <w:b/>
                <w:color w:val="000000" w:themeColor="text1"/>
                <w:w w:val="97"/>
                <w:sz w:val="22"/>
                <w:szCs w:val="28"/>
              </w:rPr>
              <w:t>Cod #</w:t>
            </w:r>
          </w:p>
        </w:tc>
        <w:tc>
          <w:tcPr>
            <w:tcW w:w="5153"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left="80"/>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Description</w:t>
            </w:r>
          </w:p>
        </w:tc>
        <w:tc>
          <w:tcPr>
            <w:tcW w:w="724"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left="160"/>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Unit</w:t>
            </w:r>
          </w:p>
        </w:tc>
        <w:tc>
          <w:tcPr>
            <w:tcW w:w="642"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jc w:val="center"/>
              <w:rPr>
                <w:rFonts w:ascii="Times New Roman" w:eastAsia="Times New Roman" w:hAnsi="Times New Roman"/>
                <w:color w:val="000000" w:themeColor="text1"/>
                <w:sz w:val="22"/>
                <w:szCs w:val="28"/>
              </w:rPr>
            </w:pPr>
            <w:proofErr w:type="spellStart"/>
            <w:r w:rsidRPr="00AA18E8">
              <w:rPr>
                <w:rFonts w:ascii="Calibri Light" w:eastAsia="Calibri Light" w:hAnsi="Calibri Light"/>
                <w:b/>
                <w:color w:val="000000" w:themeColor="text1"/>
                <w:w w:val="95"/>
                <w:sz w:val="22"/>
                <w:szCs w:val="28"/>
              </w:rPr>
              <w:t>Qty</w:t>
            </w:r>
            <w:proofErr w:type="spellEnd"/>
          </w:p>
        </w:tc>
        <w:tc>
          <w:tcPr>
            <w:tcW w:w="1167" w:type="dxa"/>
            <w:gridSpan w:val="3"/>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DC395E">
            <w:pPr>
              <w:spacing w:line="0" w:lineRule="atLeast"/>
              <w:jc w:val="center"/>
              <w:rPr>
                <w:rFonts w:ascii="Calibri Light" w:eastAsia="Calibri Light" w:hAnsi="Calibri Light"/>
                <w:b/>
                <w:color w:val="000000" w:themeColor="text1"/>
                <w:w w:val="98"/>
                <w:sz w:val="22"/>
                <w:szCs w:val="28"/>
              </w:rPr>
            </w:pPr>
            <w:r w:rsidRPr="00AA18E8">
              <w:rPr>
                <w:rFonts w:ascii="Calibri Light" w:eastAsia="Calibri Light" w:hAnsi="Calibri Light"/>
                <w:b/>
                <w:color w:val="000000" w:themeColor="text1"/>
                <w:w w:val="98"/>
                <w:sz w:val="22"/>
                <w:szCs w:val="28"/>
              </w:rPr>
              <w:t xml:space="preserve">Unit Price </w:t>
            </w:r>
            <w:r w:rsidRPr="00AA18E8">
              <w:rPr>
                <w:rFonts w:ascii="Calibri Light" w:eastAsia="Calibri Light" w:hAnsi="Calibri Light"/>
                <w:b/>
                <w:color w:val="000000" w:themeColor="text1"/>
                <w:sz w:val="22"/>
                <w:szCs w:val="28"/>
              </w:rPr>
              <w:t>$</w:t>
            </w:r>
          </w:p>
        </w:tc>
        <w:tc>
          <w:tcPr>
            <w:tcW w:w="1369" w:type="dxa"/>
            <w:tcBorders>
              <w:top w:val="single" w:sz="8" w:space="0" w:color="auto"/>
              <w:left w:val="single" w:sz="4" w:space="0" w:color="auto"/>
              <w:bottom w:val="single" w:sz="12" w:space="0" w:color="auto"/>
              <w:right w:val="single" w:sz="8" w:space="0" w:color="auto"/>
            </w:tcBorders>
            <w:shd w:val="clear" w:color="auto" w:fill="9CC2E5"/>
            <w:vAlign w:val="center"/>
          </w:tcPr>
          <w:p w:rsidR="002B0F85" w:rsidRPr="00AA18E8" w:rsidRDefault="002B0F85" w:rsidP="0065072F">
            <w:pPr>
              <w:spacing w:line="0" w:lineRule="atLeast"/>
              <w:jc w:val="center"/>
              <w:rPr>
                <w:rFonts w:ascii="Calibri Light" w:eastAsia="Calibri Light" w:hAnsi="Calibri Light"/>
                <w:b/>
                <w:color w:val="000000" w:themeColor="text1"/>
                <w:w w:val="98"/>
                <w:sz w:val="22"/>
                <w:szCs w:val="28"/>
              </w:rPr>
            </w:pPr>
            <w:r w:rsidRPr="00AA18E8">
              <w:rPr>
                <w:rFonts w:ascii="Calibri Light" w:eastAsia="Calibri Light" w:hAnsi="Calibri Light"/>
                <w:b/>
                <w:color w:val="000000" w:themeColor="text1"/>
                <w:w w:val="98"/>
                <w:sz w:val="22"/>
                <w:szCs w:val="28"/>
              </w:rPr>
              <w:t xml:space="preserve">Total </w:t>
            </w:r>
            <w:r w:rsidRPr="00AA18E8">
              <w:rPr>
                <w:rFonts w:ascii="Calibri Light" w:eastAsia="Calibri Light" w:hAnsi="Calibri Light"/>
                <w:b/>
                <w:color w:val="000000" w:themeColor="text1"/>
                <w:sz w:val="22"/>
                <w:szCs w:val="28"/>
              </w:rPr>
              <w:t>Price $</w:t>
            </w:r>
          </w:p>
          <w:p w:rsidR="002B0F85" w:rsidRPr="00AA18E8" w:rsidRDefault="002B0F85" w:rsidP="0065072F">
            <w:pPr>
              <w:spacing w:line="0" w:lineRule="atLeast"/>
              <w:jc w:val="center"/>
              <w:rPr>
                <w:rFonts w:ascii="Calibri Light" w:eastAsia="Calibri Light" w:hAnsi="Calibri Light"/>
                <w:b/>
                <w:color w:val="000000" w:themeColor="text1"/>
                <w:w w:val="98"/>
                <w:sz w:val="22"/>
                <w:szCs w:val="28"/>
              </w:rPr>
            </w:pPr>
          </w:p>
        </w:tc>
      </w:tr>
      <w:tr w:rsidR="002B0F85" w:rsidRPr="007C5761" w:rsidTr="00A545E9">
        <w:trPr>
          <w:gridAfter w:val="1"/>
          <w:wAfter w:w="40" w:type="dxa"/>
          <w:trHeight w:val="359"/>
        </w:trPr>
        <w:tc>
          <w:tcPr>
            <w:tcW w:w="1111" w:type="dxa"/>
            <w:gridSpan w:val="2"/>
            <w:tcBorders>
              <w:top w:val="single" w:sz="12" w:space="0" w:color="auto"/>
              <w:left w:val="single" w:sz="8" w:space="0" w:color="auto"/>
              <w:right w:val="single" w:sz="4" w:space="0" w:color="auto"/>
            </w:tcBorders>
            <w:shd w:val="clear" w:color="auto" w:fill="auto"/>
            <w:vAlign w:val="center"/>
          </w:tcPr>
          <w:p w:rsidR="002B0F85" w:rsidRPr="007C5761" w:rsidRDefault="002B0F85" w:rsidP="0065072F">
            <w:pPr>
              <w:spacing w:line="182" w:lineRule="exact"/>
              <w:ind w:right="80"/>
              <w:jc w:val="center"/>
              <w:rPr>
                <w:rFonts w:ascii="Calibri Light" w:eastAsia="Calibri Light" w:hAnsi="Calibri Light"/>
                <w:color w:val="000000" w:themeColor="text1"/>
                <w:w w:val="98"/>
                <w:sz w:val="16"/>
              </w:rPr>
            </w:pPr>
            <w:r>
              <w:rPr>
                <w:rFonts w:ascii="Calibri Light" w:eastAsia="Calibri Light" w:hAnsi="Calibri Light"/>
                <w:color w:val="000000" w:themeColor="text1"/>
                <w:w w:val="98"/>
                <w:sz w:val="16"/>
              </w:rPr>
              <w:t>1</w:t>
            </w:r>
          </w:p>
        </w:tc>
        <w:tc>
          <w:tcPr>
            <w:tcW w:w="5153" w:type="dxa"/>
            <w:tcBorders>
              <w:top w:val="single" w:sz="12" w:space="0" w:color="auto"/>
              <w:left w:val="single" w:sz="4" w:space="0" w:color="auto"/>
              <w:right w:val="single" w:sz="4" w:space="0" w:color="auto"/>
            </w:tcBorders>
            <w:shd w:val="clear" w:color="auto" w:fill="auto"/>
            <w:vAlign w:val="center"/>
          </w:tcPr>
          <w:p w:rsidR="002B0F85" w:rsidRPr="00AA18E8" w:rsidRDefault="0031612C" w:rsidP="00AA18E8">
            <w:pPr>
              <w:spacing w:line="0" w:lineRule="atLeast"/>
              <w:rPr>
                <w:sz w:val="22"/>
              </w:rPr>
            </w:pPr>
            <w:r>
              <w:rPr>
                <w:sz w:val="22"/>
              </w:rPr>
              <w:t xml:space="preserve">4050 Pullets for </w:t>
            </w:r>
            <w:proofErr w:type="spellStart"/>
            <w:r>
              <w:rPr>
                <w:sz w:val="22"/>
              </w:rPr>
              <w:t>Kabul,Kapisa</w:t>
            </w:r>
            <w:proofErr w:type="spellEnd"/>
            <w:r>
              <w:rPr>
                <w:sz w:val="22"/>
              </w:rPr>
              <w:t xml:space="preserve"> and </w:t>
            </w:r>
            <w:proofErr w:type="spellStart"/>
            <w:r>
              <w:rPr>
                <w:sz w:val="22"/>
              </w:rPr>
              <w:t>Wardak</w:t>
            </w:r>
            <w:proofErr w:type="spellEnd"/>
            <w:r>
              <w:rPr>
                <w:sz w:val="22"/>
              </w:rPr>
              <w:t xml:space="preserve"> Provinces</w:t>
            </w:r>
          </w:p>
        </w:tc>
        <w:tc>
          <w:tcPr>
            <w:tcW w:w="724" w:type="dxa"/>
            <w:tcBorders>
              <w:top w:val="single" w:sz="12" w:space="0" w:color="auto"/>
              <w:left w:val="single" w:sz="4" w:space="0" w:color="auto"/>
              <w:right w:val="single" w:sz="4" w:space="0" w:color="auto"/>
            </w:tcBorders>
            <w:shd w:val="clear" w:color="auto" w:fill="auto"/>
            <w:vAlign w:val="center"/>
          </w:tcPr>
          <w:p w:rsidR="002B0F85" w:rsidRPr="00AA18E8" w:rsidRDefault="002B0F85" w:rsidP="0065072F">
            <w:pPr>
              <w:spacing w:line="0" w:lineRule="atLeast"/>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Each</w:t>
            </w:r>
          </w:p>
        </w:tc>
        <w:tc>
          <w:tcPr>
            <w:tcW w:w="642" w:type="dxa"/>
            <w:tcBorders>
              <w:top w:val="single" w:sz="12" w:space="0" w:color="auto"/>
              <w:left w:val="single" w:sz="4" w:space="0" w:color="auto"/>
              <w:right w:val="single" w:sz="4" w:space="0" w:color="auto"/>
            </w:tcBorders>
            <w:shd w:val="clear" w:color="auto" w:fill="auto"/>
            <w:vAlign w:val="center"/>
          </w:tcPr>
          <w:p w:rsidR="002B0F85" w:rsidRPr="00AA18E8" w:rsidRDefault="0031612C" w:rsidP="00560B6A">
            <w:pPr>
              <w:spacing w:line="0" w:lineRule="atLeast"/>
              <w:jc w:val="center"/>
              <w:rPr>
                <w:rFonts w:ascii="Times New Roman" w:eastAsia="Times New Roman" w:hAnsi="Times New Roman"/>
                <w:color w:val="000000" w:themeColor="text1"/>
                <w:sz w:val="22"/>
                <w:szCs w:val="28"/>
              </w:rPr>
            </w:pPr>
            <w:r>
              <w:rPr>
                <w:rFonts w:ascii="Calibri Light" w:eastAsia="Calibri Light" w:hAnsi="Calibri Light"/>
                <w:b/>
                <w:color w:val="000000" w:themeColor="text1"/>
                <w:w w:val="98"/>
                <w:sz w:val="22"/>
                <w:szCs w:val="28"/>
              </w:rPr>
              <w:t>4050</w:t>
            </w:r>
          </w:p>
        </w:tc>
        <w:tc>
          <w:tcPr>
            <w:tcW w:w="1167" w:type="dxa"/>
            <w:gridSpan w:val="3"/>
            <w:tcBorders>
              <w:top w:val="single" w:sz="12" w:space="0" w:color="auto"/>
              <w:left w:val="single" w:sz="4" w:space="0" w:color="auto"/>
              <w:right w:val="single" w:sz="4"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c>
          <w:tcPr>
            <w:tcW w:w="1369" w:type="dxa"/>
            <w:tcBorders>
              <w:top w:val="single" w:sz="12" w:space="0" w:color="auto"/>
              <w:left w:val="single" w:sz="4" w:space="0" w:color="auto"/>
              <w:right w:val="single" w:sz="8"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r>
      <w:tr w:rsidR="002B0F85" w:rsidRPr="007C5761" w:rsidTr="00A545E9">
        <w:trPr>
          <w:gridAfter w:val="1"/>
          <w:wAfter w:w="40" w:type="dxa"/>
          <w:trHeight w:val="244"/>
        </w:trPr>
        <w:tc>
          <w:tcPr>
            <w:tcW w:w="1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B0F85" w:rsidRPr="007C5761" w:rsidRDefault="002B0F85" w:rsidP="0065072F">
            <w:pPr>
              <w:spacing w:line="180" w:lineRule="exact"/>
              <w:ind w:right="80"/>
              <w:jc w:val="center"/>
              <w:rPr>
                <w:rFonts w:ascii="Calibri Light" w:eastAsia="Calibri Light" w:hAnsi="Calibri Light"/>
                <w:color w:val="000000" w:themeColor="text1"/>
                <w:sz w:val="16"/>
              </w:rPr>
            </w:pPr>
          </w:p>
        </w:tc>
        <w:tc>
          <w:tcPr>
            <w:tcW w:w="5153"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9D5497">
            <w:pPr>
              <w:spacing w:line="0" w:lineRule="atLeast"/>
              <w:rPr>
                <w:sz w:val="22"/>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65072F">
            <w:pPr>
              <w:spacing w:line="0" w:lineRule="atLeast"/>
              <w:jc w:val="center"/>
              <w:rPr>
                <w:rFonts w:ascii="Calibri Light" w:eastAsia="Calibri Light" w:hAnsi="Calibri Light"/>
                <w:color w:val="000000" w:themeColor="text1"/>
                <w:sz w:val="22"/>
                <w:szCs w:val="28"/>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DC395E">
            <w:pPr>
              <w:spacing w:line="0" w:lineRule="atLeast"/>
              <w:jc w:val="center"/>
              <w:rPr>
                <w:rFonts w:ascii="Times New Roman" w:eastAsia="Times New Roman" w:hAnsi="Times New Roman"/>
                <w:color w:val="000000" w:themeColor="text1"/>
                <w:sz w:val="22"/>
                <w:szCs w:val="28"/>
              </w:rPr>
            </w:pP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c>
          <w:tcPr>
            <w:tcW w:w="1369" w:type="dxa"/>
            <w:tcBorders>
              <w:top w:val="single" w:sz="4" w:space="0" w:color="auto"/>
              <w:left w:val="single" w:sz="4" w:space="0" w:color="auto"/>
              <w:bottom w:val="single" w:sz="4" w:space="0" w:color="auto"/>
              <w:right w:val="single" w:sz="8"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r>
      <w:tr w:rsidR="0065072F" w:rsidRPr="007C5761" w:rsidTr="002B0F85">
        <w:trPr>
          <w:gridAfter w:val="1"/>
          <w:wAfter w:w="39" w:type="dxa"/>
          <w:trHeight w:val="388"/>
        </w:trPr>
        <w:tc>
          <w:tcPr>
            <w:tcW w:w="10167" w:type="dxa"/>
            <w:gridSpan w:val="9"/>
            <w:tcBorders>
              <w:top w:val="single" w:sz="4" w:space="0" w:color="auto"/>
              <w:left w:val="single" w:sz="8" w:space="0" w:color="auto"/>
              <w:right w:val="single" w:sz="8" w:space="0" w:color="auto"/>
            </w:tcBorders>
            <w:shd w:val="clear" w:color="auto" w:fill="F2F2F2"/>
            <w:vAlign w:val="bottom"/>
          </w:tcPr>
          <w:p w:rsidR="0065072F" w:rsidRPr="00AA18E8" w:rsidRDefault="0065072F" w:rsidP="0031612C">
            <w:pPr>
              <w:spacing w:line="0" w:lineRule="atLeast"/>
              <w:rPr>
                <w:sz w:val="22"/>
              </w:rPr>
            </w:pPr>
            <w:r w:rsidRPr="00AA18E8">
              <w:rPr>
                <w:sz w:val="22"/>
              </w:rPr>
              <w:t xml:space="preserve">Total estimation cost for </w:t>
            </w:r>
            <w:r w:rsidR="0031612C">
              <w:rPr>
                <w:sz w:val="22"/>
              </w:rPr>
              <w:t xml:space="preserve">4050 Pullets for </w:t>
            </w:r>
            <w:proofErr w:type="spellStart"/>
            <w:proofErr w:type="gramStart"/>
            <w:r w:rsidR="0031612C">
              <w:rPr>
                <w:sz w:val="22"/>
              </w:rPr>
              <w:t>Kabul,Kapisa</w:t>
            </w:r>
            <w:proofErr w:type="spellEnd"/>
            <w:proofErr w:type="gramEnd"/>
            <w:r w:rsidR="0031612C">
              <w:rPr>
                <w:sz w:val="22"/>
              </w:rPr>
              <w:t xml:space="preserve"> and </w:t>
            </w:r>
            <w:proofErr w:type="spellStart"/>
            <w:r w:rsidR="0031612C">
              <w:rPr>
                <w:sz w:val="22"/>
              </w:rPr>
              <w:t>Wardak</w:t>
            </w:r>
            <w:proofErr w:type="spellEnd"/>
            <w:r w:rsidR="00D6489D">
              <w:rPr>
                <w:sz w:val="22"/>
              </w:rPr>
              <w:t xml:space="preserve"> </w:t>
            </w:r>
            <w:r w:rsidRPr="00AA18E8">
              <w:rPr>
                <w:sz w:val="22"/>
              </w:rPr>
              <w:t>Province</w:t>
            </w:r>
            <w:r w:rsidR="002B0F85">
              <w:rPr>
                <w:sz w:val="22"/>
              </w:rPr>
              <w:t>.</w:t>
            </w:r>
            <w:r w:rsidR="0031612C">
              <w:rPr>
                <w:sz w:val="22"/>
              </w:rPr>
              <w:t xml:space="preserve">  </w:t>
            </w:r>
            <w:r w:rsidR="00373604" w:rsidRPr="00A545E9">
              <w:rPr>
                <w:b/>
                <w:bCs/>
                <w:sz w:val="24"/>
                <w:szCs w:val="22"/>
              </w:rPr>
              <w:t>USD</w:t>
            </w:r>
          </w:p>
        </w:tc>
      </w:tr>
      <w:tr w:rsidR="00833B8B" w:rsidRPr="00DE4A79" w:rsidTr="002B0F85">
        <w:trPr>
          <w:trHeight w:val="18"/>
        </w:trPr>
        <w:tc>
          <w:tcPr>
            <w:tcW w:w="139" w:type="dxa"/>
            <w:tcBorders>
              <w:lef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971"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5153"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724"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818" w:type="dxa"/>
            <w:gridSpan w:val="2"/>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35"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956"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1369" w:type="dxa"/>
            <w:tcBorders>
              <w:right w:val="single" w:sz="4"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41" w:type="dxa"/>
            <w:tcBorders>
              <w:left w:val="single" w:sz="4" w:space="0" w:color="auto"/>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r>
    </w:tbl>
    <w:p w:rsidR="00B66BEF" w:rsidRDefault="00B66BEF">
      <w:pPr>
        <w:spacing w:line="0" w:lineRule="atLeast"/>
        <w:rPr>
          <w:b/>
          <w:sz w:val="18"/>
        </w:rPr>
      </w:pPr>
      <w:bookmarkStart w:id="8" w:name="page10"/>
      <w:bookmarkEnd w:id="8"/>
    </w:p>
    <w:p w:rsidR="0004249F" w:rsidRDefault="0004249F">
      <w:pPr>
        <w:spacing w:line="0" w:lineRule="atLeast"/>
        <w:rPr>
          <w:b/>
          <w:sz w:val="18"/>
        </w:rPr>
      </w:pPr>
      <w:r w:rsidRPr="00DE41A7">
        <w:rPr>
          <w:b/>
          <w:sz w:val="18"/>
        </w:rPr>
        <w:t xml:space="preserve">Essential Note for </w:t>
      </w:r>
      <w:proofErr w:type="spellStart"/>
      <w:r w:rsidRPr="00DE41A7">
        <w:rPr>
          <w:b/>
          <w:sz w:val="18"/>
        </w:rPr>
        <w:t>BoQs</w:t>
      </w:r>
      <w:proofErr w:type="spellEnd"/>
    </w:p>
    <w:p w:rsidR="00922735" w:rsidRDefault="00922735">
      <w:pPr>
        <w:spacing w:line="0" w:lineRule="atLeast"/>
        <w:rPr>
          <w:b/>
          <w:sz w:val="18"/>
        </w:rPr>
      </w:pPr>
    </w:p>
    <w:tbl>
      <w:tblPr>
        <w:tblStyle w:val="TableGrid"/>
        <w:tblW w:w="0" w:type="auto"/>
        <w:tblLook w:val="04A0" w:firstRow="1" w:lastRow="0" w:firstColumn="1" w:lastColumn="0" w:noHBand="0" w:noVBand="1"/>
      </w:tblPr>
      <w:tblGrid>
        <w:gridCol w:w="445"/>
        <w:gridCol w:w="9185"/>
      </w:tblGrid>
      <w:tr w:rsidR="00922735" w:rsidTr="00922735">
        <w:tc>
          <w:tcPr>
            <w:tcW w:w="445" w:type="dxa"/>
          </w:tcPr>
          <w:p w:rsidR="00922735" w:rsidRDefault="00922735">
            <w:pPr>
              <w:spacing w:line="0" w:lineRule="atLeast"/>
              <w:rPr>
                <w:b/>
                <w:sz w:val="18"/>
              </w:rPr>
            </w:pPr>
            <w:r>
              <w:rPr>
                <w:b/>
                <w:sz w:val="18"/>
              </w:rPr>
              <w:t>1</w:t>
            </w:r>
          </w:p>
        </w:tc>
        <w:tc>
          <w:tcPr>
            <w:tcW w:w="9185" w:type="dxa"/>
          </w:tcPr>
          <w:p w:rsidR="00922735" w:rsidRPr="00AA18E8" w:rsidRDefault="00922735" w:rsidP="00922735">
            <w:pPr>
              <w:spacing w:line="0" w:lineRule="atLeast"/>
              <w:rPr>
                <w:sz w:val="22"/>
              </w:rPr>
            </w:pPr>
            <w:r w:rsidRPr="00AA18E8">
              <w:rPr>
                <w:sz w:val="22"/>
              </w:rPr>
              <w:t>RFQ must submit a Quotation for all of the goods and services (this includes materials plus transportation to mentioned provinces and districts with safe delivery)</w:t>
            </w:r>
          </w:p>
        </w:tc>
      </w:tr>
      <w:tr w:rsidR="00922735" w:rsidTr="00922735">
        <w:tc>
          <w:tcPr>
            <w:tcW w:w="445" w:type="dxa"/>
          </w:tcPr>
          <w:p w:rsidR="00922735" w:rsidRDefault="00922735">
            <w:pPr>
              <w:spacing w:line="0" w:lineRule="atLeast"/>
              <w:rPr>
                <w:b/>
                <w:sz w:val="18"/>
              </w:rPr>
            </w:pPr>
            <w:r>
              <w:rPr>
                <w:b/>
                <w:sz w:val="18"/>
              </w:rPr>
              <w:t>2</w:t>
            </w:r>
          </w:p>
        </w:tc>
        <w:tc>
          <w:tcPr>
            <w:tcW w:w="9185" w:type="dxa"/>
          </w:tcPr>
          <w:p w:rsidR="00922735" w:rsidRPr="00AA18E8" w:rsidRDefault="00922735" w:rsidP="00922735">
            <w:pPr>
              <w:spacing w:line="0" w:lineRule="atLeast"/>
              <w:rPr>
                <w:sz w:val="22"/>
              </w:rPr>
            </w:pPr>
            <w:r w:rsidRPr="00AA18E8">
              <w:rPr>
                <w:sz w:val="22"/>
              </w:rPr>
              <w:t xml:space="preserve">Prices and lead times, presented in the quotation, should be firm and valid for the whole duration of the agreement from the date of its signature by both Parties. </w:t>
            </w:r>
          </w:p>
        </w:tc>
      </w:tr>
      <w:tr w:rsidR="00922735" w:rsidTr="00922735">
        <w:tc>
          <w:tcPr>
            <w:tcW w:w="445" w:type="dxa"/>
          </w:tcPr>
          <w:p w:rsidR="00922735" w:rsidRDefault="00922735">
            <w:pPr>
              <w:spacing w:line="0" w:lineRule="atLeast"/>
              <w:rPr>
                <w:b/>
                <w:sz w:val="18"/>
              </w:rPr>
            </w:pPr>
            <w:r>
              <w:rPr>
                <w:b/>
                <w:sz w:val="18"/>
              </w:rPr>
              <w:t>3</w:t>
            </w:r>
          </w:p>
        </w:tc>
        <w:tc>
          <w:tcPr>
            <w:tcW w:w="9185" w:type="dxa"/>
          </w:tcPr>
          <w:p w:rsidR="00922735" w:rsidRPr="00AA18E8" w:rsidRDefault="00922735" w:rsidP="00DA54B8">
            <w:pPr>
              <w:spacing w:line="0" w:lineRule="atLeast"/>
              <w:rPr>
                <w:sz w:val="22"/>
              </w:rPr>
            </w:pPr>
            <w:r w:rsidRPr="00AA18E8">
              <w:rPr>
                <w:sz w:val="22"/>
              </w:rPr>
              <w:t xml:space="preserve">The price proposal should be submitted according to the template of </w:t>
            </w:r>
            <w:r w:rsidR="00DA54B8" w:rsidRPr="00AA18E8">
              <w:rPr>
                <w:sz w:val="22"/>
              </w:rPr>
              <w:t>abovementioned</w:t>
            </w:r>
            <w:r w:rsidRPr="00AA18E8">
              <w:rPr>
                <w:sz w:val="22"/>
              </w:rPr>
              <w:t xml:space="preserve"> Quotation form</w:t>
            </w:r>
            <w:r w:rsidR="00DA54B8" w:rsidRPr="00AA18E8">
              <w:rPr>
                <w:sz w:val="22"/>
              </w:rPr>
              <w:t xml:space="preserve"> on page#</w:t>
            </w:r>
            <w:r w:rsidR="0078276D">
              <w:rPr>
                <w:sz w:val="22"/>
              </w:rPr>
              <w:t xml:space="preserve"> 07 and 08</w:t>
            </w:r>
            <w:r w:rsidRPr="00AA18E8">
              <w:rPr>
                <w:sz w:val="22"/>
              </w:rPr>
              <w:t>.</w:t>
            </w:r>
          </w:p>
        </w:tc>
      </w:tr>
      <w:tr w:rsidR="00922735" w:rsidTr="00922735">
        <w:tc>
          <w:tcPr>
            <w:tcW w:w="445" w:type="dxa"/>
          </w:tcPr>
          <w:p w:rsidR="00922735" w:rsidRDefault="00922735">
            <w:pPr>
              <w:spacing w:line="0" w:lineRule="atLeast"/>
              <w:rPr>
                <w:b/>
                <w:sz w:val="18"/>
              </w:rPr>
            </w:pPr>
            <w:r>
              <w:rPr>
                <w:b/>
                <w:sz w:val="18"/>
              </w:rPr>
              <w:t>4</w:t>
            </w:r>
          </w:p>
        </w:tc>
        <w:tc>
          <w:tcPr>
            <w:tcW w:w="9185" w:type="dxa"/>
          </w:tcPr>
          <w:p w:rsidR="00922735" w:rsidRPr="00AA18E8" w:rsidRDefault="00922735">
            <w:pPr>
              <w:spacing w:line="0" w:lineRule="atLeast"/>
              <w:rPr>
                <w:sz w:val="22"/>
              </w:rPr>
            </w:pPr>
            <w:r w:rsidRPr="00AA18E8">
              <w:rPr>
                <w:sz w:val="22"/>
              </w:rPr>
              <w:t xml:space="preserve">Your basic offer shall be strictly in accordance with the technical specifications specified in </w:t>
            </w:r>
            <w:r w:rsidR="00DA54B8" w:rsidRPr="00AA18E8">
              <w:rPr>
                <w:sz w:val="22"/>
              </w:rPr>
              <w:t>abovementioned Quotation form on page#</w:t>
            </w:r>
            <w:r w:rsidR="0078276D">
              <w:rPr>
                <w:sz w:val="22"/>
              </w:rPr>
              <w:t xml:space="preserve"> 07 and 08</w:t>
            </w:r>
            <w:r w:rsidR="00DA54B8" w:rsidRPr="00AA18E8">
              <w:rPr>
                <w:sz w:val="22"/>
              </w:rPr>
              <w:t>.</w:t>
            </w:r>
            <w:r w:rsidRPr="00AA18E8">
              <w:rPr>
                <w:sz w:val="22"/>
              </w:rPr>
              <w:t xml:space="preserve"> </w:t>
            </w:r>
          </w:p>
        </w:tc>
      </w:tr>
    </w:tbl>
    <w:p w:rsidR="00922735" w:rsidRPr="00DE41A7" w:rsidRDefault="00922735">
      <w:pPr>
        <w:spacing w:line="0" w:lineRule="atLeast"/>
        <w:rPr>
          <w:b/>
          <w:sz w:val="18"/>
        </w:rPr>
      </w:pPr>
    </w:p>
    <w:p w:rsidR="0004249F" w:rsidRPr="0065072F" w:rsidRDefault="0065072F" w:rsidP="00C72F47">
      <w:pPr>
        <w:spacing w:line="0" w:lineRule="atLeast"/>
        <w:ind w:left="180"/>
        <w:rPr>
          <w:b/>
          <w:sz w:val="24"/>
        </w:rPr>
      </w:pPr>
      <w:r>
        <w:rPr>
          <w:b/>
          <w:sz w:val="24"/>
        </w:rPr>
        <w:t>1</w:t>
      </w:r>
      <w:r w:rsidR="00C72F47">
        <w:rPr>
          <w:b/>
          <w:sz w:val="24"/>
        </w:rPr>
        <w:t>9</w:t>
      </w:r>
      <w:r>
        <w:rPr>
          <w:b/>
          <w:sz w:val="24"/>
        </w:rPr>
        <w:t>.Bidder information</w:t>
      </w:r>
    </w:p>
    <w:p w:rsidR="0004249F" w:rsidRDefault="0004249F">
      <w:pPr>
        <w:spacing w:line="0" w:lineRule="atLeast"/>
        <w:ind w:left="180"/>
        <w:rPr>
          <w:sz w:val="22"/>
        </w:rPr>
      </w:pPr>
      <w:r w:rsidRPr="00DE41A7">
        <w:rPr>
          <w:sz w:val="22"/>
        </w:rPr>
        <w:t>Persons authorized to sign bids, offers and contracts</w:t>
      </w:r>
    </w:p>
    <w:p w:rsidR="00C72F47" w:rsidRDefault="00C72F47">
      <w:pPr>
        <w:spacing w:line="0" w:lineRule="atLeast"/>
        <w:ind w:left="180"/>
        <w:rPr>
          <w:sz w:val="22"/>
        </w:rPr>
      </w:pPr>
    </w:p>
    <w:tbl>
      <w:tblPr>
        <w:tblStyle w:val="TableGrid"/>
        <w:tblW w:w="0" w:type="auto"/>
        <w:tblInd w:w="180" w:type="dxa"/>
        <w:tblLook w:val="04A0" w:firstRow="1" w:lastRow="0" w:firstColumn="1" w:lastColumn="0" w:noHBand="0" w:noVBand="1"/>
      </w:tblPr>
      <w:tblGrid>
        <w:gridCol w:w="2407"/>
        <w:gridCol w:w="2407"/>
        <w:gridCol w:w="2408"/>
        <w:gridCol w:w="2408"/>
      </w:tblGrid>
      <w:tr w:rsidR="00C72F47" w:rsidRPr="00AA18E8" w:rsidTr="00AA18E8">
        <w:trPr>
          <w:trHeight w:val="393"/>
        </w:trPr>
        <w:tc>
          <w:tcPr>
            <w:tcW w:w="2407"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Name</w:t>
            </w:r>
          </w:p>
        </w:tc>
        <w:tc>
          <w:tcPr>
            <w:tcW w:w="2407"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Title</w:t>
            </w:r>
          </w:p>
        </w:tc>
        <w:tc>
          <w:tcPr>
            <w:tcW w:w="2408"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Email</w:t>
            </w:r>
          </w:p>
        </w:tc>
        <w:tc>
          <w:tcPr>
            <w:tcW w:w="2408" w:type="dxa"/>
            <w:shd w:val="clear" w:color="auto" w:fill="9CC2E5" w:themeFill="accent1" w:themeFillTint="99"/>
            <w:vAlign w:val="center"/>
          </w:tcPr>
          <w:p w:rsidR="00C72F47" w:rsidRPr="00AA18E8" w:rsidRDefault="00AA18E8" w:rsidP="00AA18E8">
            <w:pPr>
              <w:spacing w:line="0" w:lineRule="atLeast"/>
              <w:jc w:val="center"/>
              <w:rPr>
                <w:sz w:val="22"/>
              </w:rPr>
            </w:pPr>
            <w:r w:rsidRPr="00AA18E8">
              <w:rPr>
                <w:sz w:val="22"/>
              </w:rPr>
              <w:t>Telephone</w:t>
            </w:r>
          </w:p>
        </w:tc>
      </w:tr>
      <w:tr w:rsidR="00C72F47" w:rsidTr="00CF3920">
        <w:trPr>
          <w:trHeight w:val="528"/>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r w:rsidR="00C72F47" w:rsidTr="00CF3920">
        <w:trPr>
          <w:trHeight w:val="528"/>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r w:rsidR="00C72F47" w:rsidTr="00CF3920">
        <w:trPr>
          <w:trHeight w:val="537"/>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bl>
    <w:p w:rsidR="0004249F" w:rsidRPr="00DE41A7" w:rsidRDefault="0004249F">
      <w:pPr>
        <w:spacing w:line="167" w:lineRule="exact"/>
        <w:rPr>
          <w:rFonts w:ascii="Times New Roman" w:eastAsia="Times New Roman" w:hAnsi="Times New Roman"/>
        </w:rPr>
      </w:pPr>
    </w:p>
    <w:p w:rsidR="00D6489D" w:rsidRDefault="00D6489D" w:rsidP="00C72F47">
      <w:pPr>
        <w:spacing w:line="0" w:lineRule="atLeast"/>
        <w:rPr>
          <w:b/>
          <w:sz w:val="22"/>
        </w:rPr>
      </w:pPr>
    </w:p>
    <w:p w:rsidR="003A502A" w:rsidRDefault="003A502A" w:rsidP="00C72F47">
      <w:pPr>
        <w:spacing w:line="0" w:lineRule="atLeast"/>
        <w:rPr>
          <w:b/>
          <w:sz w:val="22"/>
        </w:rPr>
      </w:pPr>
    </w:p>
    <w:p w:rsidR="003A502A" w:rsidRDefault="003A502A" w:rsidP="00C72F47">
      <w:pPr>
        <w:spacing w:line="0" w:lineRule="atLeast"/>
        <w:rPr>
          <w:b/>
          <w:sz w:val="22"/>
        </w:rPr>
      </w:pPr>
    </w:p>
    <w:p w:rsidR="003A502A" w:rsidRDefault="003A502A" w:rsidP="00C72F47">
      <w:pPr>
        <w:spacing w:line="0" w:lineRule="atLeast"/>
        <w:rPr>
          <w:b/>
          <w:sz w:val="22"/>
        </w:rPr>
      </w:pPr>
    </w:p>
    <w:p w:rsidR="00D6489D" w:rsidRDefault="00D6489D" w:rsidP="00C72F47">
      <w:pPr>
        <w:spacing w:line="0" w:lineRule="atLeast"/>
        <w:rPr>
          <w:b/>
          <w:sz w:val="22"/>
        </w:rPr>
      </w:pPr>
    </w:p>
    <w:p w:rsidR="00243C46" w:rsidRPr="00B24918" w:rsidRDefault="00243C46" w:rsidP="00243C46">
      <w:pPr>
        <w:spacing w:before="1"/>
        <w:ind w:left="111"/>
        <w:jc w:val="both"/>
        <w:rPr>
          <w:b/>
        </w:rPr>
      </w:pPr>
      <w:r>
        <w:rPr>
          <w:b/>
        </w:rPr>
        <w:t>PSEA</w:t>
      </w:r>
      <w:r>
        <w:rPr>
          <w:b/>
          <w:spacing w:val="-9"/>
        </w:rPr>
        <w:t xml:space="preserve"> </w:t>
      </w:r>
      <w:r>
        <w:rPr>
          <w:b/>
        </w:rPr>
        <w:t>Acknowledgment:</w:t>
      </w:r>
    </w:p>
    <w:p w:rsidR="00243C46" w:rsidRDefault="00243C46" w:rsidP="00243C46">
      <w:pPr>
        <w:pStyle w:val="BodyText"/>
        <w:ind w:left="111" w:right="117"/>
        <w:jc w:val="both"/>
      </w:pPr>
      <w:r>
        <w:t>Take all necessary efforts to prohibit</w:t>
      </w:r>
      <w:r>
        <w:rPr>
          <w:spacing w:val="1"/>
        </w:rPr>
        <w:t xml:space="preserve"> </w:t>
      </w:r>
      <w:r>
        <w:t>and stop sexual exploitation and abuse (SEA) by its employees,</w:t>
      </w:r>
      <w:r>
        <w:rPr>
          <w:spacing w:val="55"/>
        </w:rPr>
        <w:t xml:space="preserve"> </w:t>
      </w:r>
      <w:r>
        <w:t>vendors,</w:t>
      </w:r>
      <w:r>
        <w:rPr>
          <w:spacing w:val="1"/>
        </w:rPr>
        <w:t xml:space="preserve"> </w:t>
      </w:r>
      <w:r>
        <w:t>or any other individuals it has recruited and is in control of to perform activities hereunder (hence, "other</w:t>
      </w:r>
      <w:r>
        <w:rPr>
          <w:spacing w:val="1"/>
        </w:rPr>
        <w:t xml:space="preserve"> </w:t>
      </w:r>
      <w:r>
        <w:t>personnel").</w:t>
      </w:r>
      <w:r>
        <w:rPr>
          <w:spacing w:val="2"/>
        </w:rPr>
        <w:t xml:space="preserve"> </w:t>
      </w:r>
      <w:r>
        <w:t>SEA</w:t>
      </w:r>
      <w:r>
        <w:rPr>
          <w:spacing w:val="-6"/>
        </w:rPr>
        <w:t xml:space="preserve"> </w:t>
      </w:r>
      <w:r>
        <w:t>includes for</w:t>
      </w:r>
      <w:r>
        <w:rPr>
          <w:spacing w:val="8"/>
        </w:rPr>
        <w:t xml:space="preserve"> </w:t>
      </w:r>
      <w:r>
        <w:t>the</w:t>
      </w:r>
      <w:r>
        <w:rPr>
          <w:spacing w:val="-4"/>
        </w:rPr>
        <w:t xml:space="preserve"> </w:t>
      </w:r>
      <w:r>
        <w:t>purposes</w:t>
      </w:r>
      <w:r>
        <w:rPr>
          <w:spacing w:val="1"/>
        </w:rPr>
        <w:t xml:space="preserve"> </w:t>
      </w:r>
      <w:r>
        <w:t>of</w:t>
      </w:r>
      <w:r>
        <w:rPr>
          <w:spacing w:val="-3"/>
        </w:rPr>
        <w:t xml:space="preserve"> </w:t>
      </w:r>
      <w:r>
        <w:t>this</w:t>
      </w:r>
      <w:r>
        <w:rPr>
          <w:spacing w:val="3"/>
        </w:rPr>
        <w:t xml:space="preserve"> </w:t>
      </w:r>
      <w:r>
        <w:t>Agreement:</w:t>
      </w:r>
    </w:p>
    <w:p w:rsidR="00243C46" w:rsidRDefault="00243C46" w:rsidP="00243C46">
      <w:pPr>
        <w:pStyle w:val="BodyText"/>
        <w:spacing w:before="4"/>
      </w:pPr>
    </w:p>
    <w:p w:rsidR="00243C46" w:rsidRDefault="00243C46" w:rsidP="00243C46">
      <w:pPr>
        <w:pStyle w:val="ListParagraph"/>
        <w:widowControl w:val="0"/>
        <w:numPr>
          <w:ilvl w:val="0"/>
          <w:numId w:val="25"/>
        </w:numPr>
        <w:tabs>
          <w:tab w:val="left" w:pos="832"/>
        </w:tabs>
        <w:autoSpaceDE w:val="0"/>
        <w:autoSpaceDN w:val="0"/>
        <w:ind w:right="117"/>
        <w:jc w:val="both"/>
      </w:pPr>
      <w:r>
        <w:rPr>
          <w:sz w:val="22"/>
        </w:rPr>
        <w:t>Exchanging</w:t>
      </w:r>
      <w:r>
        <w:rPr>
          <w:spacing w:val="-10"/>
          <w:sz w:val="22"/>
        </w:rPr>
        <w:t xml:space="preserve"> </w:t>
      </w:r>
      <w:r>
        <w:rPr>
          <w:sz w:val="22"/>
        </w:rPr>
        <w:t>any</w:t>
      </w:r>
      <w:r>
        <w:rPr>
          <w:spacing w:val="-11"/>
          <w:sz w:val="22"/>
        </w:rPr>
        <w:t xml:space="preserve"> </w:t>
      </w:r>
      <w:r>
        <w:rPr>
          <w:sz w:val="22"/>
        </w:rPr>
        <w:t>money,</w:t>
      </w:r>
      <w:r>
        <w:rPr>
          <w:spacing w:val="-7"/>
          <w:sz w:val="22"/>
        </w:rPr>
        <w:t xml:space="preserve"> </w:t>
      </w:r>
      <w:r>
        <w:rPr>
          <w:sz w:val="22"/>
        </w:rPr>
        <w:t>goods,</w:t>
      </w:r>
      <w:r>
        <w:rPr>
          <w:spacing w:val="-8"/>
          <w:sz w:val="22"/>
        </w:rPr>
        <w:t xml:space="preserve"> </w:t>
      </w:r>
      <w:r>
        <w:rPr>
          <w:sz w:val="22"/>
        </w:rPr>
        <w:t>services,</w:t>
      </w:r>
      <w:r>
        <w:rPr>
          <w:spacing w:val="-9"/>
          <w:sz w:val="22"/>
        </w:rPr>
        <w:t xml:space="preserve"> </w:t>
      </w:r>
      <w:r>
        <w:rPr>
          <w:sz w:val="22"/>
        </w:rPr>
        <w:t>preferential</w:t>
      </w:r>
      <w:r>
        <w:rPr>
          <w:spacing w:val="-8"/>
          <w:sz w:val="22"/>
        </w:rPr>
        <w:t xml:space="preserve"> </w:t>
      </w:r>
      <w:r>
        <w:rPr>
          <w:sz w:val="22"/>
        </w:rPr>
        <w:t>treatment,</w:t>
      </w:r>
      <w:r>
        <w:rPr>
          <w:spacing w:val="-9"/>
          <w:sz w:val="22"/>
        </w:rPr>
        <w:t xml:space="preserve"> </w:t>
      </w:r>
      <w:r>
        <w:rPr>
          <w:sz w:val="22"/>
        </w:rPr>
        <w:t>job</w:t>
      </w:r>
      <w:r>
        <w:rPr>
          <w:spacing w:val="-10"/>
          <w:sz w:val="22"/>
        </w:rPr>
        <w:t xml:space="preserve"> </w:t>
      </w:r>
      <w:r>
        <w:rPr>
          <w:sz w:val="22"/>
        </w:rPr>
        <w:t>opportunities</w:t>
      </w:r>
      <w:r>
        <w:rPr>
          <w:spacing w:val="-8"/>
          <w:sz w:val="22"/>
        </w:rPr>
        <w:t xml:space="preserve"> </w:t>
      </w:r>
      <w:r>
        <w:rPr>
          <w:sz w:val="22"/>
        </w:rPr>
        <w:t>or</w:t>
      </w:r>
      <w:r>
        <w:rPr>
          <w:spacing w:val="-8"/>
          <w:sz w:val="22"/>
        </w:rPr>
        <w:t xml:space="preserve"> </w:t>
      </w:r>
      <w:r>
        <w:rPr>
          <w:sz w:val="22"/>
        </w:rPr>
        <w:t>other</w:t>
      </w:r>
      <w:r>
        <w:rPr>
          <w:spacing w:val="-9"/>
          <w:sz w:val="22"/>
        </w:rPr>
        <w:t xml:space="preserve"> </w:t>
      </w:r>
      <w:r>
        <w:rPr>
          <w:sz w:val="22"/>
        </w:rPr>
        <w:t>advantages</w:t>
      </w:r>
      <w:r>
        <w:rPr>
          <w:spacing w:val="-2"/>
          <w:sz w:val="22"/>
        </w:rPr>
        <w:t xml:space="preserve"> </w:t>
      </w:r>
      <w:r>
        <w:rPr>
          <w:sz w:val="22"/>
        </w:rPr>
        <w:t>for</w:t>
      </w:r>
      <w:r>
        <w:rPr>
          <w:spacing w:val="-53"/>
          <w:sz w:val="22"/>
        </w:rPr>
        <w:t xml:space="preserve"> </w:t>
      </w:r>
      <w:r>
        <w:rPr>
          <w:sz w:val="22"/>
        </w:rPr>
        <w:t xml:space="preserve">sexual favors or activities, including humiliating or degrading treatment of a sexual nature; </w:t>
      </w:r>
      <w:proofErr w:type="spellStart"/>
      <w:r>
        <w:rPr>
          <w:sz w:val="22"/>
        </w:rPr>
        <w:t>abusinga</w:t>
      </w:r>
      <w:proofErr w:type="spellEnd"/>
      <w:r>
        <w:rPr>
          <w:spacing w:val="1"/>
          <w:sz w:val="22"/>
        </w:rPr>
        <w:t xml:space="preserve"> </w:t>
      </w:r>
      <w:r>
        <w:rPr>
          <w:spacing w:val="-1"/>
          <w:sz w:val="22"/>
        </w:rPr>
        <w:t>position</w:t>
      </w:r>
      <w:r>
        <w:rPr>
          <w:spacing w:val="-12"/>
          <w:sz w:val="22"/>
        </w:rPr>
        <w:t xml:space="preserve"> </w:t>
      </w:r>
      <w:r>
        <w:rPr>
          <w:spacing w:val="-1"/>
          <w:sz w:val="22"/>
        </w:rPr>
        <w:t>of</w:t>
      </w:r>
      <w:r>
        <w:rPr>
          <w:spacing w:val="-12"/>
          <w:sz w:val="22"/>
        </w:rPr>
        <w:t xml:space="preserve"> </w:t>
      </w:r>
      <w:r>
        <w:rPr>
          <w:spacing w:val="-1"/>
          <w:sz w:val="22"/>
        </w:rPr>
        <w:t>vulnerability,</w:t>
      </w:r>
      <w:r>
        <w:rPr>
          <w:spacing w:val="-12"/>
          <w:sz w:val="22"/>
        </w:rPr>
        <w:t xml:space="preserve"> </w:t>
      </w:r>
      <w:r>
        <w:rPr>
          <w:sz w:val="22"/>
        </w:rPr>
        <w:t>differential</w:t>
      </w:r>
      <w:r>
        <w:rPr>
          <w:spacing w:val="-11"/>
          <w:sz w:val="22"/>
        </w:rPr>
        <w:t xml:space="preserve"> </w:t>
      </w:r>
      <w:r>
        <w:rPr>
          <w:sz w:val="22"/>
        </w:rPr>
        <w:t>power</w:t>
      </w:r>
      <w:r>
        <w:rPr>
          <w:spacing w:val="-11"/>
          <w:sz w:val="22"/>
        </w:rPr>
        <w:t xml:space="preserve"> </w:t>
      </w:r>
      <w:r>
        <w:rPr>
          <w:sz w:val="22"/>
        </w:rPr>
        <w:t>or</w:t>
      </w:r>
      <w:r>
        <w:rPr>
          <w:spacing w:val="-14"/>
          <w:sz w:val="22"/>
        </w:rPr>
        <w:t xml:space="preserve"> </w:t>
      </w:r>
      <w:r>
        <w:rPr>
          <w:sz w:val="22"/>
        </w:rPr>
        <w:t>trust</w:t>
      </w:r>
      <w:r>
        <w:rPr>
          <w:spacing w:val="-10"/>
          <w:sz w:val="22"/>
        </w:rPr>
        <w:t xml:space="preserve"> </w:t>
      </w:r>
      <w:r>
        <w:rPr>
          <w:sz w:val="22"/>
        </w:rPr>
        <w:t>for</w:t>
      </w:r>
      <w:r>
        <w:rPr>
          <w:spacing w:val="-12"/>
          <w:sz w:val="22"/>
        </w:rPr>
        <w:t xml:space="preserve"> </w:t>
      </w:r>
      <w:r>
        <w:rPr>
          <w:sz w:val="22"/>
        </w:rPr>
        <w:t>sexual</w:t>
      </w:r>
      <w:r>
        <w:rPr>
          <w:spacing w:val="-11"/>
          <w:sz w:val="22"/>
        </w:rPr>
        <w:t xml:space="preserve"> </w:t>
      </w:r>
      <w:r>
        <w:rPr>
          <w:sz w:val="22"/>
        </w:rPr>
        <w:t>purposes,</w:t>
      </w:r>
      <w:r>
        <w:rPr>
          <w:spacing w:val="-12"/>
          <w:sz w:val="22"/>
        </w:rPr>
        <w:t xml:space="preserve"> </w:t>
      </w:r>
      <w:r>
        <w:rPr>
          <w:sz w:val="22"/>
        </w:rPr>
        <w:t>and</w:t>
      </w:r>
      <w:r>
        <w:rPr>
          <w:spacing w:val="-12"/>
          <w:sz w:val="22"/>
        </w:rPr>
        <w:t xml:space="preserve"> </w:t>
      </w:r>
      <w:r>
        <w:rPr>
          <w:sz w:val="22"/>
        </w:rPr>
        <w:t>physical</w:t>
      </w:r>
      <w:r>
        <w:rPr>
          <w:spacing w:val="-11"/>
          <w:sz w:val="22"/>
        </w:rPr>
        <w:t xml:space="preserve"> </w:t>
      </w:r>
      <w:r>
        <w:rPr>
          <w:sz w:val="22"/>
        </w:rPr>
        <w:t>intrusion</w:t>
      </w:r>
      <w:r>
        <w:rPr>
          <w:spacing w:val="-11"/>
          <w:sz w:val="22"/>
        </w:rPr>
        <w:t xml:space="preserve"> </w:t>
      </w:r>
      <w:r>
        <w:rPr>
          <w:sz w:val="22"/>
        </w:rPr>
        <w:t>of</w:t>
      </w:r>
      <w:r>
        <w:rPr>
          <w:spacing w:val="-12"/>
          <w:sz w:val="22"/>
        </w:rPr>
        <w:t xml:space="preserve"> </w:t>
      </w:r>
      <w:r>
        <w:rPr>
          <w:sz w:val="22"/>
        </w:rPr>
        <w:t>a</w:t>
      </w:r>
      <w:r>
        <w:rPr>
          <w:spacing w:val="-6"/>
          <w:sz w:val="22"/>
        </w:rPr>
        <w:t xml:space="preserve"> </w:t>
      </w:r>
      <w:r>
        <w:rPr>
          <w:sz w:val="22"/>
        </w:rPr>
        <w:t>sexual</w:t>
      </w:r>
      <w:r>
        <w:rPr>
          <w:spacing w:val="-53"/>
          <w:sz w:val="22"/>
        </w:rPr>
        <w:t xml:space="preserve"> </w:t>
      </w:r>
      <w:r>
        <w:rPr>
          <w:sz w:val="22"/>
        </w:rPr>
        <w:t>nature</w:t>
      </w:r>
      <w:r>
        <w:rPr>
          <w:spacing w:val="-1"/>
          <w:sz w:val="22"/>
        </w:rPr>
        <w:t xml:space="preserve"> </w:t>
      </w:r>
      <w:r>
        <w:rPr>
          <w:sz w:val="22"/>
        </w:rPr>
        <w:t>whether</w:t>
      </w:r>
      <w:r>
        <w:rPr>
          <w:spacing w:val="6"/>
          <w:sz w:val="22"/>
        </w:rPr>
        <w:t xml:space="preserve"> </w:t>
      </w:r>
      <w:r>
        <w:rPr>
          <w:sz w:val="22"/>
        </w:rPr>
        <w:t>by</w:t>
      </w:r>
      <w:r>
        <w:rPr>
          <w:spacing w:val="-3"/>
          <w:sz w:val="22"/>
        </w:rPr>
        <w:t xml:space="preserve"> </w:t>
      </w:r>
      <w:r>
        <w:rPr>
          <w:sz w:val="22"/>
        </w:rPr>
        <w:t>force</w:t>
      </w:r>
      <w:r>
        <w:rPr>
          <w:spacing w:val="-6"/>
          <w:sz w:val="22"/>
        </w:rPr>
        <w:t xml:space="preserve"> </w:t>
      </w:r>
      <w:r>
        <w:rPr>
          <w:sz w:val="22"/>
        </w:rPr>
        <w:t>or</w:t>
      </w:r>
      <w:r>
        <w:rPr>
          <w:spacing w:val="3"/>
          <w:sz w:val="22"/>
        </w:rPr>
        <w:t xml:space="preserve"> </w:t>
      </w:r>
      <w:r>
        <w:rPr>
          <w:sz w:val="22"/>
        </w:rPr>
        <w:t>under</w:t>
      </w:r>
      <w:r>
        <w:rPr>
          <w:spacing w:val="3"/>
          <w:sz w:val="22"/>
        </w:rPr>
        <w:t xml:space="preserve"> </w:t>
      </w:r>
      <w:r>
        <w:rPr>
          <w:sz w:val="22"/>
        </w:rPr>
        <w:t>unequal</w:t>
      </w:r>
      <w:r>
        <w:rPr>
          <w:spacing w:val="-4"/>
          <w:sz w:val="22"/>
        </w:rPr>
        <w:t xml:space="preserve"> </w:t>
      </w:r>
      <w:r>
        <w:rPr>
          <w:sz w:val="22"/>
        </w:rPr>
        <w:t>or</w:t>
      </w:r>
      <w:r>
        <w:rPr>
          <w:spacing w:val="2"/>
          <w:sz w:val="22"/>
        </w:rPr>
        <w:t xml:space="preserve"> </w:t>
      </w:r>
      <w:r>
        <w:rPr>
          <w:sz w:val="22"/>
        </w:rPr>
        <w:t>coercive</w:t>
      </w:r>
      <w:r>
        <w:rPr>
          <w:spacing w:val="-6"/>
          <w:sz w:val="22"/>
        </w:rPr>
        <w:t xml:space="preserve"> </w:t>
      </w:r>
      <w:r>
        <w:rPr>
          <w:sz w:val="22"/>
        </w:rPr>
        <w:t>conditions.</w:t>
      </w:r>
    </w:p>
    <w:p w:rsidR="00243C46" w:rsidRDefault="00243C46" w:rsidP="00243C46">
      <w:pPr>
        <w:pStyle w:val="BodyText"/>
        <w:spacing w:before="9"/>
        <w:rPr>
          <w:sz w:val="21"/>
        </w:rPr>
      </w:pPr>
    </w:p>
    <w:p w:rsidR="00243C46" w:rsidRDefault="00243C46" w:rsidP="00243C46">
      <w:pPr>
        <w:pStyle w:val="ListParagraph"/>
        <w:widowControl w:val="0"/>
        <w:numPr>
          <w:ilvl w:val="0"/>
          <w:numId w:val="25"/>
        </w:numPr>
        <w:tabs>
          <w:tab w:val="left" w:pos="832"/>
        </w:tabs>
        <w:autoSpaceDE w:val="0"/>
        <w:autoSpaceDN w:val="0"/>
        <w:ind w:right="112"/>
        <w:jc w:val="both"/>
      </w:pPr>
      <w:r>
        <w:rPr>
          <w:sz w:val="22"/>
        </w:rPr>
        <w:t>Engaging</w:t>
      </w:r>
      <w:r>
        <w:rPr>
          <w:spacing w:val="-6"/>
          <w:sz w:val="22"/>
        </w:rPr>
        <w:t xml:space="preserve"> </w:t>
      </w:r>
      <w:r>
        <w:rPr>
          <w:sz w:val="22"/>
        </w:rPr>
        <w:t>in</w:t>
      </w:r>
      <w:r>
        <w:rPr>
          <w:spacing w:val="-6"/>
          <w:sz w:val="22"/>
        </w:rPr>
        <w:t xml:space="preserve"> </w:t>
      </w:r>
      <w:r>
        <w:rPr>
          <w:sz w:val="22"/>
        </w:rPr>
        <w:t>sexual</w:t>
      </w:r>
      <w:r>
        <w:rPr>
          <w:spacing w:val="-4"/>
          <w:sz w:val="22"/>
        </w:rPr>
        <w:t xml:space="preserve"> </w:t>
      </w:r>
      <w:r>
        <w:rPr>
          <w:sz w:val="22"/>
        </w:rPr>
        <w:t>activity</w:t>
      </w:r>
      <w:r>
        <w:rPr>
          <w:spacing w:val="-6"/>
          <w:sz w:val="22"/>
        </w:rPr>
        <w:t xml:space="preserve"> </w:t>
      </w:r>
      <w:r>
        <w:rPr>
          <w:sz w:val="22"/>
        </w:rPr>
        <w:t>with</w:t>
      </w:r>
      <w:r>
        <w:rPr>
          <w:spacing w:val="-5"/>
          <w:sz w:val="22"/>
        </w:rPr>
        <w:t xml:space="preserve"> </w:t>
      </w:r>
      <w:r>
        <w:rPr>
          <w:sz w:val="22"/>
        </w:rPr>
        <w:t>a</w:t>
      </w:r>
      <w:r>
        <w:rPr>
          <w:spacing w:val="-6"/>
          <w:sz w:val="22"/>
        </w:rPr>
        <w:t xml:space="preserve"> </w:t>
      </w:r>
      <w:r>
        <w:rPr>
          <w:sz w:val="22"/>
        </w:rPr>
        <w:t>person</w:t>
      </w:r>
      <w:r>
        <w:rPr>
          <w:spacing w:val="-5"/>
          <w:sz w:val="22"/>
        </w:rPr>
        <w:t xml:space="preserve"> </w:t>
      </w:r>
      <w:r>
        <w:rPr>
          <w:sz w:val="22"/>
        </w:rPr>
        <w:t>under</w:t>
      </w:r>
      <w:r>
        <w:rPr>
          <w:spacing w:val="-5"/>
          <w:sz w:val="22"/>
        </w:rPr>
        <w:t xml:space="preserve"> </w:t>
      </w:r>
      <w:r>
        <w:rPr>
          <w:sz w:val="22"/>
        </w:rPr>
        <w:t>the</w:t>
      </w:r>
      <w:r>
        <w:rPr>
          <w:spacing w:val="-6"/>
          <w:sz w:val="22"/>
        </w:rPr>
        <w:t xml:space="preserve"> </w:t>
      </w:r>
      <w:r>
        <w:rPr>
          <w:sz w:val="22"/>
        </w:rPr>
        <w:t>age</w:t>
      </w:r>
      <w:r>
        <w:rPr>
          <w:spacing w:val="-5"/>
          <w:sz w:val="22"/>
        </w:rPr>
        <w:t xml:space="preserve"> </w:t>
      </w:r>
      <w:r>
        <w:rPr>
          <w:sz w:val="22"/>
        </w:rPr>
        <w:t>of</w:t>
      </w:r>
      <w:r>
        <w:rPr>
          <w:spacing w:val="-5"/>
          <w:sz w:val="22"/>
        </w:rPr>
        <w:t xml:space="preserve"> </w:t>
      </w:r>
      <w:r>
        <w:rPr>
          <w:sz w:val="22"/>
        </w:rPr>
        <w:t>18</w:t>
      </w:r>
      <w:r>
        <w:rPr>
          <w:spacing w:val="-5"/>
          <w:sz w:val="22"/>
        </w:rPr>
        <w:t xml:space="preserve"> </w:t>
      </w:r>
      <w:r>
        <w:rPr>
          <w:sz w:val="22"/>
        </w:rPr>
        <w:t>(“child”),</w:t>
      </w:r>
      <w:r>
        <w:rPr>
          <w:spacing w:val="46"/>
          <w:sz w:val="22"/>
        </w:rPr>
        <w:t xml:space="preserve"> </w:t>
      </w:r>
      <w:r>
        <w:rPr>
          <w:sz w:val="22"/>
        </w:rPr>
        <w:t>even</w:t>
      </w:r>
      <w:r>
        <w:rPr>
          <w:spacing w:val="-5"/>
          <w:sz w:val="22"/>
        </w:rPr>
        <w:t xml:space="preserve"> </w:t>
      </w:r>
      <w:r>
        <w:rPr>
          <w:sz w:val="22"/>
        </w:rPr>
        <w:t>the</w:t>
      </w:r>
      <w:r>
        <w:rPr>
          <w:spacing w:val="-6"/>
          <w:sz w:val="22"/>
        </w:rPr>
        <w:t xml:space="preserve"> </w:t>
      </w:r>
      <w:r>
        <w:rPr>
          <w:sz w:val="22"/>
        </w:rPr>
        <w:t>child</w:t>
      </w:r>
      <w:r>
        <w:rPr>
          <w:spacing w:val="-5"/>
          <w:sz w:val="22"/>
        </w:rPr>
        <w:t xml:space="preserve"> </w:t>
      </w:r>
      <w:r>
        <w:rPr>
          <w:sz w:val="22"/>
        </w:rPr>
        <w:t>is</w:t>
      </w:r>
      <w:r>
        <w:rPr>
          <w:spacing w:val="-5"/>
          <w:sz w:val="22"/>
        </w:rPr>
        <w:t xml:space="preserve"> </w:t>
      </w:r>
      <w:r>
        <w:rPr>
          <w:sz w:val="22"/>
        </w:rPr>
        <w:t>legally</w:t>
      </w:r>
      <w:r>
        <w:rPr>
          <w:spacing w:val="-1"/>
          <w:sz w:val="22"/>
        </w:rPr>
        <w:t xml:space="preserve"> </w:t>
      </w:r>
      <w:r>
        <w:rPr>
          <w:sz w:val="22"/>
        </w:rPr>
        <w:t>allowed</w:t>
      </w:r>
      <w:r>
        <w:rPr>
          <w:spacing w:val="-53"/>
          <w:sz w:val="22"/>
        </w:rPr>
        <w:t xml:space="preserve"> </w:t>
      </w:r>
      <w:r>
        <w:rPr>
          <w:sz w:val="22"/>
        </w:rPr>
        <w:t>to</w:t>
      </w:r>
      <w:r>
        <w:rPr>
          <w:spacing w:val="-4"/>
          <w:sz w:val="22"/>
        </w:rPr>
        <w:t xml:space="preserve"> </w:t>
      </w:r>
      <w:r>
        <w:rPr>
          <w:sz w:val="22"/>
        </w:rPr>
        <w:t>the</w:t>
      </w:r>
      <w:r>
        <w:rPr>
          <w:spacing w:val="-2"/>
          <w:sz w:val="22"/>
        </w:rPr>
        <w:t xml:space="preserve"> </w:t>
      </w:r>
      <w:r>
        <w:rPr>
          <w:sz w:val="22"/>
        </w:rPr>
        <w:t>concerned</w:t>
      </w:r>
      <w:r>
        <w:rPr>
          <w:spacing w:val="-3"/>
          <w:sz w:val="22"/>
        </w:rPr>
        <w:t xml:space="preserve"> </w:t>
      </w:r>
      <w:r>
        <w:rPr>
          <w:sz w:val="22"/>
        </w:rPr>
        <w:t>employee,</w:t>
      </w:r>
      <w:r>
        <w:rPr>
          <w:spacing w:val="-5"/>
          <w:sz w:val="22"/>
        </w:rPr>
        <w:t xml:space="preserve"> </w:t>
      </w:r>
      <w:r>
        <w:rPr>
          <w:sz w:val="22"/>
        </w:rPr>
        <w:t>venders</w:t>
      </w:r>
      <w:r>
        <w:rPr>
          <w:spacing w:val="-2"/>
          <w:sz w:val="22"/>
        </w:rPr>
        <w:t xml:space="preserve"> </w:t>
      </w:r>
      <w:r>
        <w:rPr>
          <w:sz w:val="22"/>
        </w:rPr>
        <w:t>or</w:t>
      </w:r>
      <w:r>
        <w:rPr>
          <w:spacing w:val="-3"/>
          <w:sz w:val="22"/>
        </w:rPr>
        <w:t xml:space="preserve"> </w:t>
      </w:r>
      <w:r>
        <w:rPr>
          <w:sz w:val="22"/>
        </w:rPr>
        <w:t>other</w:t>
      </w:r>
      <w:r>
        <w:rPr>
          <w:spacing w:val="-2"/>
          <w:sz w:val="22"/>
        </w:rPr>
        <w:t xml:space="preserve"> </w:t>
      </w:r>
      <w:r>
        <w:rPr>
          <w:sz w:val="22"/>
        </w:rPr>
        <w:t>personnel</w:t>
      </w:r>
      <w:r>
        <w:rPr>
          <w:spacing w:val="-5"/>
          <w:sz w:val="22"/>
        </w:rPr>
        <w:t xml:space="preserve"> </w:t>
      </w:r>
      <w:r>
        <w:rPr>
          <w:sz w:val="22"/>
        </w:rPr>
        <w:t>and</w:t>
      </w:r>
      <w:r>
        <w:rPr>
          <w:spacing w:val="-2"/>
          <w:sz w:val="22"/>
        </w:rPr>
        <w:t xml:space="preserve"> </w:t>
      </w:r>
      <w:r>
        <w:rPr>
          <w:sz w:val="22"/>
        </w:rPr>
        <w:t>is</w:t>
      </w:r>
      <w:r>
        <w:rPr>
          <w:spacing w:val="-2"/>
          <w:sz w:val="22"/>
        </w:rPr>
        <w:t xml:space="preserve"> </w:t>
      </w:r>
      <w:r>
        <w:rPr>
          <w:sz w:val="22"/>
        </w:rPr>
        <w:t>over</w:t>
      </w:r>
      <w:r>
        <w:rPr>
          <w:spacing w:val="-3"/>
          <w:sz w:val="22"/>
        </w:rPr>
        <w:t xml:space="preserve"> </w:t>
      </w:r>
      <w:r>
        <w:rPr>
          <w:sz w:val="22"/>
        </w:rPr>
        <w:t>the</w:t>
      </w:r>
      <w:r>
        <w:rPr>
          <w:spacing w:val="-2"/>
          <w:sz w:val="22"/>
        </w:rPr>
        <w:t xml:space="preserve"> </w:t>
      </w:r>
      <w:r>
        <w:rPr>
          <w:sz w:val="22"/>
        </w:rPr>
        <w:t>age</w:t>
      </w:r>
      <w:r>
        <w:rPr>
          <w:spacing w:val="-3"/>
          <w:sz w:val="22"/>
        </w:rPr>
        <w:t xml:space="preserve"> </w:t>
      </w:r>
      <w:r>
        <w:rPr>
          <w:sz w:val="22"/>
        </w:rPr>
        <w:t>of</w:t>
      </w:r>
      <w:r>
        <w:rPr>
          <w:spacing w:val="-2"/>
          <w:sz w:val="22"/>
        </w:rPr>
        <w:t xml:space="preserve"> </w:t>
      </w:r>
      <w:r>
        <w:rPr>
          <w:sz w:val="22"/>
        </w:rPr>
        <w:t>majority</w:t>
      </w:r>
      <w:r>
        <w:rPr>
          <w:spacing w:val="-3"/>
          <w:sz w:val="22"/>
        </w:rPr>
        <w:t xml:space="preserve"> </w:t>
      </w:r>
      <w:r>
        <w:rPr>
          <w:sz w:val="22"/>
        </w:rPr>
        <w:t>or</w:t>
      </w:r>
      <w:r>
        <w:rPr>
          <w:spacing w:val="3"/>
          <w:sz w:val="22"/>
        </w:rPr>
        <w:t xml:space="preserve"> </w:t>
      </w:r>
      <w:r>
        <w:rPr>
          <w:sz w:val="22"/>
        </w:rPr>
        <w:t>consent</w:t>
      </w:r>
      <w:r>
        <w:rPr>
          <w:spacing w:val="-2"/>
          <w:sz w:val="22"/>
        </w:rPr>
        <w:t xml:space="preserve"> </w:t>
      </w:r>
      <w:r>
        <w:rPr>
          <w:sz w:val="22"/>
        </w:rPr>
        <w:t>both</w:t>
      </w:r>
      <w:r>
        <w:rPr>
          <w:spacing w:val="-4"/>
          <w:sz w:val="22"/>
        </w:rPr>
        <w:t xml:space="preserve"> </w:t>
      </w:r>
      <w:r>
        <w:rPr>
          <w:sz w:val="22"/>
        </w:rPr>
        <w:t>in</w:t>
      </w:r>
      <w:r>
        <w:rPr>
          <w:spacing w:val="-52"/>
          <w:sz w:val="22"/>
        </w:rPr>
        <w:t xml:space="preserve"> </w:t>
      </w:r>
      <w:r>
        <w:rPr>
          <w:sz w:val="22"/>
        </w:rPr>
        <w:t>the child’s country of citizenship and in the country of citizenship of the concerned employee or other</w:t>
      </w:r>
      <w:r>
        <w:rPr>
          <w:spacing w:val="1"/>
          <w:sz w:val="22"/>
        </w:rPr>
        <w:t xml:space="preserve"> </w:t>
      </w:r>
      <w:r>
        <w:rPr>
          <w:sz w:val="22"/>
        </w:rPr>
        <w:t>personnel.</w:t>
      </w:r>
    </w:p>
    <w:p w:rsidR="00243C46" w:rsidRDefault="00243C46" w:rsidP="00243C46">
      <w:pPr>
        <w:pStyle w:val="BodyText"/>
        <w:spacing w:before="2"/>
      </w:pPr>
    </w:p>
    <w:p w:rsidR="00243C46" w:rsidRDefault="00243C46" w:rsidP="00243C46">
      <w:pPr>
        <w:pStyle w:val="ListParagraph"/>
        <w:widowControl w:val="0"/>
        <w:numPr>
          <w:ilvl w:val="0"/>
          <w:numId w:val="25"/>
        </w:numPr>
        <w:tabs>
          <w:tab w:val="left" w:pos="832"/>
        </w:tabs>
        <w:autoSpaceDE w:val="0"/>
        <w:autoSpaceDN w:val="0"/>
        <w:ind w:right="138"/>
        <w:jc w:val="both"/>
      </w:pPr>
      <w:r>
        <w:rPr>
          <w:sz w:val="22"/>
        </w:rPr>
        <w:t>OAWCK strongly discourage its employees, Venders or other personnel having sexual relationships or</w:t>
      </w:r>
      <w:r>
        <w:rPr>
          <w:spacing w:val="1"/>
          <w:sz w:val="22"/>
        </w:rPr>
        <w:t xml:space="preserve"> </w:t>
      </w:r>
      <w:r>
        <w:rPr>
          <w:sz w:val="22"/>
        </w:rPr>
        <w:t>involvement</w:t>
      </w:r>
      <w:r>
        <w:rPr>
          <w:spacing w:val="3"/>
          <w:sz w:val="22"/>
        </w:rPr>
        <w:t xml:space="preserve"> </w:t>
      </w:r>
      <w:r>
        <w:rPr>
          <w:sz w:val="22"/>
        </w:rPr>
        <w:t>in</w:t>
      </w:r>
      <w:r>
        <w:rPr>
          <w:spacing w:val="-3"/>
          <w:sz w:val="22"/>
        </w:rPr>
        <w:t xml:space="preserve"> </w:t>
      </w:r>
      <w:r>
        <w:rPr>
          <w:sz w:val="22"/>
        </w:rPr>
        <w:t>any</w:t>
      </w:r>
      <w:r>
        <w:rPr>
          <w:spacing w:val="-3"/>
          <w:sz w:val="22"/>
        </w:rPr>
        <w:t xml:space="preserve"> </w:t>
      </w:r>
      <w:r>
        <w:rPr>
          <w:sz w:val="22"/>
        </w:rPr>
        <w:t>PSEA</w:t>
      </w:r>
      <w:r>
        <w:rPr>
          <w:spacing w:val="-6"/>
          <w:sz w:val="22"/>
        </w:rPr>
        <w:t xml:space="preserve"> </w:t>
      </w:r>
      <w:r>
        <w:rPr>
          <w:sz w:val="22"/>
        </w:rPr>
        <w:t>related</w:t>
      </w:r>
      <w:r>
        <w:rPr>
          <w:spacing w:val="-4"/>
          <w:sz w:val="22"/>
        </w:rPr>
        <w:t xml:space="preserve"> </w:t>
      </w:r>
      <w:r>
        <w:rPr>
          <w:sz w:val="22"/>
        </w:rPr>
        <w:t>activities.</w:t>
      </w:r>
    </w:p>
    <w:p w:rsidR="00243C46" w:rsidRDefault="00243C46" w:rsidP="00243C46">
      <w:pPr>
        <w:pStyle w:val="BodyText"/>
        <w:spacing w:before="11"/>
        <w:rPr>
          <w:sz w:val="21"/>
        </w:rPr>
      </w:pPr>
    </w:p>
    <w:p w:rsidR="00243C46" w:rsidRDefault="00243C46" w:rsidP="00243C46">
      <w:pPr>
        <w:pStyle w:val="ListParagraph"/>
        <w:widowControl w:val="0"/>
        <w:numPr>
          <w:ilvl w:val="0"/>
          <w:numId w:val="25"/>
        </w:numPr>
        <w:tabs>
          <w:tab w:val="left" w:pos="832"/>
        </w:tabs>
        <w:autoSpaceDE w:val="0"/>
        <w:autoSpaceDN w:val="0"/>
        <w:ind w:right="112"/>
        <w:jc w:val="both"/>
      </w:pPr>
      <w:r>
        <w:rPr>
          <w:sz w:val="22"/>
        </w:rPr>
        <w:t>Report timely to OAWCK any allegations or suspicions of SEA, and investigate and take appropriate</w:t>
      </w:r>
      <w:r>
        <w:rPr>
          <w:spacing w:val="1"/>
          <w:sz w:val="22"/>
        </w:rPr>
        <w:t xml:space="preserve"> </w:t>
      </w:r>
      <w:r>
        <w:rPr>
          <w:sz w:val="22"/>
        </w:rPr>
        <w:t>corrective</w:t>
      </w:r>
      <w:r>
        <w:rPr>
          <w:spacing w:val="-6"/>
          <w:sz w:val="22"/>
        </w:rPr>
        <w:t xml:space="preserve"> </w:t>
      </w:r>
      <w:r>
        <w:rPr>
          <w:sz w:val="22"/>
        </w:rPr>
        <w:t>measures, including</w:t>
      </w:r>
      <w:r>
        <w:rPr>
          <w:spacing w:val="-7"/>
          <w:sz w:val="22"/>
        </w:rPr>
        <w:t xml:space="preserve"> </w:t>
      </w:r>
      <w:r>
        <w:rPr>
          <w:sz w:val="22"/>
        </w:rPr>
        <w:t>imposing</w:t>
      </w:r>
      <w:r>
        <w:rPr>
          <w:spacing w:val="-4"/>
          <w:sz w:val="22"/>
        </w:rPr>
        <w:t xml:space="preserve"> </w:t>
      </w:r>
      <w:r>
        <w:rPr>
          <w:sz w:val="22"/>
        </w:rPr>
        <w:t>disciplinary</w:t>
      </w:r>
      <w:r>
        <w:rPr>
          <w:spacing w:val="-3"/>
          <w:sz w:val="22"/>
        </w:rPr>
        <w:t xml:space="preserve"> </w:t>
      </w:r>
      <w:r>
        <w:rPr>
          <w:sz w:val="22"/>
        </w:rPr>
        <w:t>measures</w:t>
      </w:r>
      <w:r>
        <w:rPr>
          <w:spacing w:val="-2"/>
          <w:sz w:val="22"/>
        </w:rPr>
        <w:t xml:space="preserve"> </w:t>
      </w:r>
      <w:r>
        <w:rPr>
          <w:sz w:val="22"/>
        </w:rPr>
        <w:t>on</w:t>
      </w:r>
      <w:r>
        <w:rPr>
          <w:spacing w:val="-8"/>
          <w:sz w:val="22"/>
        </w:rPr>
        <w:t xml:space="preserve"> </w:t>
      </w:r>
      <w:r>
        <w:rPr>
          <w:sz w:val="22"/>
        </w:rPr>
        <w:t>the</w:t>
      </w:r>
      <w:r>
        <w:rPr>
          <w:spacing w:val="-8"/>
          <w:sz w:val="22"/>
        </w:rPr>
        <w:t xml:space="preserve"> </w:t>
      </w:r>
      <w:r>
        <w:rPr>
          <w:sz w:val="22"/>
        </w:rPr>
        <w:t>person</w:t>
      </w:r>
      <w:r>
        <w:rPr>
          <w:spacing w:val="-2"/>
          <w:sz w:val="22"/>
        </w:rPr>
        <w:t xml:space="preserve"> </w:t>
      </w:r>
      <w:r>
        <w:rPr>
          <w:sz w:val="22"/>
        </w:rPr>
        <w:t>who</w:t>
      </w:r>
      <w:r>
        <w:rPr>
          <w:spacing w:val="-8"/>
          <w:sz w:val="22"/>
        </w:rPr>
        <w:t xml:space="preserve"> </w:t>
      </w:r>
      <w:r>
        <w:rPr>
          <w:sz w:val="22"/>
        </w:rPr>
        <w:t>has committed</w:t>
      </w:r>
      <w:r>
        <w:rPr>
          <w:spacing w:val="-6"/>
          <w:sz w:val="22"/>
        </w:rPr>
        <w:t xml:space="preserve"> </w:t>
      </w:r>
      <w:r>
        <w:rPr>
          <w:sz w:val="22"/>
        </w:rPr>
        <w:t>SEA.</w:t>
      </w:r>
    </w:p>
    <w:p w:rsidR="00243C46" w:rsidRDefault="00243C46" w:rsidP="00243C46">
      <w:pPr>
        <w:pStyle w:val="BodyText"/>
      </w:pPr>
    </w:p>
    <w:p w:rsidR="00243C46" w:rsidRDefault="00243C46" w:rsidP="00243C46">
      <w:pPr>
        <w:pStyle w:val="ListParagraph"/>
        <w:widowControl w:val="0"/>
        <w:numPr>
          <w:ilvl w:val="0"/>
          <w:numId w:val="25"/>
        </w:numPr>
        <w:tabs>
          <w:tab w:val="left" w:pos="832"/>
        </w:tabs>
        <w:autoSpaceDE w:val="0"/>
        <w:autoSpaceDN w:val="0"/>
        <w:ind w:hanging="363"/>
      </w:pPr>
      <w:r>
        <w:rPr>
          <w:sz w:val="22"/>
        </w:rPr>
        <w:t>The</w:t>
      </w:r>
      <w:r>
        <w:rPr>
          <w:spacing w:val="-10"/>
          <w:sz w:val="22"/>
        </w:rPr>
        <w:t xml:space="preserve"> </w:t>
      </w:r>
      <w:r>
        <w:rPr>
          <w:sz w:val="22"/>
        </w:rPr>
        <w:t>above</w:t>
      </w:r>
      <w:r>
        <w:rPr>
          <w:spacing w:val="-4"/>
          <w:sz w:val="22"/>
        </w:rPr>
        <w:t xml:space="preserve"> </w:t>
      </w:r>
      <w:r>
        <w:rPr>
          <w:sz w:val="22"/>
        </w:rPr>
        <w:t>warranties</w:t>
      </w:r>
      <w:r>
        <w:rPr>
          <w:spacing w:val="-2"/>
          <w:sz w:val="22"/>
        </w:rPr>
        <w:t xml:space="preserve"> </w:t>
      </w:r>
      <w:r>
        <w:rPr>
          <w:sz w:val="22"/>
        </w:rPr>
        <w:t>survive</w:t>
      </w:r>
      <w:r>
        <w:rPr>
          <w:spacing w:val="-6"/>
          <w:sz w:val="22"/>
        </w:rPr>
        <w:t xml:space="preserve"> </w:t>
      </w:r>
      <w:r>
        <w:rPr>
          <w:sz w:val="22"/>
        </w:rPr>
        <w:t>to</w:t>
      </w:r>
      <w:r>
        <w:rPr>
          <w:spacing w:val="-8"/>
          <w:sz w:val="22"/>
        </w:rPr>
        <w:t xml:space="preserve"> </w:t>
      </w:r>
      <w:r>
        <w:rPr>
          <w:sz w:val="22"/>
        </w:rPr>
        <w:t>the</w:t>
      </w:r>
      <w:r>
        <w:rPr>
          <w:spacing w:val="-7"/>
          <w:sz w:val="22"/>
        </w:rPr>
        <w:t xml:space="preserve"> </w:t>
      </w:r>
      <w:r>
        <w:rPr>
          <w:sz w:val="22"/>
        </w:rPr>
        <w:t>expiration</w:t>
      </w:r>
      <w:r>
        <w:rPr>
          <w:spacing w:val="-6"/>
          <w:sz w:val="22"/>
        </w:rPr>
        <w:t xml:space="preserve"> </w:t>
      </w:r>
      <w:r>
        <w:rPr>
          <w:sz w:val="22"/>
        </w:rPr>
        <w:t>or</w:t>
      </w:r>
      <w:r>
        <w:rPr>
          <w:spacing w:val="1"/>
          <w:sz w:val="22"/>
        </w:rPr>
        <w:t xml:space="preserve"> </w:t>
      </w:r>
      <w:r>
        <w:rPr>
          <w:sz w:val="22"/>
        </w:rPr>
        <w:t>termination</w:t>
      </w:r>
      <w:r>
        <w:rPr>
          <w:spacing w:val="-6"/>
          <w:sz w:val="22"/>
        </w:rPr>
        <w:t xml:space="preserve"> </w:t>
      </w:r>
      <w:r>
        <w:rPr>
          <w:sz w:val="22"/>
        </w:rPr>
        <w:t>of</w:t>
      </w:r>
      <w:r>
        <w:rPr>
          <w:spacing w:val="-5"/>
          <w:sz w:val="22"/>
        </w:rPr>
        <w:t xml:space="preserve"> </w:t>
      </w:r>
      <w:r>
        <w:rPr>
          <w:sz w:val="22"/>
        </w:rPr>
        <w:t>this</w:t>
      </w:r>
      <w:r>
        <w:rPr>
          <w:spacing w:val="-2"/>
          <w:sz w:val="22"/>
        </w:rPr>
        <w:t xml:space="preserve"> </w:t>
      </w:r>
      <w:r>
        <w:rPr>
          <w:sz w:val="22"/>
        </w:rPr>
        <w:t>Agreement</w:t>
      </w:r>
    </w:p>
    <w:p w:rsidR="00243C46" w:rsidRDefault="00243C46" w:rsidP="00C72F47">
      <w:pPr>
        <w:spacing w:line="0" w:lineRule="atLeast"/>
        <w:rPr>
          <w:b/>
          <w:sz w:val="22"/>
        </w:rPr>
      </w:pPr>
    </w:p>
    <w:p w:rsidR="00D6489D" w:rsidRDefault="00D6489D" w:rsidP="00C72F47">
      <w:pPr>
        <w:spacing w:line="0" w:lineRule="atLeast"/>
        <w:rPr>
          <w:b/>
          <w:sz w:val="22"/>
        </w:rPr>
      </w:pPr>
    </w:p>
    <w:p w:rsidR="0004249F" w:rsidRDefault="0004249F" w:rsidP="00C72F47">
      <w:pPr>
        <w:spacing w:line="0" w:lineRule="atLeast"/>
        <w:rPr>
          <w:b/>
          <w:sz w:val="22"/>
        </w:rPr>
      </w:pPr>
      <w:r>
        <w:rPr>
          <w:b/>
          <w:sz w:val="22"/>
        </w:rPr>
        <w:t>Banking Information:</w:t>
      </w:r>
    </w:p>
    <w:p w:rsidR="0004249F" w:rsidRDefault="0004249F">
      <w:pPr>
        <w:spacing w:line="89" w:lineRule="exact"/>
        <w:rPr>
          <w:rFonts w:ascii="Times New Roman" w:eastAsia="Times New Roman" w:hAnsi="Times New Roman"/>
        </w:rPr>
      </w:pPr>
    </w:p>
    <w:p w:rsidR="0004249F" w:rsidRDefault="0004249F">
      <w:pPr>
        <w:spacing w:line="267" w:lineRule="auto"/>
        <w:ind w:left="180"/>
        <w:jc w:val="both"/>
        <w:rPr>
          <w:b/>
          <w:i/>
          <w:sz w:val="22"/>
        </w:rPr>
      </w:pPr>
      <w:r>
        <w:rPr>
          <w:sz w:val="22"/>
        </w:rPr>
        <w:t xml:space="preserve">Payment shall be made only through bidder’s specified bank account, please provide your banking information as requested below. Considering the banking restrictions, no other than FMFB bank account in the supplier’s name is the </w:t>
      </w:r>
      <w:r w:rsidR="00D42869">
        <w:rPr>
          <w:sz w:val="22"/>
        </w:rPr>
        <w:t>OAWCK</w:t>
      </w:r>
      <w:r>
        <w:rPr>
          <w:sz w:val="22"/>
        </w:rPr>
        <w:t xml:space="preserve"> able to make payment to the supplier. This in good faith the supplier is required to comply with, failure to meet with this specific requirement will justify the rejection of your offer by </w:t>
      </w:r>
      <w:r w:rsidR="00D42869">
        <w:rPr>
          <w:sz w:val="22"/>
        </w:rPr>
        <w:t>OAWCK</w:t>
      </w:r>
      <w:r>
        <w:rPr>
          <w:sz w:val="22"/>
        </w:rPr>
        <w:t xml:space="preserve">, however, </w:t>
      </w:r>
      <w:r>
        <w:rPr>
          <w:b/>
          <w:i/>
          <w:sz w:val="22"/>
        </w:rPr>
        <w:t>if curr</w:t>
      </w:r>
      <w:r w:rsidR="002C1D97">
        <w:rPr>
          <w:b/>
          <w:i/>
          <w:sz w:val="22"/>
        </w:rPr>
        <w:t xml:space="preserve">ently holding no account at Islamic Bank of </w:t>
      </w:r>
      <w:r w:rsidR="00583475">
        <w:rPr>
          <w:b/>
          <w:i/>
          <w:sz w:val="22"/>
        </w:rPr>
        <w:t>Afghanistan the</w:t>
      </w:r>
      <w:r>
        <w:rPr>
          <w:b/>
          <w:i/>
          <w:sz w:val="22"/>
        </w:rPr>
        <w:t xml:space="preserve"> bidder may commit to open the account in case of contract award.</w:t>
      </w:r>
    </w:p>
    <w:p w:rsidR="0004249F" w:rsidRDefault="0004249F">
      <w:pPr>
        <w:spacing w:line="10" w:lineRule="exact"/>
        <w:rPr>
          <w:rFonts w:ascii="Times New Roman" w:eastAsia="Times New Roman" w:hAnsi="Times New Roman"/>
        </w:rPr>
      </w:pPr>
    </w:p>
    <w:p w:rsidR="0004249F" w:rsidRDefault="0004249F" w:rsidP="000E4C9D">
      <w:pPr>
        <w:spacing w:line="0" w:lineRule="atLeast"/>
        <w:ind w:left="180"/>
        <w:rPr>
          <w:sz w:val="22"/>
        </w:rPr>
      </w:pPr>
      <w:r>
        <w:rPr>
          <w:sz w:val="22"/>
        </w:rPr>
        <w:t>Bank Name: _________________________________________________</w:t>
      </w:r>
      <w:r w:rsidR="000E4C9D">
        <w:rPr>
          <w:sz w:val="22"/>
        </w:rPr>
        <w:t xml:space="preserve"> </w:t>
      </w:r>
      <w:r>
        <w:rPr>
          <w:sz w:val="22"/>
        </w:rPr>
        <w:t xml:space="preserve">(Essentially </w:t>
      </w:r>
      <w:r w:rsidR="00583475">
        <w:rPr>
          <w:sz w:val="22"/>
        </w:rPr>
        <w:t>IBA</w:t>
      </w:r>
      <w:r>
        <w:rPr>
          <w:sz w:val="22"/>
        </w:rPr>
        <w:t>)</w:t>
      </w:r>
      <w:r w:rsidR="000E4C9D">
        <w:rPr>
          <w:sz w:val="22"/>
        </w:rPr>
        <w:t xml:space="preserve"> </w:t>
      </w:r>
      <w:r>
        <w:rPr>
          <w:sz w:val="22"/>
        </w:rPr>
        <w:t>_</w:t>
      </w:r>
      <w:r w:rsidR="000E4C9D">
        <w:rPr>
          <w:sz w:val="22"/>
        </w:rPr>
        <w:t>_____________</w:t>
      </w:r>
      <w:r>
        <w:rPr>
          <w:sz w:val="22"/>
        </w:rPr>
        <w:t>_</w:t>
      </w:r>
    </w:p>
    <w:p w:rsidR="0004249F" w:rsidRDefault="0004249F">
      <w:pPr>
        <w:spacing w:line="267" w:lineRule="exact"/>
        <w:rPr>
          <w:rFonts w:ascii="Times New Roman" w:eastAsia="Times New Roman" w:hAnsi="Times New Roman"/>
        </w:rPr>
      </w:pPr>
    </w:p>
    <w:p w:rsidR="0004249F" w:rsidRDefault="0004249F">
      <w:pPr>
        <w:spacing w:line="0" w:lineRule="atLeast"/>
        <w:ind w:left="180"/>
        <w:rPr>
          <w:sz w:val="22"/>
        </w:rPr>
      </w:pPr>
      <w:r>
        <w:rPr>
          <w:sz w:val="22"/>
        </w:rPr>
        <w:t>Account Name: ________________________________________________________________</w:t>
      </w:r>
      <w:r w:rsidR="000E4C9D">
        <w:rPr>
          <w:sz w:val="22"/>
        </w:rPr>
        <w:t>__________</w:t>
      </w:r>
      <w:r>
        <w:rPr>
          <w:sz w:val="22"/>
        </w:rPr>
        <w:t>_</w:t>
      </w:r>
    </w:p>
    <w:p w:rsidR="0004249F" w:rsidRDefault="0004249F">
      <w:pPr>
        <w:spacing w:line="271" w:lineRule="exact"/>
        <w:rPr>
          <w:rFonts w:ascii="Times New Roman" w:eastAsia="Times New Roman" w:hAnsi="Times New Roman"/>
        </w:rPr>
      </w:pPr>
    </w:p>
    <w:p w:rsidR="0004249F" w:rsidRDefault="0004249F">
      <w:pPr>
        <w:spacing w:line="0" w:lineRule="atLeast"/>
        <w:ind w:left="180"/>
        <w:rPr>
          <w:sz w:val="22"/>
        </w:rPr>
      </w:pPr>
      <w:r>
        <w:rPr>
          <w:sz w:val="22"/>
        </w:rPr>
        <w:t>Account Number: _____</w:t>
      </w:r>
      <w:r w:rsidR="000E4C9D">
        <w:rPr>
          <w:sz w:val="22"/>
        </w:rPr>
        <w:t>______</w:t>
      </w:r>
      <w:r>
        <w:rPr>
          <w:sz w:val="22"/>
        </w:rPr>
        <w:t>_______________________ SWIFT Code: _____</w:t>
      </w:r>
      <w:r w:rsidR="000E4C9D">
        <w:rPr>
          <w:sz w:val="22"/>
        </w:rPr>
        <w:t>____</w:t>
      </w:r>
      <w:r>
        <w:rPr>
          <w:sz w:val="22"/>
        </w:rPr>
        <w:t>___________________</w:t>
      </w:r>
    </w:p>
    <w:p w:rsidR="0004249F" w:rsidRDefault="0004249F">
      <w:pPr>
        <w:spacing w:line="268" w:lineRule="exact"/>
        <w:rPr>
          <w:rFonts w:ascii="Times New Roman" w:eastAsia="Times New Roman" w:hAnsi="Times New Roman"/>
        </w:rPr>
      </w:pPr>
    </w:p>
    <w:p w:rsidR="0004249F" w:rsidRDefault="0004249F" w:rsidP="00AA18E8">
      <w:pPr>
        <w:spacing w:line="0" w:lineRule="atLeast"/>
        <w:ind w:left="180"/>
        <w:rPr>
          <w:b/>
          <w:sz w:val="22"/>
        </w:rPr>
      </w:pPr>
      <w:r>
        <w:rPr>
          <w:b/>
          <w:sz w:val="22"/>
        </w:rPr>
        <w:t>Sign and Stamp of the Bidder Firm</w:t>
      </w:r>
      <w:bookmarkStart w:id="9" w:name="page11"/>
      <w:bookmarkEnd w:id="9"/>
    </w:p>
    <w:sectPr w:rsidR="0004249F" w:rsidSect="00AA18E8">
      <w:pgSz w:w="12240" w:h="15840"/>
      <w:pgMar w:top="1289" w:right="630" w:bottom="1075" w:left="1053" w:header="0" w:footer="0" w:gutter="0"/>
      <w:cols w:space="0" w:equalWidth="0">
        <w:col w:w="9887"/>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24" w:rsidRDefault="00310524" w:rsidP="00185B55">
      <w:r>
        <w:separator/>
      </w:r>
    </w:p>
  </w:endnote>
  <w:endnote w:type="continuationSeparator" w:id="0">
    <w:p w:rsidR="00310524" w:rsidRDefault="00310524" w:rsidP="0018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24" w:rsidRDefault="00310524" w:rsidP="00185B55">
      <w:r>
        <w:separator/>
      </w:r>
    </w:p>
  </w:footnote>
  <w:footnote w:type="continuationSeparator" w:id="0">
    <w:p w:rsidR="00310524" w:rsidRDefault="00310524" w:rsidP="00185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02CCBEA"/>
    <w:lvl w:ilvl="0" w:tplc="D548A300">
      <w:start w:val="1"/>
      <w:numFmt w:val="decimal"/>
      <w:lvlText w:val="%1."/>
      <w:lvlJc w:val="left"/>
    </w:lvl>
    <w:lvl w:ilvl="1" w:tplc="E48EC898">
      <w:start w:val="1"/>
      <w:numFmt w:val="bullet"/>
      <w:lvlText w:val=""/>
      <w:lvlJc w:val="left"/>
    </w:lvl>
    <w:lvl w:ilvl="2" w:tplc="160E9E04">
      <w:start w:val="1"/>
      <w:numFmt w:val="bullet"/>
      <w:lvlText w:val=""/>
      <w:lvlJc w:val="left"/>
    </w:lvl>
    <w:lvl w:ilvl="3" w:tplc="903CFAD4">
      <w:start w:val="1"/>
      <w:numFmt w:val="bullet"/>
      <w:lvlText w:val=""/>
      <w:lvlJc w:val="left"/>
    </w:lvl>
    <w:lvl w:ilvl="4" w:tplc="44C6E064">
      <w:start w:val="1"/>
      <w:numFmt w:val="bullet"/>
      <w:lvlText w:val=""/>
      <w:lvlJc w:val="left"/>
    </w:lvl>
    <w:lvl w:ilvl="5" w:tplc="0CE03D2C">
      <w:start w:val="1"/>
      <w:numFmt w:val="bullet"/>
      <w:lvlText w:val=""/>
      <w:lvlJc w:val="left"/>
    </w:lvl>
    <w:lvl w:ilvl="6" w:tplc="27DC9008">
      <w:start w:val="1"/>
      <w:numFmt w:val="bullet"/>
      <w:lvlText w:val=""/>
      <w:lvlJc w:val="left"/>
    </w:lvl>
    <w:lvl w:ilvl="7" w:tplc="E7ECF79C">
      <w:start w:val="1"/>
      <w:numFmt w:val="bullet"/>
      <w:lvlText w:val=""/>
      <w:lvlJc w:val="left"/>
    </w:lvl>
    <w:lvl w:ilvl="8" w:tplc="D1D0A0D6">
      <w:start w:val="1"/>
      <w:numFmt w:val="bullet"/>
      <w:lvlText w:val=""/>
      <w:lvlJc w:val="left"/>
    </w:lvl>
  </w:abstractNum>
  <w:abstractNum w:abstractNumId="1" w15:restartNumberingAfterBreak="0">
    <w:nsid w:val="00000002"/>
    <w:multiLevelType w:val="hybridMultilevel"/>
    <w:tmpl w:val="1190CDE6"/>
    <w:lvl w:ilvl="0" w:tplc="D556F776">
      <w:start w:val="6"/>
      <w:numFmt w:val="decimal"/>
      <w:lvlText w:val="%1."/>
      <w:lvlJc w:val="left"/>
    </w:lvl>
    <w:lvl w:ilvl="1" w:tplc="F4446324">
      <w:start w:val="1"/>
      <w:numFmt w:val="bullet"/>
      <w:lvlText w:val=""/>
      <w:lvlJc w:val="left"/>
    </w:lvl>
    <w:lvl w:ilvl="2" w:tplc="DFC04E90">
      <w:start w:val="1"/>
      <w:numFmt w:val="bullet"/>
      <w:lvlText w:val=""/>
      <w:lvlJc w:val="left"/>
    </w:lvl>
    <w:lvl w:ilvl="3" w:tplc="66648068">
      <w:start w:val="1"/>
      <w:numFmt w:val="bullet"/>
      <w:lvlText w:val=""/>
      <w:lvlJc w:val="left"/>
    </w:lvl>
    <w:lvl w:ilvl="4" w:tplc="B9DA9024">
      <w:start w:val="1"/>
      <w:numFmt w:val="bullet"/>
      <w:lvlText w:val=""/>
      <w:lvlJc w:val="left"/>
    </w:lvl>
    <w:lvl w:ilvl="5" w:tplc="5F28F19E">
      <w:start w:val="1"/>
      <w:numFmt w:val="bullet"/>
      <w:lvlText w:val=""/>
      <w:lvlJc w:val="left"/>
    </w:lvl>
    <w:lvl w:ilvl="6" w:tplc="DC82E7CE">
      <w:start w:val="1"/>
      <w:numFmt w:val="bullet"/>
      <w:lvlText w:val=""/>
      <w:lvlJc w:val="left"/>
    </w:lvl>
    <w:lvl w:ilvl="7" w:tplc="63DA3484">
      <w:start w:val="1"/>
      <w:numFmt w:val="bullet"/>
      <w:lvlText w:val=""/>
      <w:lvlJc w:val="left"/>
    </w:lvl>
    <w:lvl w:ilvl="8" w:tplc="316A2CDE">
      <w:start w:val="1"/>
      <w:numFmt w:val="bullet"/>
      <w:lvlText w:val=""/>
      <w:lvlJc w:val="left"/>
    </w:lvl>
  </w:abstractNum>
  <w:abstractNum w:abstractNumId="2" w15:restartNumberingAfterBreak="0">
    <w:nsid w:val="00000003"/>
    <w:multiLevelType w:val="hybridMultilevel"/>
    <w:tmpl w:val="66EF438C"/>
    <w:lvl w:ilvl="0" w:tplc="AE52072A">
      <w:start w:val="7"/>
      <w:numFmt w:val="decimal"/>
      <w:lvlText w:val="%1."/>
      <w:lvlJc w:val="left"/>
    </w:lvl>
    <w:lvl w:ilvl="1" w:tplc="51C68A42">
      <w:start w:val="1"/>
      <w:numFmt w:val="bullet"/>
      <w:lvlText w:val=""/>
      <w:lvlJc w:val="left"/>
    </w:lvl>
    <w:lvl w:ilvl="2" w:tplc="70CA5DDA">
      <w:start w:val="1"/>
      <w:numFmt w:val="bullet"/>
      <w:lvlText w:val=""/>
      <w:lvlJc w:val="left"/>
    </w:lvl>
    <w:lvl w:ilvl="3" w:tplc="E8C44DC0">
      <w:start w:val="1"/>
      <w:numFmt w:val="bullet"/>
      <w:lvlText w:val=""/>
      <w:lvlJc w:val="left"/>
    </w:lvl>
    <w:lvl w:ilvl="4" w:tplc="13863F04">
      <w:start w:val="1"/>
      <w:numFmt w:val="bullet"/>
      <w:lvlText w:val=""/>
      <w:lvlJc w:val="left"/>
    </w:lvl>
    <w:lvl w:ilvl="5" w:tplc="03AE8C90">
      <w:start w:val="1"/>
      <w:numFmt w:val="bullet"/>
      <w:lvlText w:val=""/>
      <w:lvlJc w:val="left"/>
    </w:lvl>
    <w:lvl w:ilvl="6" w:tplc="D6E6AD9A">
      <w:start w:val="1"/>
      <w:numFmt w:val="bullet"/>
      <w:lvlText w:val=""/>
      <w:lvlJc w:val="left"/>
    </w:lvl>
    <w:lvl w:ilvl="7" w:tplc="7E82D1C8">
      <w:start w:val="1"/>
      <w:numFmt w:val="bullet"/>
      <w:lvlText w:val=""/>
      <w:lvlJc w:val="left"/>
    </w:lvl>
    <w:lvl w:ilvl="8" w:tplc="9690A0C0">
      <w:start w:val="1"/>
      <w:numFmt w:val="bullet"/>
      <w:lvlText w:val=""/>
      <w:lvlJc w:val="left"/>
    </w:lvl>
  </w:abstractNum>
  <w:abstractNum w:abstractNumId="3" w15:restartNumberingAfterBreak="0">
    <w:nsid w:val="00000004"/>
    <w:multiLevelType w:val="hybridMultilevel"/>
    <w:tmpl w:val="140E0F76"/>
    <w:lvl w:ilvl="0" w:tplc="51F48F2A">
      <w:start w:val="10"/>
      <w:numFmt w:val="decimal"/>
      <w:lvlText w:val="%1."/>
      <w:lvlJc w:val="left"/>
    </w:lvl>
    <w:lvl w:ilvl="1" w:tplc="B0DC6D02">
      <w:start w:val="1"/>
      <w:numFmt w:val="bullet"/>
      <w:lvlText w:val="•"/>
      <w:lvlJc w:val="left"/>
    </w:lvl>
    <w:lvl w:ilvl="2" w:tplc="7A0EDEFA">
      <w:start w:val="1"/>
      <w:numFmt w:val="bullet"/>
      <w:lvlText w:val=""/>
      <w:lvlJc w:val="left"/>
    </w:lvl>
    <w:lvl w:ilvl="3" w:tplc="B24CB296">
      <w:start w:val="1"/>
      <w:numFmt w:val="bullet"/>
      <w:lvlText w:val=""/>
      <w:lvlJc w:val="left"/>
    </w:lvl>
    <w:lvl w:ilvl="4" w:tplc="B434A02C">
      <w:start w:val="1"/>
      <w:numFmt w:val="bullet"/>
      <w:lvlText w:val=""/>
      <w:lvlJc w:val="left"/>
    </w:lvl>
    <w:lvl w:ilvl="5" w:tplc="4D3C4484">
      <w:start w:val="1"/>
      <w:numFmt w:val="bullet"/>
      <w:lvlText w:val=""/>
      <w:lvlJc w:val="left"/>
    </w:lvl>
    <w:lvl w:ilvl="6" w:tplc="035884C4">
      <w:start w:val="1"/>
      <w:numFmt w:val="bullet"/>
      <w:lvlText w:val=""/>
      <w:lvlJc w:val="left"/>
    </w:lvl>
    <w:lvl w:ilvl="7" w:tplc="DC6A6F14">
      <w:start w:val="1"/>
      <w:numFmt w:val="bullet"/>
      <w:lvlText w:val=""/>
      <w:lvlJc w:val="left"/>
    </w:lvl>
    <w:lvl w:ilvl="8" w:tplc="B2224028">
      <w:start w:val="1"/>
      <w:numFmt w:val="bullet"/>
      <w:lvlText w:val=""/>
      <w:lvlJc w:val="left"/>
    </w:lvl>
  </w:abstractNum>
  <w:abstractNum w:abstractNumId="4" w15:restartNumberingAfterBreak="0">
    <w:nsid w:val="00000005"/>
    <w:multiLevelType w:val="hybridMultilevel"/>
    <w:tmpl w:val="3352255A"/>
    <w:lvl w:ilvl="0" w:tplc="B4362E32">
      <w:start w:val="13"/>
      <w:numFmt w:val="decimal"/>
      <w:lvlText w:val="%1."/>
      <w:lvlJc w:val="left"/>
    </w:lvl>
    <w:lvl w:ilvl="1" w:tplc="89EEF1AA">
      <w:start w:val="1"/>
      <w:numFmt w:val="bullet"/>
      <w:lvlText w:val="•"/>
      <w:lvlJc w:val="left"/>
    </w:lvl>
    <w:lvl w:ilvl="2" w:tplc="D1D20BE4">
      <w:start w:val="1"/>
      <w:numFmt w:val="bullet"/>
      <w:lvlText w:val=""/>
      <w:lvlJc w:val="left"/>
    </w:lvl>
    <w:lvl w:ilvl="3" w:tplc="9BBE32A8">
      <w:start w:val="1"/>
      <w:numFmt w:val="bullet"/>
      <w:lvlText w:val=""/>
      <w:lvlJc w:val="left"/>
    </w:lvl>
    <w:lvl w:ilvl="4" w:tplc="BA143B26">
      <w:start w:val="1"/>
      <w:numFmt w:val="bullet"/>
      <w:lvlText w:val=""/>
      <w:lvlJc w:val="left"/>
    </w:lvl>
    <w:lvl w:ilvl="5" w:tplc="7BE6987E">
      <w:start w:val="1"/>
      <w:numFmt w:val="bullet"/>
      <w:lvlText w:val=""/>
      <w:lvlJc w:val="left"/>
    </w:lvl>
    <w:lvl w:ilvl="6" w:tplc="C714F5FA">
      <w:start w:val="1"/>
      <w:numFmt w:val="bullet"/>
      <w:lvlText w:val=""/>
      <w:lvlJc w:val="left"/>
    </w:lvl>
    <w:lvl w:ilvl="7" w:tplc="15EA2C62">
      <w:start w:val="1"/>
      <w:numFmt w:val="bullet"/>
      <w:lvlText w:val=""/>
      <w:lvlJc w:val="left"/>
    </w:lvl>
    <w:lvl w:ilvl="8" w:tplc="1994963C">
      <w:start w:val="1"/>
      <w:numFmt w:val="bullet"/>
      <w:lvlText w:val=""/>
      <w:lvlJc w:val="left"/>
    </w:lvl>
  </w:abstractNum>
  <w:abstractNum w:abstractNumId="5" w15:restartNumberingAfterBreak="0">
    <w:nsid w:val="00000006"/>
    <w:multiLevelType w:val="hybridMultilevel"/>
    <w:tmpl w:val="109CF92E"/>
    <w:lvl w:ilvl="0" w:tplc="EC1800C0">
      <w:start w:val="1"/>
      <w:numFmt w:val="bullet"/>
      <w:lvlText w:val="•"/>
      <w:lvlJc w:val="left"/>
    </w:lvl>
    <w:lvl w:ilvl="1" w:tplc="4092B0BC">
      <w:start w:val="1"/>
      <w:numFmt w:val="bullet"/>
      <w:lvlText w:val=""/>
      <w:lvlJc w:val="left"/>
    </w:lvl>
    <w:lvl w:ilvl="2" w:tplc="B1B85DB6">
      <w:start w:val="1"/>
      <w:numFmt w:val="bullet"/>
      <w:lvlText w:val=""/>
      <w:lvlJc w:val="left"/>
    </w:lvl>
    <w:lvl w:ilvl="3" w:tplc="6256F3C4">
      <w:start w:val="1"/>
      <w:numFmt w:val="bullet"/>
      <w:lvlText w:val=""/>
      <w:lvlJc w:val="left"/>
    </w:lvl>
    <w:lvl w:ilvl="4" w:tplc="461AA098">
      <w:start w:val="1"/>
      <w:numFmt w:val="bullet"/>
      <w:lvlText w:val=""/>
      <w:lvlJc w:val="left"/>
    </w:lvl>
    <w:lvl w:ilvl="5" w:tplc="89F4C3F6">
      <w:start w:val="1"/>
      <w:numFmt w:val="bullet"/>
      <w:lvlText w:val=""/>
      <w:lvlJc w:val="left"/>
    </w:lvl>
    <w:lvl w:ilvl="6" w:tplc="4AFE82D6">
      <w:start w:val="1"/>
      <w:numFmt w:val="bullet"/>
      <w:lvlText w:val=""/>
      <w:lvlJc w:val="left"/>
    </w:lvl>
    <w:lvl w:ilvl="7" w:tplc="AA8E97B2">
      <w:start w:val="1"/>
      <w:numFmt w:val="bullet"/>
      <w:lvlText w:val=""/>
      <w:lvlJc w:val="left"/>
    </w:lvl>
    <w:lvl w:ilvl="8" w:tplc="FEB28DA4">
      <w:start w:val="1"/>
      <w:numFmt w:val="bullet"/>
      <w:lvlText w:val=""/>
      <w:lvlJc w:val="left"/>
    </w:lvl>
  </w:abstractNum>
  <w:abstractNum w:abstractNumId="6" w15:restartNumberingAfterBreak="0">
    <w:nsid w:val="00000007"/>
    <w:multiLevelType w:val="hybridMultilevel"/>
    <w:tmpl w:val="0DED7262"/>
    <w:lvl w:ilvl="0" w:tplc="3A08A676">
      <w:start w:val="14"/>
      <w:numFmt w:val="decimal"/>
      <w:lvlText w:val="%1."/>
      <w:lvlJc w:val="left"/>
    </w:lvl>
    <w:lvl w:ilvl="1" w:tplc="6952E0AA">
      <w:start w:val="1"/>
      <w:numFmt w:val="bullet"/>
      <w:lvlText w:val="•"/>
      <w:lvlJc w:val="left"/>
    </w:lvl>
    <w:lvl w:ilvl="2" w:tplc="5E041370">
      <w:start w:val="1"/>
      <w:numFmt w:val="bullet"/>
      <w:lvlText w:val=""/>
      <w:lvlJc w:val="left"/>
    </w:lvl>
    <w:lvl w:ilvl="3" w:tplc="FF621702">
      <w:start w:val="1"/>
      <w:numFmt w:val="bullet"/>
      <w:lvlText w:val=""/>
      <w:lvlJc w:val="left"/>
    </w:lvl>
    <w:lvl w:ilvl="4" w:tplc="FE8013F8">
      <w:start w:val="1"/>
      <w:numFmt w:val="bullet"/>
      <w:lvlText w:val=""/>
      <w:lvlJc w:val="left"/>
    </w:lvl>
    <w:lvl w:ilvl="5" w:tplc="512EAF50">
      <w:start w:val="1"/>
      <w:numFmt w:val="bullet"/>
      <w:lvlText w:val=""/>
      <w:lvlJc w:val="left"/>
    </w:lvl>
    <w:lvl w:ilvl="6" w:tplc="31BC6400">
      <w:start w:val="1"/>
      <w:numFmt w:val="bullet"/>
      <w:lvlText w:val=""/>
      <w:lvlJc w:val="left"/>
    </w:lvl>
    <w:lvl w:ilvl="7" w:tplc="AC9ED914">
      <w:start w:val="1"/>
      <w:numFmt w:val="bullet"/>
      <w:lvlText w:val=""/>
      <w:lvlJc w:val="left"/>
    </w:lvl>
    <w:lvl w:ilvl="8" w:tplc="781C3FF2">
      <w:start w:val="1"/>
      <w:numFmt w:val="bullet"/>
      <w:lvlText w:val=""/>
      <w:lvlJc w:val="left"/>
    </w:lvl>
  </w:abstractNum>
  <w:abstractNum w:abstractNumId="7" w15:restartNumberingAfterBreak="0">
    <w:nsid w:val="00000008"/>
    <w:multiLevelType w:val="hybridMultilevel"/>
    <w:tmpl w:val="7FDCC232"/>
    <w:lvl w:ilvl="0" w:tplc="A01AADFE">
      <w:start w:val="1"/>
      <w:numFmt w:val="decimal"/>
      <w:lvlText w:val="%1."/>
      <w:lvlJc w:val="left"/>
    </w:lvl>
    <w:lvl w:ilvl="1" w:tplc="5C189264">
      <w:start w:val="1"/>
      <w:numFmt w:val="bullet"/>
      <w:lvlText w:val=""/>
      <w:lvlJc w:val="left"/>
    </w:lvl>
    <w:lvl w:ilvl="2" w:tplc="7C461F0C">
      <w:start w:val="1"/>
      <w:numFmt w:val="bullet"/>
      <w:lvlText w:val=""/>
      <w:lvlJc w:val="left"/>
    </w:lvl>
    <w:lvl w:ilvl="3" w:tplc="929622DC">
      <w:start w:val="1"/>
      <w:numFmt w:val="bullet"/>
      <w:lvlText w:val=""/>
      <w:lvlJc w:val="left"/>
    </w:lvl>
    <w:lvl w:ilvl="4" w:tplc="A4248352">
      <w:start w:val="1"/>
      <w:numFmt w:val="bullet"/>
      <w:lvlText w:val=""/>
      <w:lvlJc w:val="left"/>
    </w:lvl>
    <w:lvl w:ilvl="5" w:tplc="4F8033F8">
      <w:start w:val="1"/>
      <w:numFmt w:val="bullet"/>
      <w:lvlText w:val=""/>
      <w:lvlJc w:val="left"/>
    </w:lvl>
    <w:lvl w:ilvl="6" w:tplc="36CC8B46">
      <w:start w:val="1"/>
      <w:numFmt w:val="bullet"/>
      <w:lvlText w:val=""/>
      <w:lvlJc w:val="left"/>
    </w:lvl>
    <w:lvl w:ilvl="7" w:tplc="7E4E0F22">
      <w:start w:val="1"/>
      <w:numFmt w:val="bullet"/>
      <w:lvlText w:val=""/>
      <w:lvlJc w:val="left"/>
    </w:lvl>
    <w:lvl w:ilvl="8" w:tplc="C848051C">
      <w:start w:val="1"/>
      <w:numFmt w:val="bullet"/>
      <w:lvlText w:val=""/>
      <w:lvlJc w:val="left"/>
    </w:lvl>
  </w:abstractNum>
  <w:abstractNum w:abstractNumId="8" w15:restartNumberingAfterBreak="0">
    <w:nsid w:val="00000009"/>
    <w:multiLevelType w:val="hybridMultilevel"/>
    <w:tmpl w:val="1BEFD79E"/>
    <w:lvl w:ilvl="0" w:tplc="7CB80624">
      <w:start w:val="1"/>
      <w:numFmt w:val="decimal"/>
      <w:lvlText w:val="%1"/>
      <w:lvlJc w:val="left"/>
    </w:lvl>
    <w:lvl w:ilvl="1" w:tplc="F83E22D2">
      <w:start w:val="1"/>
      <w:numFmt w:val="bullet"/>
      <w:lvlText w:val=""/>
      <w:lvlJc w:val="left"/>
    </w:lvl>
    <w:lvl w:ilvl="2" w:tplc="5D68F768">
      <w:start w:val="1"/>
      <w:numFmt w:val="bullet"/>
      <w:lvlText w:val=""/>
      <w:lvlJc w:val="left"/>
    </w:lvl>
    <w:lvl w:ilvl="3" w:tplc="EFA07E52">
      <w:start w:val="1"/>
      <w:numFmt w:val="bullet"/>
      <w:lvlText w:val=""/>
      <w:lvlJc w:val="left"/>
    </w:lvl>
    <w:lvl w:ilvl="4" w:tplc="B332FE28">
      <w:start w:val="1"/>
      <w:numFmt w:val="bullet"/>
      <w:lvlText w:val=""/>
      <w:lvlJc w:val="left"/>
    </w:lvl>
    <w:lvl w:ilvl="5" w:tplc="FDA07E6C">
      <w:start w:val="1"/>
      <w:numFmt w:val="bullet"/>
      <w:lvlText w:val=""/>
      <w:lvlJc w:val="left"/>
    </w:lvl>
    <w:lvl w:ilvl="6" w:tplc="90D81F0E">
      <w:start w:val="1"/>
      <w:numFmt w:val="bullet"/>
      <w:lvlText w:val=""/>
      <w:lvlJc w:val="left"/>
    </w:lvl>
    <w:lvl w:ilvl="7" w:tplc="A0C4F730">
      <w:start w:val="1"/>
      <w:numFmt w:val="bullet"/>
      <w:lvlText w:val=""/>
      <w:lvlJc w:val="left"/>
    </w:lvl>
    <w:lvl w:ilvl="8" w:tplc="B6184134">
      <w:start w:val="1"/>
      <w:numFmt w:val="bullet"/>
      <w:lvlText w:val=""/>
      <w:lvlJc w:val="left"/>
    </w:lvl>
  </w:abstractNum>
  <w:abstractNum w:abstractNumId="9" w15:restartNumberingAfterBreak="0">
    <w:nsid w:val="0000000A"/>
    <w:multiLevelType w:val="hybridMultilevel"/>
    <w:tmpl w:val="41A7C4C8"/>
    <w:lvl w:ilvl="0" w:tplc="F1B65640">
      <w:start w:val="1"/>
      <w:numFmt w:val="lowerLetter"/>
      <w:lvlText w:val="%1"/>
      <w:lvlJc w:val="left"/>
    </w:lvl>
    <w:lvl w:ilvl="1" w:tplc="30E080C0">
      <w:start w:val="1"/>
      <w:numFmt w:val="decimal"/>
      <w:lvlText w:val="%2."/>
      <w:lvlJc w:val="left"/>
    </w:lvl>
    <w:lvl w:ilvl="2" w:tplc="C9403CBA">
      <w:start w:val="1"/>
      <w:numFmt w:val="bullet"/>
      <w:lvlText w:val=""/>
      <w:lvlJc w:val="left"/>
    </w:lvl>
    <w:lvl w:ilvl="3" w:tplc="0AA84B38">
      <w:start w:val="1"/>
      <w:numFmt w:val="bullet"/>
      <w:lvlText w:val=""/>
      <w:lvlJc w:val="left"/>
    </w:lvl>
    <w:lvl w:ilvl="4" w:tplc="2376A8EA">
      <w:start w:val="1"/>
      <w:numFmt w:val="bullet"/>
      <w:lvlText w:val=""/>
      <w:lvlJc w:val="left"/>
    </w:lvl>
    <w:lvl w:ilvl="5" w:tplc="C1902F70">
      <w:start w:val="1"/>
      <w:numFmt w:val="bullet"/>
      <w:lvlText w:val=""/>
      <w:lvlJc w:val="left"/>
    </w:lvl>
    <w:lvl w:ilvl="6" w:tplc="6ADE5F2E">
      <w:start w:val="1"/>
      <w:numFmt w:val="bullet"/>
      <w:lvlText w:val=""/>
      <w:lvlJc w:val="left"/>
    </w:lvl>
    <w:lvl w:ilvl="7" w:tplc="0560AAA8">
      <w:start w:val="1"/>
      <w:numFmt w:val="bullet"/>
      <w:lvlText w:val=""/>
      <w:lvlJc w:val="left"/>
    </w:lvl>
    <w:lvl w:ilvl="8" w:tplc="67686F04">
      <w:start w:val="1"/>
      <w:numFmt w:val="bullet"/>
      <w:lvlText w:val=""/>
      <w:lvlJc w:val="left"/>
    </w:lvl>
  </w:abstractNum>
  <w:abstractNum w:abstractNumId="10" w15:restartNumberingAfterBreak="0">
    <w:nsid w:val="0000000B"/>
    <w:multiLevelType w:val="hybridMultilevel"/>
    <w:tmpl w:val="6B68079A"/>
    <w:lvl w:ilvl="0" w:tplc="74C40508">
      <w:start w:val="1"/>
      <w:numFmt w:val="lowerLetter"/>
      <w:lvlText w:val="%1."/>
      <w:lvlJc w:val="left"/>
    </w:lvl>
    <w:lvl w:ilvl="1" w:tplc="5796A1E2">
      <w:start w:val="3"/>
      <w:numFmt w:val="decimal"/>
      <w:lvlText w:val="%2."/>
      <w:lvlJc w:val="left"/>
    </w:lvl>
    <w:lvl w:ilvl="2" w:tplc="D86C4F0C">
      <w:start w:val="1"/>
      <w:numFmt w:val="bullet"/>
      <w:lvlText w:val=""/>
      <w:lvlJc w:val="left"/>
    </w:lvl>
    <w:lvl w:ilvl="3" w:tplc="0C44F672">
      <w:start w:val="1"/>
      <w:numFmt w:val="bullet"/>
      <w:lvlText w:val=""/>
      <w:lvlJc w:val="left"/>
    </w:lvl>
    <w:lvl w:ilvl="4" w:tplc="3C96D100">
      <w:start w:val="1"/>
      <w:numFmt w:val="bullet"/>
      <w:lvlText w:val=""/>
      <w:lvlJc w:val="left"/>
    </w:lvl>
    <w:lvl w:ilvl="5" w:tplc="9E083DCA">
      <w:start w:val="1"/>
      <w:numFmt w:val="bullet"/>
      <w:lvlText w:val=""/>
      <w:lvlJc w:val="left"/>
    </w:lvl>
    <w:lvl w:ilvl="6" w:tplc="C7BABD38">
      <w:start w:val="1"/>
      <w:numFmt w:val="bullet"/>
      <w:lvlText w:val=""/>
      <w:lvlJc w:val="left"/>
    </w:lvl>
    <w:lvl w:ilvl="7" w:tplc="9ED02130">
      <w:start w:val="1"/>
      <w:numFmt w:val="bullet"/>
      <w:lvlText w:val=""/>
      <w:lvlJc w:val="left"/>
    </w:lvl>
    <w:lvl w:ilvl="8" w:tplc="87BA7832">
      <w:start w:val="1"/>
      <w:numFmt w:val="bullet"/>
      <w:lvlText w:val=""/>
      <w:lvlJc w:val="left"/>
    </w:lvl>
  </w:abstractNum>
  <w:abstractNum w:abstractNumId="11" w15:restartNumberingAfterBreak="0">
    <w:nsid w:val="0000000C"/>
    <w:multiLevelType w:val="hybridMultilevel"/>
    <w:tmpl w:val="4E6AFB66"/>
    <w:lvl w:ilvl="0" w:tplc="903CD13E">
      <w:start w:val="4"/>
      <w:numFmt w:val="decimal"/>
      <w:lvlText w:val="%1."/>
      <w:lvlJc w:val="left"/>
    </w:lvl>
    <w:lvl w:ilvl="1" w:tplc="E77E774E">
      <w:start w:val="1"/>
      <w:numFmt w:val="bullet"/>
      <w:lvlText w:val="•"/>
      <w:lvlJc w:val="left"/>
    </w:lvl>
    <w:lvl w:ilvl="2" w:tplc="602CD01E">
      <w:start w:val="1"/>
      <w:numFmt w:val="bullet"/>
      <w:lvlText w:val=""/>
      <w:lvlJc w:val="left"/>
    </w:lvl>
    <w:lvl w:ilvl="3" w:tplc="ACF0E010">
      <w:start w:val="1"/>
      <w:numFmt w:val="bullet"/>
      <w:lvlText w:val=""/>
      <w:lvlJc w:val="left"/>
    </w:lvl>
    <w:lvl w:ilvl="4" w:tplc="815072A6">
      <w:start w:val="1"/>
      <w:numFmt w:val="bullet"/>
      <w:lvlText w:val=""/>
      <w:lvlJc w:val="left"/>
    </w:lvl>
    <w:lvl w:ilvl="5" w:tplc="BC0E17C6">
      <w:start w:val="1"/>
      <w:numFmt w:val="bullet"/>
      <w:lvlText w:val=""/>
      <w:lvlJc w:val="left"/>
    </w:lvl>
    <w:lvl w:ilvl="6" w:tplc="73922626">
      <w:start w:val="1"/>
      <w:numFmt w:val="bullet"/>
      <w:lvlText w:val=""/>
      <w:lvlJc w:val="left"/>
    </w:lvl>
    <w:lvl w:ilvl="7" w:tplc="D8049BAE">
      <w:start w:val="1"/>
      <w:numFmt w:val="bullet"/>
      <w:lvlText w:val=""/>
      <w:lvlJc w:val="left"/>
    </w:lvl>
    <w:lvl w:ilvl="8" w:tplc="03B45448">
      <w:start w:val="1"/>
      <w:numFmt w:val="bullet"/>
      <w:lvlText w:val=""/>
      <w:lvlJc w:val="left"/>
    </w:lvl>
  </w:abstractNum>
  <w:abstractNum w:abstractNumId="12" w15:restartNumberingAfterBreak="0">
    <w:nsid w:val="0000000D"/>
    <w:multiLevelType w:val="hybridMultilevel"/>
    <w:tmpl w:val="25E45D32"/>
    <w:lvl w:ilvl="0" w:tplc="BF665732">
      <w:start w:val="1"/>
      <w:numFmt w:val="bullet"/>
      <w:lvlText w:val="•"/>
      <w:lvlJc w:val="left"/>
    </w:lvl>
    <w:lvl w:ilvl="1" w:tplc="9EB03100">
      <w:start w:val="1"/>
      <w:numFmt w:val="bullet"/>
      <w:lvlText w:val=""/>
      <w:lvlJc w:val="left"/>
    </w:lvl>
    <w:lvl w:ilvl="2" w:tplc="2F729F30">
      <w:start w:val="1"/>
      <w:numFmt w:val="bullet"/>
      <w:lvlText w:val=""/>
      <w:lvlJc w:val="left"/>
    </w:lvl>
    <w:lvl w:ilvl="3" w:tplc="66A66EEC">
      <w:start w:val="1"/>
      <w:numFmt w:val="bullet"/>
      <w:lvlText w:val=""/>
      <w:lvlJc w:val="left"/>
    </w:lvl>
    <w:lvl w:ilvl="4" w:tplc="EA0090CC">
      <w:start w:val="1"/>
      <w:numFmt w:val="bullet"/>
      <w:lvlText w:val=""/>
      <w:lvlJc w:val="left"/>
    </w:lvl>
    <w:lvl w:ilvl="5" w:tplc="75829540">
      <w:start w:val="1"/>
      <w:numFmt w:val="bullet"/>
      <w:lvlText w:val=""/>
      <w:lvlJc w:val="left"/>
    </w:lvl>
    <w:lvl w:ilvl="6" w:tplc="3F04CEFA">
      <w:start w:val="1"/>
      <w:numFmt w:val="bullet"/>
      <w:lvlText w:val=""/>
      <w:lvlJc w:val="left"/>
    </w:lvl>
    <w:lvl w:ilvl="7" w:tplc="E852175C">
      <w:start w:val="1"/>
      <w:numFmt w:val="bullet"/>
      <w:lvlText w:val=""/>
      <w:lvlJc w:val="left"/>
    </w:lvl>
    <w:lvl w:ilvl="8" w:tplc="64A478B2">
      <w:start w:val="1"/>
      <w:numFmt w:val="bullet"/>
      <w:lvlText w:val=""/>
      <w:lvlJc w:val="left"/>
    </w:lvl>
  </w:abstractNum>
  <w:abstractNum w:abstractNumId="13" w15:restartNumberingAfterBreak="0">
    <w:nsid w:val="0000000E"/>
    <w:multiLevelType w:val="hybridMultilevel"/>
    <w:tmpl w:val="519B500C"/>
    <w:lvl w:ilvl="0" w:tplc="BFEA10AA">
      <w:start w:val="4"/>
      <w:numFmt w:val="decimal"/>
      <w:lvlText w:val="%1."/>
      <w:lvlJc w:val="left"/>
    </w:lvl>
    <w:lvl w:ilvl="1" w:tplc="BB065940">
      <w:start w:val="1"/>
      <w:numFmt w:val="bullet"/>
      <w:lvlText w:val="•"/>
      <w:lvlJc w:val="left"/>
    </w:lvl>
    <w:lvl w:ilvl="2" w:tplc="671C33C4">
      <w:start w:val="1"/>
      <w:numFmt w:val="bullet"/>
      <w:lvlText w:val=""/>
      <w:lvlJc w:val="left"/>
    </w:lvl>
    <w:lvl w:ilvl="3" w:tplc="52922DC6">
      <w:start w:val="1"/>
      <w:numFmt w:val="bullet"/>
      <w:lvlText w:val=""/>
      <w:lvlJc w:val="left"/>
    </w:lvl>
    <w:lvl w:ilvl="4" w:tplc="6B02CAF6">
      <w:start w:val="1"/>
      <w:numFmt w:val="bullet"/>
      <w:lvlText w:val=""/>
      <w:lvlJc w:val="left"/>
    </w:lvl>
    <w:lvl w:ilvl="5" w:tplc="CE7E755E">
      <w:start w:val="1"/>
      <w:numFmt w:val="bullet"/>
      <w:lvlText w:val=""/>
      <w:lvlJc w:val="left"/>
    </w:lvl>
    <w:lvl w:ilvl="6" w:tplc="0E52D61E">
      <w:start w:val="1"/>
      <w:numFmt w:val="bullet"/>
      <w:lvlText w:val=""/>
      <w:lvlJc w:val="left"/>
    </w:lvl>
    <w:lvl w:ilvl="7" w:tplc="C79C626C">
      <w:start w:val="1"/>
      <w:numFmt w:val="bullet"/>
      <w:lvlText w:val=""/>
      <w:lvlJc w:val="left"/>
    </w:lvl>
    <w:lvl w:ilvl="8" w:tplc="3442212C">
      <w:start w:val="1"/>
      <w:numFmt w:val="bullet"/>
      <w:lvlText w:val=""/>
      <w:lvlJc w:val="left"/>
    </w:lvl>
  </w:abstractNum>
  <w:abstractNum w:abstractNumId="14" w15:restartNumberingAfterBreak="0">
    <w:nsid w:val="0000000F"/>
    <w:multiLevelType w:val="hybridMultilevel"/>
    <w:tmpl w:val="431BD7B6"/>
    <w:lvl w:ilvl="0" w:tplc="F5BE0EA8">
      <w:start w:val="1"/>
      <w:numFmt w:val="bullet"/>
      <w:lvlText w:val="•"/>
      <w:lvlJc w:val="left"/>
    </w:lvl>
    <w:lvl w:ilvl="1" w:tplc="C03C3E56">
      <w:start w:val="1"/>
      <w:numFmt w:val="bullet"/>
      <w:lvlText w:val=""/>
      <w:lvlJc w:val="left"/>
    </w:lvl>
    <w:lvl w:ilvl="2" w:tplc="D196DCD2">
      <w:start w:val="1"/>
      <w:numFmt w:val="bullet"/>
      <w:lvlText w:val=""/>
      <w:lvlJc w:val="left"/>
    </w:lvl>
    <w:lvl w:ilvl="3" w:tplc="EC0E8B58">
      <w:start w:val="1"/>
      <w:numFmt w:val="bullet"/>
      <w:lvlText w:val=""/>
      <w:lvlJc w:val="left"/>
    </w:lvl>
    <w:lvl w:ilvl="4" w:tplc="508ED7F2">
      <w:start w:val="1"/>
      <w:numFmt w:val="bullet"/>
      <w:lvlText w:val=""/>
      <w:lvlJc w:val="left"/>
    </w:lvl>
    <w:lvl w:ilvl="5" w:tplc="F0FA300E">
      <w:start w:val="1"/>
      <w:numFmt w:val="bullet"/>
      <w:lvlText w:val=""/>
      <w:lvlJc w:val="left"/>
    </w:lvl>
    <w:lvl w:ilvl="6" w:tplc="D65C3290">
      <w:start w:val="1"/>
      <w:numFmt w:val="bullet"/>
      <w:lvlText w:val=""/>
      <w:lvlJc w:val="left"/>
    </w:lvl>
    <w:lvl w:ilvl="7" w:tplc="3B98A5EA">
      <w:start w:val="1"/>
      <w:numFmt w:val="bullet"/>
      <w:lvlText w:val=""/>
      <w:lvlJc w:val="left"/>
    </w:lvl>
    <w:lvl w:ilvl="8" w:tplc="737A87C4">
      <w:start w:val="1"/>
      <w:numFmt w:val="bullet"/>
      <w:lvlText w:val=""/>
      <w:lvlJc w:val="left"/>
    </w:lvl>
  </w:abstractNum>
  <w:abstractNum w:abstractNumId="15" w15:restartNumberingAfterBreak="0">
    <w:nsid w:val="00000010"/>
    <w:multiLevelType w:val="hybridMultilevel"/>
    <w:tmpl w:val="3F2DBA30"/>
    <w:lvl w:ilvl="0" w:tplc="EF78559C">
      <w:start w:val="1"/>
      <w:numFmt w:val="bullet"/>
      <w:lvlText w:val="•"/>
      <w:lvlJc w:val="left"/>
    </w:lvl>
    <w:lvl w:ilvl="1" w:tplc="B3C4FC9A">
      <w:start w:val="1"/>
      <w:numFmt w:val="bullet"/>
      <w:lvlText w:val=""/>
      <w:lvlJc w:val="left"/>
    </w:lvl>
    <w:lvl w:ilvl="2" w:tplc="4B4E70C0">
      <w:start w:val="1"/>
      <w:numFmt w:val="bullet"/>
      <w:lvlText w:val=""/>
      <w:lvlJc w:val="left"/>
    </w:lvl>
    <w:lvl w:ilvl="3" w:tplc="08502996">
      <w:start w:val="1"/>
      <w:numFmt w:val="bullet"/>
      <w:lvlText w:val=""/>
      <w:lvlJc w:val="left"/>
    </w:lvl>
    <w:lvl w:ilvl="4" w:tplc="E2FA482A">
      <w:start w:val="1"/>
      <w:numFmt w:val="bullet"/>
      <w:lvlText w:val=""/>
      <w:lvlJc w:val="left"/>
    </w:lvl>
    <w:lvl w:ilvl="5" w:tplc="C3F66710">
      <w:start w:val="1"/>
      <w:numFmt w:val="bullet"/>
      <w:lvlText w:val=""/>
      <w:lvlJc w:val="left"/>
    </w:lvl>
    <w:lvl w:ilvl="6" w:tplc="5728F6B6">
      <w:start w:val="1"/>
      <w:numFmt w:val="bullet"/>
      <w:lvlText w:val=""/>
      <w:lvlJc w:val="left"/>
    </w:lvl>
    <w:lvl w:ilvl="7" w:tplc="29AE7CB2">
      <w:start w:val="1"/>
      <w:numFmt w:val="bullet"/>
      <w:lvlText w:val=""/>
      <w:lvlJc w:val="left"/>
    </w:lvl>
    <w:lvl w:ilvl="8" w:tplc="153E283E">
      <w:start w:val="1"/>
      <w:numFmt w:val="bullet"/>
      <w:lvlText w:val=""/>
      <w:lvlJc w:val="left"/>
    </w:lvl>
  </w:abstractNum>
  <w:abstractNum w:abstractNumId="16" w15:restartNumberingAfterBreak="0">
    <w:nsid w:val="00000011"/>
    <w:multiLevelType w:val="hybridMultilevel"/>
    <w:tmpl w:val="7C83E458"/>
    <w:lvl w:ilvl="0" w:tplc="46EC1858">
      <w:start w:val="1"/>
      <w:numFmt w:val="decimal"/>
      <w:lvlText w:val="%1."/>
      <w:lvlJc w:val="left"/>
    </w:lvl>
    <w:lvl w:ilvl="1" w:tplc="4F8AC9AC">
      <w:start w:val="1"/>
      <w:numFmt w:val="bullet"/>
      <w:lvlText w:val="•"/>
      <w:lvlJc w:val="left"/>
    </w:lvl>
    <w:lvl w:ilvl="2" w:tplc="42DC577C">
      <w:start w:val="1"/>
      <w:numFmt w:val="bullet"/>
      <w:lvlText w:val=""/>
      <w:lvlJc w:val="left"/>
    </w:lvl>
    <w:lvl w:ilvl="3" w:tplc="B1463A2A">
      <w:start w:val="1"/>
      <w:numFmt w:val="bullet"/>
      <w:lvlText w:val=""/>
      <w:lvlJc w:val="left"/>
    </w:lvl>
    <w:lvl w:ilvl="4" w:tplc="E1A294D2">
      <w:start w:val="1"/>
      <w:numFmt w:val="bullet"/>
      <w:lvlText w:val=""/>
      <w:lvlJc w:val="left"/>
    </w:lvl>
    <w:lvl w:ilvl="5" w:tplc="E15C47C8">
      <w:start w:val="1"/>
      <w:numFmt w:val="bullet"/>
      <w:lvlText w:val=""/>
      <w:lvlJc w:val="left"/>
    </w:lvl>
    <w:lvl w:ilvl="6" w:tplc="2EE68454">
      <w:start w:val="1"/>
      <w:numFmt w:val="bullet"/>
      <w:lvlText w:val=""/>
      <w:lvlJc w:val="left"/>
    </w:lvl>
    <w:lvl w:ilvl="7" w:tplc="F3127B9E">
      <w:start w:val="1"/>
      <w:numFmt w:val="bullet"/>
      <w:lvlText w:val=""/>
      <w:lvlJc w:val="left"/>
    </w:lvl>
    <w:lvl w:ilvl="8" w:tplc="ECB46A64">
      <w:start w:val="1"/>
      <w:numFmt w:val="bullet"/>
      <w:lvlText w:val=""/>
      <w:lvlJc w:val="left"/>
    </w:lvl>
  </w:abstractNum>
  <w:abstractNum w:abstractNumId="17" w15:restartNumberingAfterBreak="0">
    <w:nsid w:val="00000012"/>
    <w:multiLevelType w:val="hybridMultilevel"/>
    <w:tmpl w:val="257130A2"/>
    <w:lvl w:ilvl="0" w:tplc="FAB6D97C">
      <w:start w:val="2"/>
      <w:numFmt w:val="decimal"/>
      <w:lvlText w:val="%1."/>
      <w:lvlJc w:val="left"/>
    </w:lvl>
    <w:lvl w:ilvl="1" w:tplc="0D8E44DC">
      <w:start w:val="1"/>
      <w:numFmt w:val="bullet"/>
      <w:lvlText w:val="•"/>
      <w:lvlJc w:val="left"/>
    </w:lvl>
    <w:lvl w:ilvl="2" w:tplc="2B5A9F1A">
      <w:start w:val="1"/>
      <w:numFmt w:val="bullet"/>
      <w:lvlText w:val=""/>
      <w:lvlJc w:val="left"/>
    </w:lvl>
    <w:lvl w:ilvl="3" w:tplc="42CCDFAA">
      <w:start w:val="1"/>
      <w:numFmt w:val="bullet"/>
      <w:lvlText w:val=""/>
      <w:lvlJc w:val="left"/>
    </w:lvl>
    <w:lvl w:ilvl="4" w:tplc="1AAEF6C2">
      <w:start w:val="1"/>
      <w:numFmt w:val="bullet"/>
      <w:lvlText w:val=""/>
      <w:lvlJc w:val="left"/>
    </w:lvl>
    <w:lvl w:ilvl="5" w:tplc="251C0C86">
      <w:start w:val="1"/>
      <w:numFmt w:val="bullet"/>
      <w:lvlText w:val=""/>
      <w:lvlJc w:val="left"/>
    </w:lvl>
    <w:lvl w:ilvl="6" w:tplc="E92A79FE">
      <w:start w:val="1"/>
      <w:numFmt w:val="bullet"/>
      <w:lvlText w:val=""/>
      <w:lvlJc w:val="left"/>
    </w:lvl>
    <w:lvl w:ilvl="7" w:tplc="8DC8C612">
      <w:start w:val="1"/>
      <w:numFmt w:val="bullet"/>
      <w:lvlText w:val=""/>
      <w:lvlJc w:val="left"/>
    </w:lvl>
    <w:lvl w:ilvl="8" w:tplc="455059DA">
      <w:start w:val="1"/>
      <w:numFmt w:val="bullet"/>
      <w:lvlText w:val=""/>
      <w:lvlJc w:val="left"/>
    </w:lvl>
  </w:abstractNum>
  <w:abstractNum w:abstractNumId="18" w15:restartNumberingAfterBreak="0">
    <w:nsid w:val="00000013"/>
    <w:multiLevelType w:val="hybridMultilevel"/>
    <w:tmpl w:val="62BBD95A"/>
    <w:lvl w:ilvl="0" w:tplc="90744F8E">
      <w:start w:val="4"/>
      <w:numFmt w:val="decimal"/>
      <w:lvlText w:val="%1."/>
      <w:lvlJc w:val="left"/>
    </w:lvl>
    <w:lvl w:ilvl="1" w:tplc="5B182860">
      <w:start w:val="1"/>
      <w:numFmt w:val="bullet"/>
      <w:lvlText w:val="•"/>
      <w:lvlJc w:val="left"/>
    </w:lvl>
    <w:lvl w:ilvl="2" w:tplc="32DC8AD2">
      <w:start w:val="1"/>
      <w:numFmt w:val="bullet"/>
      <w:lvlText w:val=""/>
      <w:lvlJc w:val="left"/>
    </w:lvl>
    <w:lvl w:ilvl="3" w:tplc="3D14B462">
      <w:start w:val="1"/>
      <w:numFmt w:val="bullet"/>
      <w:lvlText w:val=""/>
      <w:lvlJc w:val="left"/>
    </w:lvl>
    <w:lvl w:ilvl="4" w:tplc="A0767E00">
      <w:start w:val="1"/>
      <w:numFmt w:val="bullet"/>
      <w:lvlText w:val=""/>
      <w:lvlJc w:val="left"/>
    </w:lvl>
    <w:lvl w:ilvl="5" w:tplc="45EA8E6A">
      <w:start w:val="1"/>
      <w:numFmt w:val="bullet"/>
      <w:lvlText w:val=""/>
      <w:lvlJc w:val="left"/>
    </w:lvl>
    <w:lvl w:ilvl="6" w:tplc="09B4B17E">
      <w:start w:val="1"/>
      <w:numFmt w:val="bullet"/>
      <w:lvlText w:val=""/>
      <w:lvlJc w:val="left"/>
    </w:lvl>
    <w:lvl w:ilvl="7" w:tplc="A8C87AF0">
      <w:start w:val="1"/>
      <w:numFmt w:val="bullet"/>
      <w:lvlText w:val=""/>
      <w:lvlJc w:val="left"/>
    </w:lvl>
    <w:lvl w:ilvl="8" w:tplc="DD78093C">
      <w:start w:val="1"/>
      <w:numFmt w:val="bullet"/>
      <w:lvlText w:val=""/>
      <w:lvlJc w:val="left"/>
    </w:lvl>
  </w:abstractNum>
  <w:abstractNum w:abstractNumId="19" w15:restartNumberingAfterBreak="0">
    <w:nsid w:val="00000014"/>
    <w:multiLevelType w:val="hybridMultilevel"/>
    <w:tmpl w:val="436C6124"/>
    <w:lvl w:ilvl="0" w:tplc="B4F245C6">
      <w:start w:val="7"/>
      <w:numFmt w:val="decimal"/>
      <w:lvlText w:val="%1."/>
      <w:lvlJc w:val="left"/>
    </w:lvl>
    <w:lvl w:ilvl="1" w:tplc="086A3EFA">
      <w:start w:val="1"/>
      <w:numFmt w:val="bullet"/>
      <w:lvlText w:val="•"/>
      <w:lvlJc w:val="left"/>
    </w:lvl>
    <w:lvl w:ilvl="2" w:tplc="78C803CC">
      <w:start w:val="1"/>
      <w:numFmt w:val="bullet"/>
      <w:lvlText w:val=""/>
      <w:lvlJc w:val="left"/>
    </w:lvl>
    <w:lvl w:ilvl="3" w:tplc="23749C0C">
      <w:start w:val="1"/>
      <w:numFmt w:val="bullet"/>
      <w:lvlText w:val=""/>
      <w:lvlJc w:val="left"/>
    </w:lvl>
    <w:lvl w:ilvl="4" w:tplc="2698FA84">
      <w:start w:val="1"/>
      <w:numFmt w:val="bullet"/>
      <w:lvlText w:val=""/>
      <w:lvlJc w:val="left"/>
    </w:lvl>
    <w:lvl w:ilvl="5" w:tplc="46AA6744">
      <w:start w:val="1"/>
      <w:numFmt w:val="bullet"/>
      <w:lvlText w:val=""/>
      <w:lvlJc w:val="left"/>
    </w:lvl>
    <w:lvl w:ilvl="6" w:tplc="33AA5A1A">
      <w:start w:val="1"/>
      <w:numFmt w:val="bullet"/>
      <w:lvlText w:val=""/>
      <w:lvlJc w:val="left"/>
    </w:lvl>
    <w:lvl w:ilvl="7" w:tplc="240EAC36">
      <w:start w:val="1"/>
      <w:numFmt w:val="bullet"/>
      <w:lvlText w:val=""/>
      <w:lvlJc w:val="left"/>
    </w:lvl>
    <w:lvl w:ilvl="8" w:tplc="0EB0BA16">
      <w:start w:val="1"/>
      <w:numFmt w:val="bullet"/>
      <w:lvlText w:val=""/>
      <w:lvlJc w:val="left"/>
    </w:lvl>
  </w:abstractNum>
  <w:abstractNum w:abstractNumId="20" w15:restartNumberingAfterBreak="0">
    <w:nsid w:val="00000015"/>
    <w:multiLevelType w:val="hybridMultilevel"/>
    <w:tmpl w:val="628C895C"/>
    <w:lvl w:ilvl="0" w:tplc="542A3200">
      <w:start w:val="9"/>
      <w:numFmt w:val="decimal"/>
      <w:lvlText w:val="%1."/>
      <w:lvlJc w:val="left"/>
    </w:lvl>
    <w:lvl w:ilvl="1" w:tplc="B42EC2A4">
      <w:start w:val="1"/>
      <w:numFmt w:val="bullet"/>
      <w:lvlText w:val="•"/>
      <w:lvlJc w:val="left"/>
    </w:lvl>
    <w:lvl w:ilvl="2" w:tplc="944227A2">
      <w:start w:val="1"/>
      <w:numFmt w:val="bullet"/>
      <w:lvlText w:val="•"/>
      <w:lvlJc w:val="left"/>
    </w:lvl>
    <w:lvl w:ilvl="3" w:tplc="EE54CB74">
      <w:start w:val="1"/>
      <w:numFmt w:val="bullet"/>
      <w:lvlText w:val=""/>
      <w:lvlJc w:val="left"/>
    </w:lvl>
    <w:lvl w:ilvl="4" w:tplc="C22A5392">
      <w:start w:val="1"/>
      <w:numFmt w:val="bullet"/>
      <w:lvlText w:val=""/>
      <w:lvlJc w:val="left"/>
    </w:lvl>
    <w:lvl w:ilvl="5" w:tplc="83B06386">
      <w:start w:val="1"/>
      <w:numFmt w:val="bullet"/>
      <w:lvlText w:val=""/>
      <w:lvlJc w:val="left"/>
    </w:lvl>
    <w:lvl w:ilvl="6" w:tplc="6E08B74E">
      <w:start w:val="1"/>
      <w:numFmt w:val="bullet"/>
      <w:lvlText w:val=""/>
      <w:lvlJc w:val="left"/>
    </w:lvl>
    <w:lvl w:ilvl="7" w:tplc="C8284E04">
      <w:start w:val="1"/>
      <w:numFmt w:val="bullet"/>
      <w:lvlText w:val=""/>
      <w:lvlJc w:val="left"/>
    </w:lvl>
    <w:lvl w:ilvl="8" w:tplc="7FC0858E">
      <w:start w:val="1"/>
      <w:numFmt w:val="bullet"/>
      <w:lvlText w:val=""/>
      <w:lvlJc w:val="left"/>
    </w:lvl>
  </w:abstractNum>
  <w:abstractNum w:abstractNumId="21" w15:restartNumberingAfterBreak="0">
    <w:nsid w:val="308E659C"/>
    <w:multiLevelType w:val="hybridMultilevel"/>
    <w:tmpl w:val="BBEE35EE"/>
    <w:lvl w:ilvl="0" w:tplc="DC344BDA">
      <w:start w:val="12"/>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12EAF"/>
    <w:multiLevelType w:val="hybridMultilevel"/>
    <w:tmpl w:val="7DC6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37501"/>
    <w:multiLevelType w:val="hybridMultilevel"/>
    <w:tmpl w:val="F1FE3A94"/>
    <w:lvl w:ilvl="0" w:tplc="D29C242E">
      <w:start w:val="1"/>
      <w:numFmt w:val="decimal"/>
      <w:lvlText w:val="%1."/>
      <w:lvlJc w:val="left"/>
      <w:pPr>
        <w:ind w:left="831" w:hanging="360"/>
      </w:pPr>
      <w:rPr>
        <w:rFonts w:ascii="Times New Roman" w:eastAsia="Times New Roman" w:hAnsi="Times New Roman" w:cs="Times New Roman" w:hint="default"/>
        <w:w w:val="100"/>
        <w:sz w:val="22"/>
        <w:szCs w:val="22"/>
        <w:lang w:val="en-US" w:eastAsia="en-US" w:bidi="ar-SA"/>
      </w:rPr>
    </w:lvl>
    <w:lvl w:ilvl="1" w:tplc="7FD459C8">
      <w:numFmt w:val="bullet"/>
      <w:lvlText w:val="•"/>
      <w:lvlJc w:val="left"/>
      <w:pPr>
        <w:ind w:left="1768" w:hanging="360"/>
      </w:pPr>
      <w:rPr>
        <w:rFonts w:hint="default"/>
        <w:lang w:val="en-US" w:eastAsia="en-US" w:bidi="ar-SA"/>
      </w:rPr>
    </w:lvl>
    <w:lvl w:ilvl="2" w:tplc="B964E28E">
      <w:numFmt w:val="bullet"/>
      <w:lvlText w:val="•"/>
      <w:lvlJc w:val="left"/>
      <w:pPr>
        <w:ind w:left="2696" w:hanging="360"/>
      </w:pPr>
      <w:rPr>
        <w:rFonts w:hint="default"/>
        <w:lang w:val="en-US" w:eastAsia="en-US" w:bidi="ar-SA"/>
      </w:rPr>
    </w:lvl>
    <w:lvl w:ilvl="3" w:tplc="15221440">
      <w:numFmt w:val="bullet"/>
      <w:lvlText w:val="•"/>
      <w:lvlJc w:val="left"/>
      <w:pPr>
        <w:ind w:left="3624" w:hanging="360"/>
      </w:pPr>
      <w:rPr>
        <w:rFonts w:hint="default"/>
        <w:lang w:val="en-US" w:eastAsia="en-US" w:bidi="ar-SA"/>
      </w:rPr>
    </w:lvl>
    <w:lvl w:ilvl="4" w:tplc="5C6CF6A0">
      <w:numFmt w:val="bullet"/>
      <w:lvlText w:val="•"/>
      <w:lvlJc w:val="left"/>
      <w:pPr>
        <w:ind w:left="4552" w:hanging="360"/>
      </w:pPr>
      <w:rPr>
        <w:rFonts w:hint="default"/>
        <w:lang w:val="en-US" w:eastAsia="en-US" w:bidi="ar-SA"/>
      </w:rPr>
    </w:lvl>
    <w:lvl w:ilvl="5" w:tplc="F2B6FA04">
      <w:numFmt w:val="bullet"/>
      <w:lvlText w:val="•"/>
      <w:lvlJc w:val="left"/>
      <w:pPr>
        <w:ind w:left="5480" w:hanging="360"/>
      </w:pPr>
      <w:rPr>
        <w:rFonts w:hint="default"/>
        <w:lang w:val="en-US" w:eastAsia="en-US" w:bidi="ar-SA"/>
      </w:rPr>
    </w:lvl>
    <w:lvl w:ilvl="6" w:tplc="342E2036">
      <w:numFmt w:val="bullet"/>
      <w:lvlText w:val="•"/>
      <w:lvlJc w:val="left"/>
      <w:pPr>
        <w:ind w:left="6408" w:hanging="360"/>
      </w:pPr>
      <w:rPr>
        <w:rFonts w:hint="default"/>
        <w:lang w:val="en-US" w:eastAsia="en-US" w:bidi="ar-SA"/>
      </w:rPr>
    </w:lvl>
    <w:lvl w:ilvl="7" w:tplc="0B007452">
      <w:numFmt w:val="bullet"/>
      <w:lvlText w:val="•"/>
      <w:lvlJc w:val="left"/>
      <w:pPr>
        <w:ind w:left="7336" w:hanging="360"/>
      </w:pPr>
      <w:rPr>
        <w:rFonts w:hint="default"/>
        <w:lang w:val="en-US" w:eastAsia="en-US" w:bidi="ar-SA"/>
      </w:rPr>
    </w:lvl>
    <w:lvl w:ilvl="8" w:tplc="067C3D7C">
      <w:numFmt w:val="bullet"/>
      <w:lvlText w:val="•"/>
      <w:lvlJc w:val="left"/>
      <w:pPr>
        <w:ind w:left="8264" w:hanging="360"/>
      </w:pPr>
      <w:rPr>
        <w:rFonts w:hint="default"/>
        <w:lang w:val="en-US" w:eastAsia="en-US" w:bidi="ar-SA"/>
      </w:rPr>
    </w:lvl>
  </w:abstractNum>
  <w:abstractNum w:abstractNumId="24" w15:restartNumberingAfterBreak="0">
    <w:nsid w:val="53F941CF"/>
    <w:multiLevelType w:val="hybridMultilevel"/>
    <w:tmpl w:val="CB44A9A6"/>
    <w:lvl w:ilvl="0" w:tplc="E21CFB34">
      <w:start w:val="9"/>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86"/>
    <w:rsid w:val="00007FD9"/>
    <w:rsid w:val="000136CD"/>
    <w:rsid w:val="00017CD0"/>
    <w:rsid w:val="0004249F"/>
    <w:rsid w:val="00056DB6"/>
    <w:rsid w:val="000675FA"/>
    <w:rsid w:val="00085B14"/>
    <w:rsid w:val="00086C41"/>
    <w:rsid w:val="000E4C9D"/>
    <w:rsid w:val="0012353C"/>
    <w:rsid w:val="001801EE"/>
    <w:rsid w:val="00185B55"/>
    <w:rsid w:val="00197CA4"/>
    <w:rsid w:val="001A3A34"/>
    <w:rsid w:val="001A4585"/>
    <w:rsid w:val="001B6A76"/>
    <w:rsid w:val="001D7712"/>
    <w:rsid w:val="002076EB"/>
    <w:rsid w:val="002278E4"/>
    <w:rsid w:val="00243C46"/>
    <w:rsid w:val="002701D3"/>
    <w:rsid w:val="0027448F"/>
    <w:rsid w:val="00282C16"/>
    <w:rsid w:val="002B0F85"/>
    <w:rsid w:val="002B2498"/>
    <w:rsid w:val="002C1D97"/>
    <w:rsid w:val="002C2B3F"/>
    <w:rsid w:val="002C5488"/>
    <w:rsid w:val="002D24E0"/>
    <w:rsid w:val="002D647D"/>
    <w:rsid w:val="002E22C6"/>
    <w:rsid w:val="002E325D"/>
    <w:rsid w:val="002F0486"/>
    <w:rsid w:val="0030519D"/>
    <w:rsid w:val="00310524"/>
    <w:rsid w:val="0031612C"/>
    <w:rsid w:val="003204B1"/>
    <w:rsid w:val="0032695E"/>
    <w:rsid w:val="00373604"/>
    <w:rsid w:val="00375D9F"/>
    <w:rsid w:val="003A502A"/>
    <w:rsid w:val="003D39CF"/>
    <w:rsid w:val="003D5330"/>
    <w:rsid w:val="0040696C"/>
    <w:rsid w:val="00443B26"/>
    <w:rsid w:val="0044412D"/>
    <w:rsid w:val="004507C3"/>
    <w:rsid w:val="00457C5C"/>
    <w:rsid w:val="00490089"/>
    <w:rsid w:val="004A446E"/>
    <w:rsid w:val="004B26FB"/>
    <w:rsid w:val="004B7749"/>
    <w:rsid w:val="004C75E1"/>
    <w:rsid w:val="00515CE2"/>
    <w:rsid w:val="00521532"/>
    <w:rsid w:val="00524E56"/>
    <w:rsid w:val="00560B6A"/>
    <w:rsid w:val="00577D2C"/>
    <w:rsid w:val="00583475"/>
    <w:rsid w:val="00590543"/>
    <w:rsid w:val="0059507D"/>
    <w:rsid w:val="005A2A4F"/>
    <w:rsid w:val="005A32D0"/>
    <w:rsid w:val="005B0B6A"/>
    <w:rsid w:val="005E10AF"/>
    <w:rsid w:val="00607367"/>
    <w:rsid w:val="00642AD3"/>
    <w:rsid w:val="0065072F"/>
    <w:rsid w:val="006B2F89"/>
    <w:rsid w:val="006C471E"/>
    <w:rsid w:val="006C5669"/>
    <w:rsid w:val="006D376B"/>
    <w:rsid w:val="006D6666"/>
    <w:rsid w:val="006E13A1"/>
    <w:rsid w:val="006E7A81"/>
    <w:rsid w:val="00705D70"/>
    <w:rsid w:val="00711280"/>
    <w:rsid w:val="007365F9"/>
    <w:rsid w:val="00757FC2"/>
    <w:rsid w:val="00764013"/>
    <w:rsid w:val="007744D5"/>
    <w:rsid w:val="00781C2C"/>
    <w:rsid w:val="0078276D"/>
    <w:rsid w:val="007A321D"/>
    <w:rsid w:val="007A62EE"/>
    <w:rsid w:val="007B6F52"/>
    <w:rsid w:val="007C5761"/>
    <w:rsid w:val="007D44DD"/>
    <w:rsid w:val="007E6D3A"/>
    <w:rsid w:val="007E7CC5"/>
    <w:rsid w:val="007F7231"/>
    <w:rsid w:val="00802F6D"/>
    <w:rsid w:val="00811737"/>
    <w:rsid w:val="00833B8B"/>
    <w:rsid w:val="00850A97"/>
    <w:rsid w:val="00851454"/>
    <w:rsid w:val="008547B4"/>
    <w:rsid w:val="00863834"/>
    <w:rsid w:val="00864599"/>
    <w:rsid w:val="00885696"/>
    <w:rsid w:val="008D0555"/>
    <w:rsid w:val="008D474D"/>
    <w:rsid w:val="008E5EBD"/>
    <w:rsid w:val="008E7ECF"/>
    <w:rsid w:val="009002F3"/>
    <w:rsid w:val="009016DF"/>
    <w:rsid w:val="00902DEC"/>
    <w:rsid w:val="00902F5A"/>
    <w:rsid w:val="00922735"/>
    <w:rsid w:val="009233CA"/>
    <w:rsid w:val="00923814"/>
    <w:rsid w:val="00924D87"/>
    <w:rsid w:val="00930DF3"/>
    <w:rsid w:val="00955277"/>
    <w:rsid w:val="0096523E"/>
    <w:rsid w:val="00986D35"/>
    <w:rsid w:val="00987484"/>
    <w:rsid w:val="009C26AE"/>
    <w:rsid w:val="009D5497"/>
    <w:rsid w:val="009E0BAE"/>
    <w:rsid w:val="00A0625A"/>
    <w:rsid w:val="00A10CD6"/>
    <w:rsid w:val="00A2321F"/>
    <w:rsid w:val="00A240B3"/>
    <w:rsid w:val="00A241E1"/>
    <w:rsid w:val="00A33B89"/>
    <w:rsid w:val="00A3528C"/>
    <w:rsid w:val="00A364A7"/>
    <w:rsid w:val="00A46376"/>
    <w:rsid w:val="00A50CA4"/>
    <w:rsid w:val="00A5170E"/>
    <w:rsid w:val="00A54122"/>
    <w:rsid w:val="00A545E9"/>
    <w:rsid w:val="00A56F63"/>
    <w:rsid w:val="00A5711D"/>
    <w:rsid w:val="00A714BA"/>
    <w:rsid w:val="00A758A4"/>
    <w:rsid w:val="00A86443"/>
    <w:rsid w:val="00AA18E8"/>
    <w:rsid w:val="00AA34A6"/>
    <w:rsid w:val="00AA57D6"/>
    <w:rsid w:val="00AD60C3"/>
    <w:rsid w:val="00AE1F16"/>
    <w:rsid w:val="00AE6AA7"/>
    <w:rsid w:val="00AF2CFF"/>
    <w:rsid w:val="00AF33FA"/>
    <w:rsid w:val="00AF3447"/>
    <w:rsid w:val="00B0129A"/>
    <w:rsid w:val="00B07F6C"/>
    <w:rsid w:val="00B15744"/>
    <w:rsid w:val="00B23D66"/>
    <w:rsid w:val="00B27210"/>
    <w:rsid w:val="00B33205"/>
    <w:rsid w:val="00B3561F"/>
    <w:rsid w:val="00B52723"/>
    <w:rsid w:val="00B66BEF"/>
    <w:rsid w:val="00B71B6B"/>
    <w:rsid w:val="00B75CDA"/>
    <w:rsid w:val="00BA121A"/>
    <w:rsid w:val="00BA1965"/>
    <w:rsid w:val="00BB3B79"/>
    <w:rsid w:val="00C00C33"/>
    <w:rsid w:val="00C17125"/>
    <w:rsid w:val="00C17F67"/>
    <w:rsid w:val="00C40DFF"/>
    <w:rsid w:val="00C72F47"/>
    <w:rsid w:val="00C761FE"/>
    <w:rsid w:val="00CC5C09"/>
    <w:rsid w:val="00CF3920"/>
    <w:rsid w:val="00D07D75"/>
    <w:rsid w:val="00D141F0"/>
    <w:rsid w:val="00D254A7"/>
    <w:rsid w:val="00D42869"/>
    <w:rsid w:val="00D538B1"/>
    <w:rsid w:val="00D61BE0"/>
    <w:rsid w:val="00D6489D"/>
    <w:rsid w:val="00D83671"/>
    <w:rsid w:val="00DA54B8"/>
    <w:rsid w:val="00DB4AD0"/>
    <w:rsid w:val="00DB6761"/>
    <w:rsid w:val="00DC395E"/>
    <w:rsid w:val="00DC4D93"/>
    <w:rsid w:val="00DD3902"/>
    <w:rsid w:val="00DE09D0"/>
    <w:rsid w:val="00DE41A7"/>
    <w:rsid w:val="00DE4A79"/>
    <w:rsid w:val="00DF1F79"/>
    <w:rsid w:val="00E2364B"/>
    <w:rsid w:val="00E24AD3"/>
    <w:rsid w:val="00E27789"/>
    <w:rsid w:val="00E30FAF"/>
    <w:rsid w:val="00E56007"/>
    <w:rsid w:val="00E808CA"/>
    <w:rsid w:val="00E90CCC"/>
    <w:rsid w:val="00EA4472"/>
    <w:rsid w:val="00EA7DC3"/>
    <w:rsid w:val="00ED6762"/>
    <w:rsid w:val="00F12908"/>
    <w:rsid w:val="00F75BC0"/>
    <w:rsid w:val="00FA06FC"/>
    <w:rsid w:val="00FA2BF1"/>
    <w:rsid w:val="00FB57D4"/>
    <w:rsid w:val="00FC03D6"/>
    <w:rsid w:val="00FC0726"/>
    <w:rsid w:val="00FD6E47"/>
    <w:rsid w:val="00FE200D"/>
    <w:rsid w:val="00FE6801"/>
    <w:rsid w:val="00FE6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3829FA-04FD-41D6-B22D-70C75A5C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869"/>
    <w:rPr>
      <w:color w:val="0563C1"/>
      <w:u w:val="single"/>
    </w:rPr>
  </w:style>
  <w:style w:type="paragraph" w:styleId="ListParagraph">
    <w:name w:val="List Paragraph"/>
    <w:aliases w:val="Citation List,본문(내용),List Paragraph (numbered (a))"/>
    <w:basedOn w:val="Normal"/>
    <w:link w:val="ListParagraphChar"/>
    <w:uiPriority w:val="1"/>
    <w:qFormat/>
    <w:rsid w:val="007B6F52"/>
    <w:pPr>
      <w:ind w:left="720"/>
    </w:pPr>
  </w:style>
  <w:style w:type="character" w:styleId="CommentReference">
    <w:name w:val="annotation reference"/>
    <w:uiPriority w:val="99"/>
    <w:semiHidden/>
    <w:unhideWhenUsed/>
    <w:rsid w:val="00955277"/>
    <w:rPr>
      <w:sz w:val="16"/>
      <w:szCs w:val="16"/>
    </w:rPr>
  </w:style>
  <w:style w:type="paragraph" w:styleId="CommentText">
    <w:name w:val="annotation text"/>
    <w:basedOn w:val="Normal"/>
    <w:link w:val="CommentTextChar"/>
    <w:uiPriority w:val="99"/>
    <w:semiHidden/>
    <w:unhideWhenUsed/>
    <w:rsid w:val="00955277"/>
  </w:style>
  <w:style w:type="character" w:customStyle="1" w:styleId="CommentTextChar">
    <w:name w:val="Comment Text Char"/>
    <w:basedOn w:val="DefaultParagraphFont"/>
    <w:link w:val="CommentText"/>
    <w:uiPriority w:val="99"/>
    <w:semiHidden/>
    <w:rsid w:val="00955277"/>
  </w:style>
  <w:style w:type="paragraph" w:styleId="CommentSubject">
    <w:name w:val="annotation subject"/>
    <w:basedOn w:val="CommentText"/>
    <w:next w:val="CommentText"/>
    <w:link w:val="CommentSubjectChar"/>
    <w:uiPriority w:val="99"/>
    <w:semiHidden/>
    <w:unhideWhenUsed/>
    <w:rsid w:val="00955277"/>
    <w:rPr>
      <w:b/>
      <w:bCs/>
    </w:rPr>
  </w:style>
  <w:style w:type="character" w:customStyle="1" w:styleId="CommentSubjectChar">
    <w:name w:val="Comment Subject Char"/>
    <w:link w:val="CommentSubject"/>
    <w:uiPriority w:val="99"/>
    <w:semiHidden/>
    <w:rsid w:val="00955277"/>
    <w:rPr>
      <w:b/>
      <w:bCs/>
    </w:rPr>
  </w:style>
  <w:style w:type="paragraph" w:styleId="BalloonText">
    <w:name w:val="Balloon Text"/>
    <w:basedOn w:val="Normal"/>
    <w:link w:val="BalloonTextChar"/>
    <w:uiPriority w:val="99"/>
    <w:semiHidden/>
    <w:unhideWhenUsed/>
    <w:rsid w:val="00955277"/>
    <w:rPr>
      <w:rFonts w:ascii="Segoe UI" w:hAnsi="Segoe UI" w:cs="Segoe UI"/>
      <w:sz w:val="18"/>
      <w:szCs w:val="18"/>
    </w:rPr>
  </w:style>
  <w:style w:type="character" w:customStyle="1" w:styleId="BalloonTextChar">
    <w:name w:val="Balloon Text Char"/>
    <w:link w:val="BalloonText"/>
    <w:uiPriority w:val="99"/>
    <w:semiHidden/>
    <w:rsid w:val="00955277"/>
    <w:rPr>
      <w:rFonts w:ascii="Segoe UI" w:hAnsi="Segoe UI" w:cs="Segoe UI"/>
      <w:sz w:val="18"/>
      <w:szCs w:val="18"/>
    </w:rPr>
  </w:style>
  <w:style w:type="paragraph" w:styleId="Header">
    <w:name w:val="header"/>
    <w:basedOn w:val="Normal"/>
    <w:link w:val="HeaderChar"/>
    <w:uiPriority w:val="99"/>
    <w:unhideWhenUsed/>
    <w:rsid w:val="00185B55"/>
    <w:pPr>
      <w:tabs>
        <w:tab w:val="center" w:pos="4680"/>
        <w:tab w:val="right" w:pos="9360"/>
      </w:tabs>
    </w:pPr>
  </w:style>
  <w:style w:type="character" w:customStyle="1" w:styleId="HeaderChar">
    <w:name w:val="Header Char"/>
    <w:basedOn w:val="DefaultParagraphFont"/>
    <w:link w:val="Header"/>
    <w:uiPriority w:val="99"/>
    <w:rsid w:val="00185B55"/>
  </w:style>
  <w:style w:type="paragraph" w:styleId="Footer">
    <w:name w:val="footer"/>
    <w:basedOn w:val="Normal"/>
    <w:link w:val="FooterChar"/>
    <w:uiPriority w:val="99"/>
    <w:unhideWhenUsed/>
    <w:rsid w:val="00185B55"/>
    <w:pPr>
      <w:tabs>
        <w:tab w:val="center" w:pos="4680"/>
        <w:tab w:val="right" w:pos="9360"/>
      </w:tabs>
    </w:pPr>
  </w:style>
  <w:style w:type="character" w:customStyle="1" w:styleId="FooterChar">
    <w:name w:val="Footer Char"/>
    <w:basedOn w:val="DefaultParagraphFont"/>
    <w:link w:val="Footer"/>
    <w:uiPriority w:val="99"/>
    <w:rsid w:val="00185B55"/>
  </w:style>
  <w:style w:type="table" w:styleId="TableGrid">
    <w:name w:val="Table Grid"/>
    <w:basedOn w:val="TableNormal"/>
    <w:uiPriority w:val="59"/>
    <w:rsid w:val="0092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7484"/>
    <w:rPr>
      <w:color w:val="605E5C"/>
      <w:shd w:val="clear" w:color="auto" w:fill="E1DFDD"/>
    </w:rPr>
  </w:style>
  <w:style w:type="character" w:customStyle="1" w:styleId="ListParagraphChar">
    <w:name w:val="List Paragraph Char"/>
    <w:aliases w:val="Citation List Char,본문(내용) Char,List Paragraph (numbered (a)) Char"/>
    <w:basedOn w:val="DefaultParagraphFont"/>
    <w:link w:val="ListParagraph"/>
    <w:uiPriority w:val="1"/>
    <w:rsid w:val="00243C46"/>
  </w:style>
  <w:style w:type="paragraph" w:styleId="BodyText">
    <w:name w:val="Body Text"/>
    <w:basedOn w:val="Normal"/>
    <w:link w:val="BodyTextChar"/>
    <w:uiPriority w:val="99"/>
    <w:semiHidden/>
    <w:unhideWhenUsed/>
    <w:rsid w:val="00243C46"/>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43C4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9213">
      <w:bodyDiv w:val="1"/>
      <w:marLeft w:val="0"/>
      <w:marRight w:val="0"/>
      <w:marTop w:val="0"/>
      <w:marBottom w:val="0"/>
      <w:divBdr>
        <w:top w:val="none" w:sz="0" w:space="0" w:color="auto"/>
        <w:left w:val="none" w:sz="0" w:space="0" w:color="auto"/>
        <w:bottom w:val="none" w:sz="0" w:space="0" w:color="auto"/>
        <w:right w:val="none" w:sz="0" w:space="0" w:color="auto"/>
      </w:divBdr>
    </w:div>
    <w:div w:id="368460170">
      <w:bodyDiv w:val="1"/>
      <w:marLeft w:val="0"/>
      <w:marRight w:val="0"/>
      <w:marTop w:val="0"/>
      <w:marBottom w:val="0"/>
      <w:divBdr>
        <w:top w:val="none" w:sz="0" w:space="0" w:color="auto"/>
        <w:left w:val="none" w:sz="0" w:space="0" w:color="auto"/>
        <w:bottom w:val="none" w:sz="0" w:space="0" w:color="auto"/>
        <w:right w:val="none" w:sz="0" w:space="0" w:color="auto"/>
      </w:divBdr>
    </w:div>
    <w:div w:id="459686251">
      <w:bodyDiv w:val="1"/>
      <w:marLeft w:val="0"/>
      <w:marRight w:val="0"/>
      <w:marTop w:val="0"/>
      <w:marBottom w:val="0"/>
      <w:divBdr>
        <w:top w:val="none" w:sz="0" w:space="0" w:color="auto"/>
        <w:left w:val="none" w:sz="0" w:space="0" w:color="auto"/>
        <w:bottom w:val="none" w:sz="0" w:space="0" w:color="auto"/>
        <w:right w:val="none" w:sz="0" w:space="0" w:color="auto"/>
      </w:divBdr>
    </w:div>
    <w:div w:id="553083263">
      <w:bodyDiv w:val="1"/>
      <w:marLeft w:val="0"/>
      <w:marRight w:val="0"/>
      <w:marTop w:val="0"/>
      <w:marBottom w:val="0"/>
      <w:divBdr>
        <w:top w:val="none" w:sz="0" w:space="0" w:color="auto"/>
        <w:left w:val="none" w:sz="0" w:space="0" w:color="auto"/>
        <w:bottom w:val="none" w:sz="0" w:space="0" w:color="auto"/>
        <w:right w:val="none" w:sz="0" w:space="0" w:color="auto"/>
      </w:divBdr>
    </w:div>
    <w:div w:id="560210217">
      <w:bodyDiv w:val="1"/>
      <w:marLeft w:val="0"/>
      <w:marRight w:val="0"/>
      <w:marTop w:val="0"/>
      <w:marBottom w:val="0"/>
      <w:divBdr>
        <w:top w:val="none" w:sz="0" w:space="0" w:color="auto"/>
        <w:left w:val="none" w:sz="0" w:space="0" w:color="auto"/>
        <w:bottom w:val="none" w:sz="0" w:space="0" w:color="auto"/>
        <w:right w:val="none" w:sz="0" w:space="0" w:color="auto"/>
      </w:divBdr>
    </w:div>
    <w:div w:id="772479228">
      <w:bodyDiv w:val="1"/>
      <w:marLeft w:val="0"/>
      <w:marRight w:val="0"/>
      <w:marTop w:val="0"/>
      <w:marBottom w:val="0"/>
      <w:divBdr>
        <w:top w:val="none" w:sz="0" w:space="0" w:color="auto"/>
        <w:left w:val="none" w:sz="0" w:space="0" w:color="auto"/>
        <w:bottom w:val="none" w:sz="0" w:space="0" w:color="auto"/>
        <w:right w:val="none" w:sz="0" w:space="0" w:color="auto"/>
      </w:divBdr>
    </w:div>
    <w:div w:id="774591046">
      <w:bodyDiv w:val="1"/>
      <w:marLeft w:val="0"/>
      <w:marRight w:val="0"/>
      <w:marTop w:val="0"/>
      <w:marBottom w:val="0"/>
      <w:divBdr>
        <w:top w:val="none" w:sz="0" w:space="0" w:color="auto"/>
        <w:left w:val="none" w:sz="0" w:space="0" w:color="auto"/>
        <w:bottom w:val="none" w:sz="0" w:space="0" w:color="auto"/>
        <w:right w:val="none" w:sz="0" w:space="0" w:color="auto"/>
      </w:divBdr>
    </w:div>
    <w:div w:id="862010274">
      <w:bodyDiv w:val="1"/>
      <w:marLeft w:val="0"/>
      <w:marRight w:val="0"/>
      <w:marTop w:val="0"/>
      <w:marBottom w:val="0"/>
      <w:divBdr>
        <w:top w:val="none" w:sz="0" w:space="0" w:color="auto"/>
        <w:left w:val="none" w:sz="0" w:space="0" w:color="auto"/>
        <w:bottom w:val="none" w:sz="0" w:space="0" w:color="auto"/>
        <w:right w:val="none" w:sz="0" w:space="0" w:color="auto"/>
      </w:divBdr>
    </w:div>
    <w:div w:id="1000888056">
      <w:bodyDiv w:val="1"/>
      <w:marLeft w:val="0"/>
      <w:marRight w:val="0"/>
      <w:marTop w:val="0"/>
      <w:marBottom w:val="0"/>
      <w:divBdr>
        <w:top w:val="none" w:sz="0" w:space="0" w:color="auto"/>
        <w:left w:val="none" w:sz="0" w:space="0" w:color="auto"/>
        <w:bottom w:val="none" w:sz="0" w:space="0" w:color="auto"/>
        <w:right w:val="none" w:sz="0" w:space="0" w:color="auto"/>
      </w:divBdr>
    </w:div>
    <w:div w:id="1270551716">
      <w:bodyDiv w:val="1"/>
      <w:marLeft w:val="0"/>
      <w:marRight w:val="0"/>
      <w:marTop w:val="0"/>
      <w:marBottom w:val="0"/>
      <w:divBdr>
        <w:top w:val="none" w:sz="0" w:space="0" w:color="auto"/>
        <w:left w:val="none" w:sz="0" w:space="0" w:color="auto"/>
        <w:bottom w:val="none" w:sz="0" w:space="0" w:color="auto"/>
        <w:right w:val="none" w:sz="0" w:space="0" w:color="auto"/>
      </w:divBdr>
    </w:div>
    <w:div w:id="1499491991">
      <w:bodyDiv w:val="1"/>
      <w:marLeft w:val="0"/>
      <w:marRight w:val="0"/>
      <w:marTop w:val="0"/>
      <w:marBottom w:val="0"/>
      <w:divBdr>
        <w:top w:val="none" w:sz="0" w:space="0" w:color="auto"/>
        <w:left w:val="none" w:sz="0" w:space="0" w:color="auto"/>
        <w:bottom w:val="none" w:sz="0" w:space="0" w:color="auto"/>
        <w:right w:val="none" w:sz="0" w:space="0" w:color="auto"/>
      </w:divBdr>
    </w:div>
    <w:div w:id="1580944588">
      <w:bodyDiv w:val="1"/>
      <w:marLeft w:val="0"/>
      <w:marRight w:val="0"/>
      <w:marTop w:val="0"/>
      <w:marBottom w:val="0"/>
      <w:divBdr>
        <w:top w:val="none" w:sz="0" w:space="0" w:color="auto"/>
        <w:left w:val="none" w:sz="0" w:space="0" w:color="auto"/>
        <w:bottom w:val="none" w:sz="0" w:space="0" w:color="auto"/>
        <w:right w:val="none" w:sz="0" w:space="0" w:color="auto"/>
      </w:divBdr>
    </w:div>
    <w:div w:id="1644233639">
      <w:bodyDiv w:val="1"/>
      <w:marLeft w:val="0"/>
      <w:marRight w:val="0"/>
      <w:marTop w:val="0"/>
      <w:marBottom w:val="0"/>
      <w:divBdr>
        <w:top w:val="none" w:sz="0" w:space="0" w:color="auto"/>
        <w:left w:val="none" w:sz="0" w:space="0" w:color="auto"/>
        <w:bottom w:val="none" w:sz="0" w:space="0" w:color="auto"/>
        <w:right w:val="none" w:sz="0" w:space="0" w:color="auto"/>
      </w:divBdr>
    </w:div>
    <w:div w:id="1653869518">
      <w:bodyDiv w:val="1"/>
      <w:marLeft w:val="0"/>
      <w:marRight w:val="0"/>
      <w:marTop w:val="0"/>
      <w:marBottom w:val="0"/>
      <w:divBdr>
        <w:top w:val="none" w:sz="0" w:space="0" w:color="auto"/>
        <w:left w:val="none" w:sz="0" w:space="0" w:color="auto"/>
        <w:bottom w:val="none" w:sz="0" w:space="0" w:color="auto"/>
        <w:right w:val="none" w:sz="0" w:space="0" w:color="auto"/>
      </w:divBdr>
    </w:div>
    <w:div w:id="1727603482">
      <w:bodyDiv w:val="1"/>
      <w:marLeft w:val="0"/>
      <w:marRight w:val="0"/>
      <w:marTop w:val="0"/>
      <w:marBottom w:val="0"/>
      <w:divBdr>
        <w:top w:val="none" w:sz="0" w:space="0" w:color="auto"/>
        <w:left w:val="none" w:sz="0" w:space="0" w:color="auto"/>
        <w:bottom w:val="none" w:sz="0" w:space="0" w:color="auto"/>
        <w:right w:val="none" w:sz="0" w:space="0" w:color="auto"/>
      </w:divBdr>
    </w:div>
    <w:div w:id="1744571984">
      <w:bodyDiv w:val="1"/>
      <w:marLeft w:val="0"/>
      <w:marRight w:val="0"/>
      <w:marTop w:val="0"/>
      <w:marBottom w:val="0"/>
      <w:divBdr>
        <w:top w:val="none" w:sz="0" w:space="0" w:color="auto"/>
        <w:left w:val="none" w:sz="0" w:space="0" w:color="auto"/>
        <w:bottom w:val="none" w:sz="0" w:space="0" w:color="auto"/>
        <w:right w:val="none" w:sz="0" w:space="0" w:color="auto"/>
      </w:divBdr>
    </w:div>
    <w:div w:id="1890258830">
      <w:bodyDiv w:val="1"/>
      <w:marLeft w:val="0"/>
      <w:marRight w:val="0"/>
      <w:marTop w:val="0"/>
      <w:marBottom w:val="0"/>
      <w:divBdr>
        <w:top w:val="none" w:sz="0" w:space="0" w:color="auto"/>
        <w:left w:val="none" w:sz="0" w:space="0" w:color="auto"/>
        <w:bottom w:val="none" w:sz="0" w:space="0" w:color="auto"/>
        <w:right w:val="none" w:sz="0" w:space="0" w:color="auto"/>
      </w:divBdr>
    </w:div>
    <w:div w:id="1953004998">
      <w:bodyDiv w:val="1"/>
      <w:marLeft w:val="0"/>
      <w:marRight w:val="0"/>
      <w:marTop w:val="0"/>
      <w:marBottom w:val="0"/>
      <w:divBdr>
        <w:top w:val="none" w:sz="0" w:space="0" w:color="auto"/>
        <w:left w:val="none" w:sz="0" w:space="0" w:color="auto"/>
        <w:bottom w:val="none" w:sz="0" w:space="0" w:color="auto"/>
        <w:right w:val="none" w:sz="0" w:space="0" w:color="auto"/>
      </w:divBdr>
    </w:div>
    <w:div w:id="21379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oawck.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awck.org@gmail.com" TargetMode="External"/><Relationship Id="rId2" Type="http://schemas.openxmlformats.org/officeDocument/2006/relationships/numbering" Target="numbering.xml"/><Relationship Id="rId16" Type="http://schemas.openxmlformats.org/officeDocument/2006/relationships/hyperlink" Target="mailto:oawck.org@gmail.com%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oawck.org.a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2BD22-9333-4776-AE3F-993C7D2C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SCS www.facebook.com/shalcomputersystem</Company>
  <LinksUpToDate>false</LinksUpToDate>
  <CharactersWithSpaces>19350</CharactersWithSpaces>
  <SharedDoc>false</SharedDoc>
  <HLinks>
    <vt:vector size="408" baseType="variant">
      <vt:variant>
        <vt:i4>8192017</vt:i4>
      </vt:variant>
      <vt:variant>
        <vt:i4>201</vt:i4>
      </vt:variant>
      <vt:variant>
        <vt:i4>0</vt:i4>
      </vt:variant>
      <vt:variant>
        <vt:i4>5</vt:i4>
      </vt:variant>
      <vt:variant>
        <vt:lpwstr>mailto:oawck.org@gmail.com</vt:lpwstr>
      </vt:variant>
      <vt:variant>
        <vt:lpwstr/>
      </vt:variant>
      <vt:variant>
        <vt:i4>8192017</vt:i4>
      </vt:variant>
      <vt:variant>
        <vt:i4>198</vt:i4>
      </vt:variant>
      <vt:variant>
        <vt:i4>0</vt:i4>
      </vt:variant>
      <vt:variant>
        <vt:i4>5</vt:i4>
      </vt:variant>
      <vt:variant>
        <vt:lpwstr>mailto:oawck.org@gmail.com</vt:lpwstr>
      </vt:variant>
      <vt:variant>
        <vt:lpwstr/>
      </vt:variant>
      <vt:variant>
        <vt:i4>8192017</vt:i4>
      </vt:variant>
      <vt:variant>
        <vt:i4>195</vt:i4>
      </vt:variant>
      <vt:variant>
        <vt:i4>0</vt:i4>
      </vt:variant>
      <vt:variant>
        <vt:i4>5</vt:i4>
      </vt:variant>
      <vt:variant>
        <vt:lpwstr>mailto:oawck.org@gmail.com</vt:lpwstr>
      </vt:variant>
      <vt:variant>
        <vt:lpwstr/>
      </vt:variant>
      <vt:variant>
        <vt:i4>3407910</vt:i4>
      </vt:variant>
      <vt:variant>
        <vt:i4>192</vt:i4>
      </vt:variant>
      <vt:variant>
        <vt:i4>0</vt:i4>
      </vt:variant>
      <vt:variant>
        <vt:i4>5</vt:i4>
      </vt:variant>
      <vt:variant>
        <vt:lpwstr/>
      </vt:variant>
      <vt:variant>
        <vt:lpwstr>page10</vt:lpwstr>
      </vt:variant>
      <vt:variant>
        <vt:i4>3407910</vt:i4>
      </vt:variant>
      <vt:variant>
        <vt:i4>189</vt:i4>
      </vt:variant>
      <vt:variant>
        <vt:i4>0</vt:i4>
      </vt:variant>
      <vt:variant>
        <vt:i4>5</vt:i4>
      </vt:variant>
      <vt:variant>
        <vt:lpwstr/>
      </vt:variant>
      <vt:variant>
        <vt:lpwstr>page10</vt:lpwstr>
      </vt:variant>
      <vt:variant>
        <vt:i4>262167</vt:i4>
      </vt:variant>
      <vt:variant>
        <vt:i4>186</vt:i4>
      </vt:variant>
      <vt:variant>
        <vt:i4>0</vt:i4>
      </vt:variant>
      <vt:variant>
        <vt:i4>5</vt:i4>
      </vt:variant>
      <vt:variant>
        <vt:lpwstr/>
      </vt:variant>
      <vt:variant>
        <vt:lpwstr>page7</vt:lpwstr>
      </vt:variant>
      <vt:variant>
        <vt:i4>262167</vt:i4>
      </vt:variant>
      <vt:variant>
        <vt:i4>183</vt:i4>
      </vt:variant>
      <vt:variant>
        <vt:i4>0</vt:i4>
      </vt:variant>
      <vt:variant>
        <vt:i4>5</vt:i4>
      </vt:variant>
      <vt:variant>
        <vt:lpwstr/>
      </vt:variant>
      <vt:variant>
        <vt:lpwstr>page7</vt:lpwstr>
      </vt:variant>
      <vt:variant>
        <vt:i4>262167</vt:i4>
      </vt:variant>
      <vt:variant>
        <vt:i4>180</vt:i4>
      </vt:variant>
      <vt:variant>
        <vt:i4>0</vt:i4>
      </vt:variant>
      <vt:variant>
        <vt:i4>5</vt:i4>
      </vt:variant>
      <vt:variant>
        <vt:lpwstr/>
      </vt:variant>
      <vt:variant>
        <vt:lpwstr>page7</vt:lpwstr>
      </vt:variant>
      <vt:variant>
        <vt:i4>262167</vt:i4>
      </vt:variant>
      <vt:variant>
        <vt:i4>177</vt:i4>
      </vt:variant>
      <vt:variant>
        <vt:i4>0</vt:i4>
      </vt:variant>
      <vt:variant>
        <vt:i4>5</vt:i4>
      </vt:variant>
      <vt:variant>
        <vt:lpwstr/>
      </vt:variant>
      <vt:variant>
        <vt:lpwstr>page7</vt:lpwstr>
      </vt:variant>
      <vt:variant>
        <vt:i4>262167</vt:i4>
      </vt:variant>
      <vt:variant>
        <vt:i4>174</vt:i4>
      </vt:variant>
      <vt:variant>
        <vt:i4>0</vt:i4>
      </vt:variant>
      <vt:variant>
        <vt:i4>5</vt:i4>
      </vt:variant>
      <vt:variant>
        <vt:lpwstr/>
      </vt:variant>
      <vt:variant>
        <vt:lpwstr>page7</vt:lpwstr>
      </vt:variant>
      <vt:variant>
        <vt:i4>262167</vt:i4>
      </vt:variant>
      <vt:variant>
        <vt:i4>171</vt:i4>
      </vt:variant>
      <vt:variant>
        <vt:i4>0</vt:i4>
      </vt:variant>
      <vt:variant>
        <vt:i4>5</vt:i4>
      </vt:variant>
      <vt:variant>
        <vt:lpwstr/>
      </vt:variant>
      <vt:variant>
        <vt:lpwstr>page7</vt:lpwstr>
      </vt:variant>
      <vt:variant>
        <vt:i4>262167</vt:i4>
      </vt:variant>
      <vt:variant>
        <vt:i4>168</vt:i4>
      </vt:variant>
      <vt:variant>
        <vt:i4>0</vt:i4>
      </vt:variant>
      <vt:variant>
        <vt:i4>5</vt:i4>
      </vt:variant>
      <vt:variant>
        <vt:lpwstr/>
      </vt:variant>
      <vt:variant>
        <vt:lpwstr>page7</vt:lpwstr>
      </vt:variant>
      <vt:variant>
        <vt:i4>262167</vt:i4>
      </vt:variant>
      <vt:variant>
        <vt:i4>165</vt:i4>
      </vt:variant>
      <vt:variant>
        <vt:i4>0</vt:i4>
      </vt:variant>
      <vt:variant>
        <vt:i4>5</vt:i4>
      </vt:variant>
      <vt:variant>
        <vt:lpwstr/>
      </vt:variant>
      <vt:variant>
        <vt:lpwstr>page7</vt:lpwstr>
      </vt:variant>
      <vt:variant>
        <vt:i4>262167</vt:i4>
      </vt:variant>
      <vt:variant>
        <vt:i4>162</vt:i4>
      </vt:variant>
      <vt:variant>
        <vt:i4>0</vt:i4>
      </vt:variant>
      <vt:variant>
        <vt:i4>5</vt:i4>
      </vt:variant>
      <vt:variant>
        <vt:lpwstr/>
      </vt:variant>
      <vt:variant>
        <vt:lpwstr>page6</vt:lpwstr>
      </vt:variant>
      <vt:variant>
        <vt:i4>262167</vt:i4>
      </vt:variant>
      <vt:variant>
        <vt:i4>159</vt:i4>
      </vt:variant>
      <vt:variant>
        <vt:i4>0</vt:i4>
      </vt:variant>
      <vt:variant>
        <vt:i4>5</vt:i4>
      </vt:variant>
      <vt:variant>
        <vt:lpwstr/>
      </vt:variant>
      <vt:variant>
        <vt:lpwstr>page6</vt:lpwstr>
      </vt:variant>
      <vt:variant>
        <vt:i4>262167</vt:i4>
      </vt:variant>
      <vt:variant>
        <vt:i4>156</vt:i4>
      </vt:variant>
      <vt:variant>
        <vt:i4>0</vt:i4>
      </vt:variant>
      <vt:variant>
        <vt:i4>5</vt:i4>
      </vt:variant>
      <vt:variant>
        <vt:lpwstr/>
      </vt:variant>
      <vt:variant>
        <vt:lpwstr>page6</vt:lpwstr>
      </vt:variant>
      <vt:variant>
        <vt:i4>262167</vt:i4>
      </vt:variant>
      <vt:variant>
        <vt:i4>153</vt:i4>
      </vt:variant>
      <vt:variant>
        <vt:i4>0</vt:i4>
      </vt:variant>
      <vt:variant>
        <vt:i4>5</vt:i4>
      </vt:variant>
      <vt:variant>
        <vt:lpwstr/>
      </vt:variant>
      <vt:variant>
        <vt:lpwstr>page6</vt:lpwstr>
      </vt:variant>
      <vt:variant>
        <vt:i4>262167</vt:i4>
      </vt:variant>
      <vt:variant>
        <vt:i4>150</vt:i4>
      </vt:variant>
      <vt:variant>
        <vt:i4>0</vt:i4>
      </vt:variant>
      <vt:variant>
        <vt:i4>5</vt:i4>
      </vt:variant>
      <vt:variant>
        <vt:lpwstr/>
      </vt:variant>
      <vt:variant>
        <vt:lpwstr>page6</vt:lpwstr>
      </vt:variant>
      <vt:variant>
        <vt:i4>262167</vt:i4>
      </vt:variant>
      <vt:variant>
        <vt:i4>147</vt:i4>
      </vt:variant>
      <vt:variant>
        <vt:i4>0</vt:i4>
      </vt:variant>
      <vt:variant>
        <vt:i4>5</vt:i4>
      </vt:variant>
      <vt:variant>
        <vt:lpwstr/>
      </vt:variant>
      <vt:variant>
        <vt:lpwstr>page6</vt:lpwstr>
      </vt:variant>
      <vt:variant>
        <vt:i4>262167</vt:i4>
      </vt:variant>
      <vt:variant>
        <vt:i4>144</vt:i4>
      </vt:variant>
      <vt:variant>
        <vt:i4>0</vt:i4>
      </vt:variant>
      <vt:variant>
        <vt:i4>5</vt:i4>
      </vt:variant>
      <vt:variant>
        <vt:lpwstr/>
      </vt:variant>
      <vt:variant>
        <vt:lpwstr>page5</vt:lpwstr>
      </vt:variant>
      <vt:variant>
        <vt:i4>262167</vt:i4>
      </vt:variant>
      <vt:variant>
        <vt:i4>141</vt:i4>
      </vt:variant>
      <vt:variant>
        <vt:i4>0</vt:i4>
      </vt:variant>
      <vt:variant>
        <vt:i4>5</vt:i4>
      </vt:variant>
      <vt:variant>
        <vt:lpwstr/>
      </vt:variant>
      <vt:variant>
        <vt:lpwstr>page5</vt:lpwstr>
      </vt:variant>
      <vt:variant>
        <vt:i4>262167</vt:i4>
      </vt:variant>
      <vt:variant>
        <vt:i4>138</vt:i4>
      </vt:variant>
      <vt:variant>
        <vt:i4>0</vt:i4>
      </vt:variant>
      <vt:variant>
        <vt:i4>5</vt:i4>
      </vt:variant>
      <vt:variant>
        <vt:lpwstr/>
      </vt:variant>
      <vt:variant>
        <vt:lpwstr>page5</vt:lpwstr>
      </vt:variant>
      <vt:variant>
        <vt:i4>262167</vt:i4>
      </vt:variant>
      <vt:variant>
        <vt:i4>135</vt:i4>
      </vt:variant>
      <vt:variant>
        <vt:i4>0</vt:i4>
      </vt:variant>
      <vt:variant>
        <vt:i4>5</vt:i4>
      </vt:variant>
      <vt:variant>
        <vt:lpwstr/>
      </vt:variant>
      <vt:variant>
        <vt:lpwstr>page5</vt:lpwstr>
      </vt:variant>
      <vt:variant>
        <vt:i4>262167</vt:i4>
      </vt:variant>
      <vt:variant>
        <vt:i4>132</vt:i4>
      </vt:variant>
      <vt:variant>
        <vt:i4>0</vt:i4>
      </vt:variant>
      <vt:variant>
        <vt:i4>5</vt:i4>
      </vt:variant>
      <vt:variant>
        <vt:lpwstr/>
      </vt:variant>
      <vt:variant>
        <vt:lpwstr>page5</vt:lpwstr>
      </vt:variant>
      <vt:variant>
        <vt:i4>262167</vt:i4>
      </vt:variant>
      <vt:variant>
        <vt:i4>129</vt:i4>
      </vt:variant>
      <vt:variant>
        <vt:i4>0</vt:i4>
      </vt:variant>
      <vt:variant>
        <vt:i4>5</vt:i4>
      </vt:variant>
      <vt:variant>
        <vt:lpwstr/>
      </vt:variant>
      <vt:variant>
        <vt:lpwstr>page5</vt:lpwstr>
      </vt:variant>
      <vt:variant>
        <vt:i4>262167</vt:i4>
      </vt:variant>
      <vt:variant>
        <vt:i4>126</vt:i4>
      </vt:variant>
      <vt:variant>
        <vt:i4>0</vt:i4>
      </vt:variant>
      <vt:variant>
        <vt:i4>5</vt:i4>
      </vt:variant>
      <vt:variant>
        <vt:lpwstr/>
      </vt:variant>
      <vt:variant>
        <vt:lpwstr>page5</vt:lpwstr>
      </vt:variant>
      <vt:variant>
        <vt:i4>262167</vt:i4>
      </vt:variant>
      <vt:variant>
        <vt:i4>123</vt:i4>
      </vt:variant>
      <vt:variant>
        <vt:i4>0</vt:i4>
      </vt:variant>
      <vt:variant>
        <vt:i4>5</vt:i4>
      </vt:variant>
      <vt:variant>
        <vt:lpwstr/>
      </vt:variant>
      <vt:variant>
        <vt:lpwstr>page5</vt:lpwstr>
      </vt:variant>
      <vt:variant>
        <vt:i4>262167</vt:i4>
      </vt:variant>
      <vt:variant>
        <vt:i4>120</vt:i4>
      </vt:variant>
      <vt:variant>
        <vt:i4>0</vt:i4>
      </vt:variant>
      <vt:variant>
        <vt:i4>5</vt:i4>
      </vt:variant>
      <vt:variant>
        <vt:lpwstr/>
      </vt:variant>
      <vt:variant>
        <vt:lpwstr>page5</vt:lpwstr>
      </vt:variant>
      <vt:variant>
        <vt:i4>262167</vt:i4>
      </vt:variant>
      <vt:variant>
        <vt:i4>117</vt:i4>
      </vt:variant>
      <vt:variant>
        <vt:i4>0</vt:i4>
      </vt:variant>
      <vt:variant>
        <vt:i4>5</vt:i4>
      </vt:variant>
      <vt:variant>
        <vt:lpwstr/>
      </vt:variant>
      <vt:variant>
        <vt:lpwstr>page5</vt:lpwstr>
      </vt:variant>
      <vt:variant>
        <vt:i4>262167</vt:i4>
      </vt:variant>
      <vt:variant>
        <vt:i4>114</vt:i4>
      </vt:variant>
      <vt:variant>
        <vt:i4>0</vt:i4>
      </vt:variant>
      <vt:variant>
        <vt:i4>5</vt:i4>
      </vt:variant>
      <vt:variant>
        <vt:lpwstr/>
      </vt:variant>
      <vt:variant>
        <vt:lpwstr>page4</vt:lpwstr>
      </vt:variant>
      <vt:variant>
        <vt:i4>262167</vt:i4>
      </vt:variant>
      <vt:variant>
        <vt:i4>111</vt:i4>
      </vt:variant>
      <vt:variant>
        <vt:i4>0</vt:i4>
      </vt:variant>
      <vt:variant>
        <vt:i4>5</vt:i4>
      </vt:variant>
      <vt:variant>
        <vt:lpwstr/>
      </vt:variant>
      <vt:variant>
        <vt:lpwstr>page4</vt:lpwstr>
      </vt:variant>
      <vt:variant>
        <vt:i4>262167</vt:i4>
      </vt:variant>
      <vt:variant>
        <vt:i4>108</vt:i4>
      </vt:variant>
      <vt:variant>
        <vt:i4>0</vt:i4>
      </vt:variant>
      <vt:variant>
        <vt:i4>5</vt:i4>
      </vt:variant>
      <vt:variant>
        <vt:lpwstr/>
      </vt:variant>
      <vt:variant>
        <vt:lpwstr>page4</vt:lpwstr>
      </vt:variant>
      <vt:variant>
        <vt:i4>262167</vt:i4>
      </vt:variant>
      <vt:variant>
        <vt:i4>105</vt:i4>
      </vt:variant>
      <vt:variant>
        <vt:i4>0</vt:i4>
      </vt:variant>
      <vt:variant>
        <vt:i4>5</vt:i4>
      </vt:variant>
      <vt:variant>
        <vt:lpwstr/>
      </vt:variant>
      <vt:variant>
        <vt:lpwstr>page4</vt:lpwstr>
      </vt:variant>
      <vt:variant>
        <vt:i4>262167</vt:i4>
      </vt:variant>
      <vt:variant>
        <vt:i4>102</vt:i4>
      </vt:variant>
      <vt:variant>
        <vt:i4>0</vt:i4>
      </vt:variant>
      <vt:variant>
        <vt:i4>5</vt:i4>
      </vt:variant>
      <vt:variant>
        <vt:lpwstr/>
      </vt:variant>
      <vt:variant>
        <vt:lpwstr>page4</vt:lpwstr>
      </vt:variant>
      <vt:variant>
        <vt:i4>262167</vt:i4>
      </vt:variant>
      <vt:variant>
        <vt:i4>99</vt:i4>
      </vt:variant>
      <vt:variant>
        <vt:i4>0</vt:i4>
      </vt:variant>
      <vt:variant>
        <vt:i4>5</vt:i4>
      </vt:variant>
      <vt:variant>
        <vt:lpwstr/>
      </vt:variant>
      <vt:variant>
        <vt:lpwstr>page4</vt:lpwstr>
      </vt:variant>
      <vt:variant>
        <vt:i4>262167</vt:i4>
      </vt:variant>
      <vt:variant>
        <vt:i4>96</vt:i4>
      </vt:variant>
      <vt:variant>
        <vt:i4>0</vt:i4>
      </vt:variant>
      <vt:variant>
        <vt:i4>5</vt:i4>
      </vt:variant>
      <vt:variant>
        <vt:lpwstr/>
      </vt:variant>
      <vt:variant>
        <vt:lpwstr>page4</vt:lpwstr>
      </vt:variant>
      <vt:variant>
        <vt:i4>262167</vt:i4>
      </vt:variant>
      <vt:variant>
        <vt:i4>93</vt:i4>
      </vt:variant>
      <vt:variant>
        <vt:i4>0</vt:i4>
      </vt:variant>
      <vt:variant>
        <vt:i4>5</vt:i4>
      </vt:variant>
      <vt:variant>
        <vt:lpwstr/>
      </vt:variant>
      <vt:variant>
        <vt:lpwstr>page4</vt:lpwstr>
      </vt:variant>
      <vt:variant>
        <vt:i4>262167</vt:i4>
      </vt:variant>
      <vt:variant>
        <vt:i4>90</vt:i4>
      </vt:variant>
      <vt:variant>
        <vt:i4>0</vt:i4>
      </vt:variant>
      <vt:variant>
        <vt:i4>5</vt:i4>
      </vt:variant>
      <vt:variant>
        <vt:lpwstr/>
      </vt:variant>
      <vt:variant>
        <vt:lpwstr>page4</vt:lpwstr>
      </vt:variant>
      <vt:variant>
        <vt:i4>262167</vt:i4>
      </vt:variant>
      <vt:variant>
        <vt:i4>87</vt:i4>
      </vt:variant>
      <vt:variant>
        <vt:i4>0</vt:i4>
      </vt:variant>
      <vt:variant>
        <vt:i4>5</vt:i4>
      </vt:variant>
      <vt:variant>
        <vt:lpwstr/>
      </vt:variant>
      <vt:variant>
        <vt:lpwstr>page4</vt:lpwstr>
      </vt:variant>
      <vt:variant>
        <vt:i4>262167</vt:i4>
      </vt:variant>
      <vt:variant>
        <vt:i4>84</vt:i4>
      </vt:variant>
      <vt:variant>
        <vt:i4>0</vt:i4>
      </vt:variant>
      <vt:variant>
        <vt:i4>5</vt:i4>
      </vt:variant>
      <vt:variant>
        <vt:lpwstr/>
      </vt:variant>
      <vt:variant>
        <vt:lpwstr>page4</vt:lpwstr>
      </vt:variant>
      <vt:variant>
        <vt:i4>262167</vt:i4>
      </vt:variant>
      <vt:variant>
        <vt:i4>81</vt:i4>
      </vt:variant>
      <vt:variant>
        <vt:i4>0</vt:i4>
      </vt:variant>
      <vt:variant>
        <vt:i4>5</vt:i4>
      </vt:variant>
      <vt:variant>
        <vt:lpwstr/>
      </vt:variant>
      <vt:variant>
        <vt:lpwstr>page4</vt:lpwstr>
      </vt:variant>
      <vt:variant>
        <vt:i4>262167</vt:i4>
      </vt:variant>
      <vt:variant>
        <vt:i4>78</vt:i4>
      </vt:variant>
      <vt:variant>
        <vt:i4>0</vt:i4>
      </vt:variant>
      <vt:variant>
        <vt:i4>5</vt:i4>
      </vt:variant>
      <vt:variant>
        <vt:lpwstr/>
      </vt:variant>
      <vt:variant>
        <vt:lpwstr>page4</vt:lpwstr>
      </vt:variant>
      <vt:variant>
        <vt:i4>262167</vt:i4>
      </vt:variant>
      <vt:variant>
        <vt:i4>75</vt:i4>
      </vt:variant>
      <vt:variant>
        <vt:i4>0</vt:i4>
      </vt:variant>
      <vt:variant>
        <vt:i4>5</vt:i4>
      </vt:variant>
      <vt:variant>
        <vt:lpwstr/>
      </vt:variant>
      <vt:variant>
        <vt:lpwstr>page4</vt:lpwstr>
      </vt:variant>
      <vt:variant>
        <vt:i4>262167</vt:i4>
      </vt:variant>
      <vt:variant>
        <vt:i4>72</vt:i4>
      </vt:variant>
      <vt:variant>
        <vt:i4>0</vt:i4>
      </vt:variant>
      <vt:variant>
        <vt:i4>5</vt:i4>
      </vt:variant>
      <vt:variant>
        <vt:lpwstr/>
      </vt:variant>
      <vt:variant>
        <vt:lpwstr>page4</vt:lpwstr>
      </vt:variant>
      <vt:variant>
        <vt:i4>262167</vt:i4>
      </vt:variant>
      <vt:variant>
        <vt:i4>69</vt:i4>
      </vt:variant>
      <vt:variant>
        <vt:i4>0</vt:i4>
      </vt:variant>
      <vt:variant>
        <vt:i4>5</vt:i4>
      </vt:variant>
      <vt:variant>
        <vt:lpwstr/>
      </vt:variant>
      <vt:variant>
        <vt:lpwstr>page4</vt:lpwstr>
      </vt:variant>
      <vt:variant>
        <vt:i4>262167</vt:i4>
      </vt:variant>
      <vt:variant>
        <vt:i4>66</vt:i4>
      </vt:variant>
      <vt:variant>
        <vt:i4>0</vt:i4>
      </vt:variant>
      <vt:variant>
        <vt:i4>5</vt:i4>
      </vt:variant>
      <vt:variant>
        <vt:lpwstr/>
      </vt:variant>
      <vt:variant>
        <vt:lpwstr>page3</vt:lpwstr>
      </vt:variant>
      <vt:variant>
        <vt:i4>262167</vt:i4>
      </vt:variant>
      <vt:variant>
        <vt:i4>63</vt:i4>
      </vt:variant>
      <vt:variant>
        <vt:i4>0</vt:i4>
      </vt:variant>
      <vt:variant>
        <vt:i4>5</vt:i4>
      </vt:variant>
      <vt:variant>
        <vt:lpwstr/>
      </vt:variant>
      <vt:variant>
        <vt:lpwstr>page3</vt:lpwstr>
      </vt:variant>
      <vt:variant>
        <vt:i4>262167</vt:i4>
      </vt:variant>
      <vt:variant>
        <vt:i4>60</vt:i4>
      </vt:variant>
      <vt:variant>
        <vt:i4>0</vt:i4>
      </vt:variant>
      <vt:variant>
        <vt:i4>5</vt:i4>
      </vt:variant>
      <vt:variant>
        <vt:lpwstr/>
      </vt:variant>
      <vt:variant>
        <vt:lpwstr>page3</vt:lpwstr>
      </vt:variant>
      <vt:variant>
        <vt:i4>262167</vt:i4>
      </vt:variant>
      <vt:variant>
        <vt:i4>57</vt:i4>
      </vt:variant>
      <vt:variant>
        <vt:i4>0</vt:i4>
      </vt:variant>
      <vt:variant>
        <vt:i4>5</vt:i4>
      </vt:variant>
      <vt:variant>
        <vt:lpwstr/>
      </vt:variant>
      <vt:variant>
        <vt:lpwstr>page3</vt:lpwstr>
      </vt:variant>
      <vt:variant>
        <vt:i4>262167</vt:i4>
      </vt:variant>
      <vt:variant>
        <vt:i4>54</vt:i4>
      </vt:variant>
      <vt:variant>
        <vt:i4>0</vt:i4>
      </vt:variant>
      <vt:variant>
        <vt:i4>5</vt:i4>
      </vt:variant>
      <vt:variant>
        <vt:lpwstr/>
      </vt:variant>
      <vt:variant>
        <vt:lpwstr>page3</vt:lpwstr>
      </vt:variant>
      <vt:variant>
        <vt:i4>262167</vt:i4>
      </vt:variant>
      <vt:variant>
        <vt:i4>51</vt:i4>
      </vt:variant>
      <vt:variant>
        <vt:i4>0</vt:i4>
      </vt:variant>
      <vt:variant>
        <vt:i4>5</vt:i4>
      </vt:variant>
      <vt:variant>
        <vt:lpwstr/>
      </vt:variant>
      <vt:variant>
        <vt:lpwstr>page3</vt:lpwstr>
      </vt:variant>
      <vt:variant>
        <vt:i4>262167</vt:i4>
      </vt:variant>
      <vt:variant>
        <vt:i4>48</vt:i4>
      </vt:variant>
      <vt:variant>
        <vt:i4>0</vt:i4>
      </vt:variant>
      <vt:variant>
        <vt:i4>5</vt:i4>
      </vt:variant>
      <vt:variant>
        <vt:lpwstr/>
      </vt:variant>
      <vt:variant>
        <vt:lpwstr>page3</vt:lpwstr>
      </vt:variant>
      <vt:variant>
        <vt:i4>262167</vt:i4>
      </vt:variant>
      <vt:variant>
        <vt:i4>45</vt:i4>
      </vt:variant>
      <vt:variant>
        <vt:i4>0</vt:i4>
      </vt:variant>
      <vt:variant>
        <vt:i4>5</vt:i4>
      </vt:variant>
      <vt:variant>
        <vt:lpwstr/>
      </vt:variant>
      <vt:variant>
        <vt:lpwstr>page3</vt:lpwstr>
      </vt:variant>
      <vt:variant>
        <vt:i4>262167</vt:i4>
      </vt:variant>
      <vt:variant>
        <vt:i4>42</vt:i4>
      </vt:variant>
      <vt:variant>
        <vt:i4>0</vt:i4>
      </vt:variant>
      <vt:variant>
        <vt:i4>5</vt:i4>
      </vt:variant>
      <vt:variant>
        <vt:lpwstr/>
      </vt:variant>
      <vt:variant>
        <vt:lpwstr>page3</vt:lpwstr>
      </vt:variant>
      <vt:variant>
        <vt:i4>262167</vt:i4>
      </vt:variant>
      <vt:variant>
        <vt:i4>39</vt:i4>
      </vt:variant>
      <vt:variant>
        <vt:i4>0</vt:i4>
      </vt:variant>
      <vt:variant>
        <vt:i4>5</vt:i4>
      </vt:variant>
      <vt:variant>
        <vt:lpwstr/>
      </vt:variant>
      <vt:variant>
        <vt:lpwstr>page3</vt:lpwstr>
      </vt:variant>
      <vt:variant>
        <vt:i4>262167</vt:i4>
      </vt:variant>
      <vt:variant>
        <vt:i4>36</vt:i4>
      </vt:variant>
      <vt:variant>
        <vt:i4>0</vt:i4>
      </vt:variant>
      <vt:variant>
        <vt:i4>5</vt:i4>
      </vt:variant>
      <vt:variant>
        <vt:lpwstr/>
      </vt:variant>
      <vt:variant>
        <vt:lpwstr>page3</vt:lpwstr>
      </vt:variant>
      <vt:variant>
        <vt:i4>262167</vt:i4>
      </vt:variant>
      <vt:variant>
        <vt:i4>33</vt:i4>
      </vt:variant>
      <vt:variant>
        <vt:i4>0</vt:i4>
      </vt:variant>
      <vt:variant>
        <vt:i4>5</vt:i4>
      </vt:variant>
      <vt:variant>
        <vt:lpwstr/>
      </vt:variant>
      <vt:variant>
        <vt:lpwstr>page3</vt:lpwstr>
      </vt:variant>
      <vt:variant>
        <vt:i4>262167</vt:i4>
      </vt:variant>
      <vt:variant>
        <vt:i4>30</vt:i4>
      </vt:variant>
      <vt:variant>
        <vt:i4>0</vt:i4>
      </vt:variant>
      <vt:variant>
        <vt:i4>5</vt:i4>
      </vt:variant>
      <vt:variant>
        <vt:lpwstr/>
      </vt:variant>
      <vt:variant>
        <vt:lpwstr>page3</vt:lpwstr>
      </vt:variant>
      <vt:variant>
        <vt:i4>262167</vt:i4>
      </vt:variant>
      <vt:variant>
        <vt:i4>27</vt:i4>
      </vt:variant>
      <vt:variant>
        <vt:i4>0</vt:i4>
      </vt:variant>
      <vt:variant>
        <vt:i4>5</vt:i4>
      </vt:variant>
      <vt:variant>
        <vt:lpwstr/>
      </vt:variant>
      <vt:variant>
        <vt:lpwstr>page3</vt:lpwstr>
      </vt:variant>
      <vt:variant>
        <vt:i4>262167</vt:i4>
      </vt:variant>
      <vt:variant>
        <vt:i4>24</vt:i4>
      </vt:variant>
      <vt:variant>
        <vt:i4>0</vt:i4>
      </vt:variant>
      <vt:variant>
        <vt:i4>5</vt:i4>
      </vt:variant>
      <vt:variant>
        <vt:lpwstr/>
      </vt:variant>
      <vt:variant>
        <vt:lpwstr>page3</vt:lpwstr>
      </vt:variant>
      <vt:variant>
        <vt:i4>262167</vt:i4>
      </vt:variant>
      <vt:variant>
        <vt:i4>21</vt:i4>
      </vt:variant>
      <vt:variant>
        <vt:i4>0</vt:i4>
      </vt:variant>
      <vt:variant>
        <vt:i4>5</vt:i4>
      </vt:variant>
      <vt:variant>
        <vt:lpwstr/>
      </vt:variant>
      <vt:variant>
        <vt:lpwstr>page3</vt:lpwstr>
      </vt:variant>
      <vt:variant>
        <vt:i4>262167</vt:i4>
      </vt:variant>
      <vt:variant>
        <vt:i4>18</vt:i4>
      </vt:variant>
      <vt:variant>
        <vt:i4>0</vt:i4>
      </vt:variant>
      <vt:variant>
        <vt:i4>5</vt:i4>
      </vt:variant>
      <vt:variant>
        <vt:lpwstr/>
      </vt:variant>
      <vt:variant>
        <vt:lpwstr>page3</vt:lpwstr>
      </vt:variant>
      <vt:variant>
        <vt:i4>262167</vt:i4>
      </vt:variant>
      <vt:variant>
        <vt:i4>15</vt:i4>
      </vt:variant>
      <vt:variant>
        <vt:i4>0</vt:i4>
      </vt:variant>
      <vt:variant>
        <vt:i4>5</vt:i4>
      </vt:variant>
      <vt:variant>
        <vt:lpwstr/>
      </vt:variant>
      <vt:variant>
        <vt:lpwstr>page3</vt:lpwstr>
      </vt:variant>
      <vt:variant>
        <vt:i4>262167</vt:i4>
      </vt:variant>
      <vt:variant>
        <vt:i4>12</vt:i4>
      </vt:variant>
      <vt:variant>
        <vt:i4>0</vt:i4>
      </vt:variant>
      <vt:variant>
        <vt:i4>5</vt:i4>
      </vt:variant>
      <vt:variant>
        <vt:lpwstr/>
      </vt:variant>
      <vt:variant>
        <vt:lpwstr>page3</vt:lpwstr>
      </vt:variant>
      <vt:variant>
        <vt:i4>262167</vt:i4>
      </vt:variant>
      <vt:variant>
        <vt:i4>9</vt:i4>
      </vt:variant>
      <vt:variant>
        <vt:i4>0</vt:i4>
      </vt:variant>
      <vt:variant>
        <vt:i4>5</vt:i4>
      </vt:variant>
      <vt:variant>
        <vt:lpwstr/>
      </vt:variant>
      <vt:variant>
        <vt:lpwstr>page3</vt:lpwstr>
      </vt:variant>
      <vt:variant>
        <vt:i4>262167</vt:i4>
      </vt:variant>
      <vt:variant>
        <vt:i4>6</vt:i4>
      </vt:variant>
      <vt:variant>
        <vt:i4>0</vt:i4>
      </vt:variant>
      <vt:variant>
        <vt:i4>5</vt:i4>
      </vt:variant>
      <vt:variant>
        <vt:lpwstr/>
      </vt:variant>
      <vt:variant>
        <vt:lpwstr>page1</vt:lpwstr>
      </vt:variant>
      <vt:variant>
        <vt:i4>262167</vt:i4>
      </vt:variant>
      <vt:variant>
        <vt:i4>3</vt:i4>
      </vt:variant>
      <vt:variant>
        <vt:i4>0</vt:i4>
      </vt:variant>
      <vt:variant>
        <vt:i4>5</vt:i4>
      </vt:variant>
      <vt:variant>
        <vt:lpwstr/>
      </vt:variant>
      <vt:variant>
        <vt:lpwstr>page1</vt:lpwstr>
      </vt:variant>
      <vt:variant>
        <vt:i4>8192017</vt:i4>
      </vt:variant>
      <vt:variant>
        <vt:i4>0</vt:i4>
      </vt:variant>
      <vt:variant>
        <vt:i4>0</vt:i4>
      </vt:variant>
      <vt:variant>
        <vt:i4>5</vt:i4>
      </vt:variant>
      <vt:variant>
        <vt:lpwstr>mailto:Oawck.org@gmail.com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c:creator>
  <cp:keywords/>
  <cp:lastModifiedBy>Moorche</cp:lastModifiedBy>
  <cp:revision>12</cp:revision>
  <dcterms:created xsi:type="dcterms:W3CDTF">2024-01-06T18:23:00Z</dcterms:created>
  <dcterms:modified xsi:type="dcterms:W3CDTF">2024-03-10T05:23:00Z</dcterms:modified>
</cp:coreProperties>
</file>