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23F97" w14:textId="715675EE" w:rsidR="00162A91" w:rsidRPr="00CB2E91" w:rsidRDefault="00EB0CBC" w:rsidP="00CA1C6F">
      <w:pPr>
        <w:spacing w:before="240"/>
        <w:jc w:val="center"/>
        <w:rPr>
          <w:rFonts w:cstheme="minorHAnsi"/>
          <w:b/>
          <w:bCs/>
          <w:color w:val="AF161E"/>
          <w:sz w:val="52"/>
          <w:szCs w:val="56"/>
          <w:lang w:val="en-GB"/>
        </w:rPr>
      </w:pPr>
      <w:r w:rsidRPr="001413DD">
        <w:rPr>
          <w:rFonts w:cstheme="minorHAnsi"/>
          <w:b/>
          <w:bCs/>
          <w:color w:val="AF161E"/>
          <w:sz w:val="44"/>
          <w:szCs w:val="20"/>
          <w:lang w:val="en-GB"/>
        </w:rPr>
        <w:t>DRC</w:t>
      </w:r>
      <w:r w:rsidR="00CA1C6F">
        <w:rPr>
          <w:rFonts w:cstheme="minorHAnsi"/>
          <w:b/>
          <w:bCs/>
          <w:color w:val="AF161E"/>
          <w:sz w:val="44"/>
          <w:szCs w:val="20"/>
          <w:lang w:val="en-GB"/>
        </w:rPr>
        <w:t xml:space="preserve"> </w:t>
      </w:r>
      <w:r w:rsidR="00162A91" w:rsidRPr="00CB2E91">
        <w:rPr>
          <w:rFonts w:cstheme="minorHAnsi"/>
          <w:b/>
          <w:bCs/>
          <w:color w:val="AF161E"/>
          <w:sz w:val="44"/>
          <w:szCs w:val="20"/>
          <w:lang w:val="en-GB"/>
        </w:rPr>
        <w:t>Terms of Reference (TOR)</w:t>
      </w:r>
      <w:r w:rsidR="00CA1C6F">
        <w:rPr>
          <w:rFonts w:cstheme="minorHAnsi"/>
          <w:b/>
          <w:bCs/>
          <w:color w:val="AF161E"/>
          <w:sz w:val="44"/>
          <w:szCs w:val="20"/>
          <w:lang w:val="en-GB"/>
        </w:rPr>
        <w:t xml:space="preserve"> </w:t>
      </w:r>
      <w:r w:rsidR="00162A91" w:rsidRPr="00CB2E91">
        <w:rPr>
          <w:rFonts w:cstheme="minorHAnsi"/>
          <w:b/>
          <w:bCs/>
          <w:color w:val="AF161E"/>
          <w:sz w:val="44"/>
          <w:szCs w:val="20"/>
          <w:lang w:val="en-GB"/>
        </w:rPr>
        <w:t>for</w:t>
      </w:r>
    </w:p>
    <w:p w14:paraId="4F4E7472" w14:textId="1CF72213" w:rsidR="00162A91" w:rsidRPr="001413DD" w:rsidRDefault="00CA1C6F" w:rsidP="00CA1C6F">
      <w:pPr>
        <w:spacing w:before="240"/>
        <w:jc w:val="center"/>
        <w:rPr>
          <w:rFonts w:cstheme="minorHAnsi"/>
          <w:b/>
          <w:bCs/>
          <w:i/>
          <w:iCs/>
          <w:color w:val="AF161E"/>
          <w:sz w:val="52"/>
          <w:szCs w:val="48"/>
          <w:lang w:val="en-GB"/>
        </w:rPr>
      </w:pPr>
      <w:r>
        <w:rPr>
          <w:rFonts w:cstheme="minorHAnsi"/>
          <w:b/>
          <w:bCs/>
          <w:i/>
          <w:iCs/>
          <w:color w:val="AF161E"/>
          <w:sz w:val="52"/>
          <w:szCs w:val="48"/>
          <w:lang w:val="en-GB"/>
        </w:rPr>
        <w:t>Independent</w:t>
      </w:r>
      <w:r w:rsidR="00BB1950">
        <w:rPr>
          <w:rFonts w:cstheme="minorHAnsi"/>
          <w:b/>
          <w:bCs/>
          <w:i/>
          <w:iCs/>
          <w:color w:val="AF161E"/>
          <w:sz w:val="52"/>
          <w:szCs w:val="48"/>
          <w:lang w:val="en-GB"/>
        </w:rPr>
        <w:t xml:space="preserve"> Auditors’ Report on 2023 Fiscal Year</w:t>
      </w:r>
    </w:p>
    <w:tbl>
      <w:tblPr>
        <w:tblStyle w:val="TableGrid"/>
        <w:tblW w:w="9720" w:type="dxa"/>
        <w:tblLook w:val="04A0" w:firstRow="1" w:lastRow="0" w:firstColumn="1" w:lastColumn="0" w:noHBand="0" w:noVBand="1"/>
      </w:tblPr>
      <w:tblGrid>
        <w:gridCol w:w="9720"/>
      </w:tblGrid>
      <w:tr w:rsidR="00D53897" w:rsidRPr="00F8282C" w14:paraId="4630F87B" w14:textId="77777777" w:rsidTr="00162A91">
        <w:trPr>
          <w:trHeight w:val="68"/>
        </w:trPr>
        <w:tc>
          <w:tcPr>
            <w:tcW w:w="9720" w:type="dxa"/>
            <w:tcBorders>
              <w:top w:val="nil"/>
              <w:left w:val="nil"/>
              <w:bottom w:val="nil"/>
              <w:right w:val="nil"/>
            </w:tcBorders>
            <w:shd w:val="clear" w:color="auto" w:fill="AF161E"/>
          </w:tcPr>
          <w:p w14:paraId="5F727CF7" w14:textId="3405AA1F" w:rsidR="00D53897" w:rsidRPr="00CB2E91" w:rsidRDefault="00D53897" w:rsidP="00F8282C">
            <w:pPr>
              <w:spacing w:after="0"/>
              <w:jc w:val="both"/>
              <w:rPr>
                <w:rFonts w:cstheme="minorHAnsi"/>
                <w:sz w:val="6"/>
                <w:szCs w:val="6"/>
                <w:lang w:val="en-GB"/>
              </w:rPr>
            </w:pPr>
          </w:p>
        </w:tc>
      </w:tr>
    </w:tbl>
    <w:p w14:paraId="430C5761" w14:textId="5367300B" w:rsidR="00D53897" w:rsidRPr="00CB2E91" w:rsidRDefault="00D53897" w:rsidP="00F8282C">
      <w:pPr>
        <w:spacing w:after="0"/>
        <w:jc w:val="both"/>
        <w:rPr>
          <w:rFonts w:cstheme="minorHAnsi"/>
          <w:lang w:val="en-GB"/>
        </w:rPr>
      </w:pPr>
    </w:p>
    <w:p w14:paraId="54E098B6" w14:textId="77777777" w:rsidR="00162A91" w:rsidRPr="00CB2E91" w:rsidRDefault="00162A91" w:rsidP="00F8282C">
      <w:pPr>
        <w:spacing w:after="0"/>
        <w:jc w:val="both"/>
        <w:rPr>
          <w:rFonts w:cstheme="minorHAnsi"/>
          <w:lang w:val="en-GB"/>
        </w:rPr>
      </w:pPr>
    </w:p>
    <w:p w14:paraId="76CC3422" w14:textId="234A8954" w:rsidR="00922C4B" w:rsidRPr="00CB2E91" w:rsidRDefault="00162A91" w:rsidP="00F8282C">
      <w:pPr>
        <w:pStyle w:val="Heading1"/>
        <w:numPr>
          <w:ilvl w:val="0"/>
          <w:numId w:val="28"/>
        </w:numPr>
        <w:pBdr>
          <w:bottom w:val="single" w:sz="4" w:space="1" w:color="auto"/>
        </w:pBdr>
        <w:spacing w:before="0"/>
        <w:jc w:val="both"/>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Who is </w:t>
      </w:r>
      <w:r w:rsidR="00F763F6" w:rsidRPr="00CB2E91">
        <w:rPr>
          <w:rFonts w:asciiTheme="minorHAnsi" w:hAnsiTheme="minorHAnsi" w:cstheme="minorHAnsi"/>
          <w:b w:val="0"/>
          <w:bCs w:val="0"/>
          <w:color w:val="C00000"/>
          <w:sz w:val="36"/>
          <w:szCs w:val="36"/>
          <w:lang w:val="en-GB"/>
        </w:rPr>
        <w:t xml:space="preserve">the Danish Refugee </w:t>
      </w:r>
      <w:r w:rsidRPr="00CB2E91">
        <w:rPr>
          <w:rFonts w:asciiTheme="minorHAnsi" w:hAnsiTheme="minorHAnsi" w:cstheme="minorHAnsi"/>
          <w:b w:val="0"/>
          <w:bCs w:val="0"/>
          <w:color w:val="C00000"/>
          <w:sz w:val="36"/>
          <w:szCs w:val="36"/>
          <w:lang w:val="en-GB"/>
        </w:rPr>
        <w:t>C</w:t>
      </w:r>
      <w:r w:rsidR="00F763F6" w:rsidRPr="00CB2E91">
        <w:rPr>
          <w:rFonts w:asciiTheme="minorHAnsi" w:hAnsiTheme="minorHAnsi" w:cstheme="minorHAnsi"/>
          <w:b w:val="0"/>
          <w:bCs w:val="0"/>
          <w:color w:val="C00000"/>
          <w:sz w:val="36"/>
          <w:szCs w:val="36"/>
          <w:lang w:val="en-GB"/>
        </w:rPr>
        <w:t>ouncil</w:t>
      </w:r>
      <w:r w:rsidRPr="00CB2E91">
        <w:rPr>
          <w:rFonts w:asciiTheme="minorHAnsi" w:hAnsiTheme="minorHAnsi" w:cstheme="minorHAnsi"/>
          <w:b w:val="0"/>
          <w:bCs w:val="0"/>
          <w:color w:val="C00000"/>
          <w:sz w:val="36"/>
          <w:szCs w:val="36"/>
          <w:lang w:val="en-GB"/>
        </w:rPr>
        <w:t>?</w:t>
      </w:r>
    </w:p>
    <w:p w14:paraId="067FACB3" w14:textId="4FE2FB0F" w:rsidR="00974E60" w:rsidRDefault="001B734A" w:rsidP="00864CBA">
      <w:pPr>
        <w:spacing w:line="240" w:lineRule="auto"/>
        <w:jc w:val="both"/>
        <w:rPr>
          <w:rFonts w:cstheme="minorHAnsi"/>
          <w:lang w:val="en-GB"/>
        </w:rPr>
      </w:pPr>
      <w:r w:rsidRPr="001B734A">
        <w:rPr>
          <w:rFonts w:cstheme="minorHAnsi"/>
          <w:lang w:val="en-GB"/>
        </w:rPr>
        <w:t xml:space="preserve">Founded in 1956, the Danish Refugee Council (DRC) is a leading international NGO and one of the few with a specific expertise in forced displacement. </w:t>
      </w:r>
      <w:r w:rsidR="00F473E9">
        <w:rPr>
          <w:rFonts w:cstheme="minorHAnsi"/>
          <w:lang w:val="en-GB"/>
        </w:rPr>
        <w:t xml:space="preserve">Active </w:t>
      </w:r>
      <w:r w:rsidR="00802610">
        <w:rPr>
          <w:rFonts w:cstheme="minorHAnsi"/>
          <w:lang w:val="en-GB"/>
        </w:rPr>
        <w:t xml:space="preserve">in </w:t>
      </w:r>
      <w:r w:rsidR="00802610" w:rsidRPr="001B734A">
        <w:rPr>
          <w:rFonts w:cstheme="minorHAnsi"/>
          <w:lang w:val="en-GB"/>
        </w:rPr>
        <w:t>40</w:t>
      </w:r>
      <w:r w:rsidRPr="001B734A">
        <w:rPr>
          <w:rFonts w:cstheme="minorHAnsi"/>
          <w:lang w:val="en-GB"/>
        </w:rPr>
        <w:t xml:space="preserve"> countries </w:t>
      </w:r>
      <w:r w:rsidR="004E7280">
        <w:rPr>
          <w:rFonts w:cstheme="minorHAnsi"/>
          <w:lang w:val="en-GB"/>
        </w:rPr>
        <w:t xml:space="preserve">with </w:t>
      </w:r>
      <w:r w:rsidRPr="001B734A">
        <w:rPr>
          <w:rFonts w:cstheme="minorHAnsi"/>
          <w:lang w:val="en-GB"/>
        </w:rPr>
        <w:t>9,000 employees</w:t>
      </w:r>
      <w:r>
        <w:rPr>
          <w:rFonts w:cstheme="minorHAnsi"/>
          <w:lang w:val="en-GB"/>
        </w:rPr>
        <w:t xml:space="preserve"> </w:t>
      </w:r>
      <w:r w:rsidR="00467D6B" w:rsidRPr="00CB2E91">
        <w:rPr>
          <w:rFonts w:cstheme="minorHAnsi"/>
          <w:lang w:val="en-GB"/>
        </w:rPr>
        <w:t>and supported</w:t>
      </w:r>
      <w:r w:rsidRPr="00CB2E91">
        <w:rPr>
          <w:rFonts w:cstheme="minorHAnsi"/>
          <w:lang w:val="en-GB"/>
        </w:rPr>
        <w:t xml:space="preserve"> by 7,500 volunteers</w:t>
      </w:r>
      <w:r w:rsidR="004E7280">
        <w:rPr>
          <w:rFonts w:cstheme="minorHAnsi"/>
          <w:lang w:val="en-GB"/>
        </w:rPr>
        <w:t xml:space="preserve">, DRC </w:t>
      </w:r>
      <w:r w:rsidRPr="001B734A">
        <w:rPr>
          <w:rFonts w:cstheme="minorHAnsi"/>
          <w:lang w:val="en-GB"/>
        </w:rPr>
        <w:t>protect</w:t>
      </w:r>
      <w:r w:rsidR="004E7280">
        <w:rPr>
          <w:rFonts w:cstheme="minorHAnsi"/>
          <w:lang w:val="en-GB"/>
        </w:rPr>
        <w:t>s</w:t>
      </w:r>
      <w:r w:rsidRPr="001B734A">
        <w:rPr>
          <w:rFonts w:cstheme="minorHAnsi"/>
          <w:lang w:val="en-GB"/>
        </w:rPr>
        <w:t>, advocate</w:t>
      </w:r>
      <w:r w:rsidR="004E7280">
        <w:rPr>
          <w:rFonts w:cstheme="minorHAnsi"/>
          <w:lang w:val="en-GB"/>
        </w:rPr>
        <w:t>s</w:t>
      </w:r>
      <w:r w:rsidRPr="001B734A">
        <w:rPr>
          <w:rFonts w:cstheme="minorHAnsi"/>
          <w:lang w:val="en-GB"/>
        </w:rPr>
        <w:t>, and build</w:t>
      </w:r>
      <w:r w:rsidR="004E7280">
        <w:rPr>
          <w:rFonts w:cstheme="minorHAnsi"/>
          <w:lang w:val="en-GB"/>
        </w:rPr>
        <w:t>s</w:t>
      </w:r>
      <w:r w:rsidRPr="001B734A">
        <w:rPr>
          <w:rFonts w:cstheme="minorHAnsi"/>
          <w:lang w:val="en-GB"/>
        </w:rPr>
        <w:t xml:space="preserve"> sustainable futures for refugees and other displacement affected people and communities. DRC works during displacement at all stages: In the acute crisis, in displacement, when settling and integrating in a new place, or upon return. DRC provides protection and life-saving humanitarian assistance; supports displaced persons in becoming self-reliant and included into hosting societies; and works with civil society and responsible authorities to promote protection of rights and peaceful coexistence.</w:t>
      </w:r>
    </w:p>
    <w:p w14:paraId="0903E2DD" w14:textId="77777777" w:rsidR="00162A91" w:rsidRPr="00CB2E91" w:rsidRDefault="00162A91" w:rsidP="00864CBA">
      <w:pPr>
        <w:shd w:val="clear" w:color="auto" w:fill="FFFFFF"/>
        <w:spacing w:after="0" w:line="240" w:lineRule="auto"/>
        <w:jc w:val="both"/>
        <w:textAlignment w:val="baseline"/>
        <w:rPr>
          <w:rFonts w:eastAsiaTheme="majorEastAsia" w:cstheme="minorHAnsi"/>
          <w:bCs/>
          <w:sz w:val="20"/>
          <w:szCs w:val="20"/>
          <w:lang w:val="en-GB"/>
        </w:rPr>
      </w:pPr>
    </w:p>
    <w:p w14:paraId="5AA15440" w14:textId="06026315" w:rsidR="00CE5B1A" w:rsidRPr="00CB2E91" w:rsidRDefault="00162A91" w:rsidP="00F8282C">
      <w:pPr>
        <w:pStyle w:val="Heading1"/>
        <w:numPr>
          <w:ilvl w:val="0"/>
          <w:numId w:val="28"/>
        </w:numPr>
        <w:pBdr>
          <w:bottom w:val="single" w:sz="4" w:space="1" w:color="auto"/>
        </w:pBdr>
        <w:spacing w:before="0"/>
        <w:jc w:val="both"/>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Purpose of the </w:t>
      </w:r>
      <w:r w:rsidR="00F602E3">
        <w:rPr>
          <w:rFonts w:asciiTheme="minorHAnsi" w:hAnsiTheme="minorHAnsi" w:cstheme="minorHAnsi"/>
          <w:b w:val="0"/>
          <w:bCs w:val="0"/>
          <w:color w:val="C00000"/>
          <w:sz w:val="36"/>
          <w:szCs w:val="36"/>
          <w:lang w:val="en-GB"/>
        </w:rPr>
        <w:t>Audit</w:t>
      </w:r>
    </w:p>
    <w:p w14:paraId="3F4099F3" w14:textId="13A2D173" w:rsidR="003B63A2" w:rsidRPr="003B63A2" w:rsidRDefault="00341D34" w:rsidP="00864CBA">
      <w:pPr>
        <w:jc w:val="both"/>
        <w:rPr>
          <w:lang w:val="en-GB"/>
        </w:rPr>
      </w:pPr>
      <w:r w:rsidRPr="00CB2E91">
        <w:rPr>
          <w:rFonts w:cstheme="minorHAnsi"/>
          <w:lang w:val="en-GB"/>
        </w:rPr>
        <w:t xml:space="preserve">The Danish Refugee Council based in </w:t>
      </w:r>
      <w:r w:rsidR="003B63A2" w:rsidRPr="003B63A2">
        <w:rPr>
          <w:rFonts w:cstheme="minorHAnsi"/>
          <w:lang w:val="en-GB"/>
        </w:rPr>
        <w:t>Afghanistan</w:t>
      </w:r>
      <w:r w:rsidR="003B63A2" w:rsidRPr="003B63A2">
        <w:rPr>
          <w:lang w:val="en-GB"/>
        </w:rPr>
        <w:t xml:space="preserve"> wish to engage the services of an external auditor of international reputation for conducting the annual audit of its financial statements and some of the projects in accordance with the statutory requirements, International Reporting Standards on Auditing (ISA). DRC-AFG invites the audit firm to submit technical and financial proposals for this purpose. The objective of the audit is to enable the auditors to express an opinion on the financial position and performance of the year 2023 and on donor financial reports send by DRC-AFG. </w:t>
      </w:r>
    </w:p>
    <w:p w14:paraId="648F4B32" w14:textId="2C5EDE83" w:rsidR="00162A91" w:rsidRPr="00CB2E91" w:rsidRDefault="00162A91" w:rsidP="00F8282C">
      <w:pPr>
        <w:spacing w:after="0" w:line="360" w:lineRule="auto"/>
        <w:jc w:val="both"/>
        <w:rPr>
          <w:rFonts w:eastAsiaTheme="majorEastAsia" w:cstheme="minorHAnsi"/>
          <w:bCs/>
          <w:sz w:val="20"/>
          <w:szCs w:val="20"/>
          <w:lang w:val="en-GB"/>
        </w:rPr>
      </w:pPr>
    </w:p>
    <w:p w14:paraId="602238F3" w14:textId="678886DE" w:rsidR="00E56602" w:rsidRPr="00CB2E91" w:rsidRDefault="00162A91" w:rsidP="00F8282C">
      <w:pPr>
        <w:pStyle w:val="Heading1"/>
        <w:numPr>
          <w:ilvl w:val="0"/>
          <w:numId w:val="28"/>
        </w:numPr>
        <w:pBdr>
          <w:bottom w:val="single" w:sz="4" w:space="1" w:color="auto"/>
        </w:pBdr>
        <w:spacing w:before="0"/>
        <w:jc w:val="both"/>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Scope of work and Methodology</w:t>
      </w:r>
    </w:p>
    <w:p w14:paraId="563BA0D8" w14:textId="41C6914E" w:rsidR="00203305" w:rsidRPr="009B2E8E" w:rsidRDefault="00203305" w:rsidP="00F8282C">
      <w:pPr>
        <w:autoSpaceDE w:val="0"/>
        <w:autoSpaceDN w:val="0"/>
        <w:adjustRightInd w:val="0"/>
        <w:spacing w:after="0" w:line="240" w:lineRule="auto"/>
        <w:ind w:left="-86"/>
        <w:jc w:val="both"/>
        <w:rPr>
          <w:rFonts w:cstheme="minorHAnsi"/>
          <w:b/>
          <w:bCs/>
          <w:i/>
          <w:iCs/>
          <w:lang w:val="en-GB"/>
        </w:rPr>
      </w:pPr>
    </w:p>
    <w:p w14:paraId="33D15864" w14:textId="1944DEF0" w:rsidR="004226EE" w:rsidRPr="00CB2E91" w:rsidRDefault="004226EE" w:rsidP="00864CBA">
      <w:pPr>
        <w:autoSpaceDE w:val="0"/>
        <w:autoSpaceDN w:val="0"/>
        <w:adjustRightInd w:val="0"/>
        <w:spacing w:after="0" w:line="240" w:lineRule="auto"/>
        <w:ind w:left="-86"/>
        <w:jc w:val="both"/>
        <w:rPr>
          <w:rFonts w:cstheme="minorHAnsi"/>
          <w:lang w:val="en-GB"/>
        </w:rPr>
      </w:pPr>
      <w:r w:rsidRPr="00CB2E91">
        <w:rPr>
          <w:rFonts w:cstheme="minorHAnsi"/>
          <w:lang w:val="en-GB"/>
        </w:rPr>
        <w:t xml:space="preserve">The </w:t>
      </w:r>
      <w:r w:rsidR="00B507D2">
        <w:rPr>
          <w:rFonts w:cstheme="minorHAnsi"/>
          <w:lang w:val="en-GB"/>
        </w:rPr>
        <w:t>Audit Firm</w:t>
      </w:r>
      <w:r w:rsidRPr="00CB2E91">
        <w:rPr>
          <w:rFonts w:cstheme="minorHAnsi"/>
          <w:lang w:val="en-GB"/>
        </w:rPr>
        <w:t xml:space="preserve"> will be required to prepare a detailed methodology and work plan indicating </w:t>
      </w:r>
      <w:r w:rsidR="00467D6B" w:rsidRPr="00CB2E91">
        <w:rPr>
          <w:rFonts w:cstheme="minorHAnsi"/>
          <w:lang w:val="en-GB"/>
        </w:rPr>
        <w:t>how.</w:t>
      </w:r>
    </w:p>
    <w:p w14:paraId="6CA0693D" w14:textId="1D311F25" w:rsidR="00CA7AA2" w:rsidRDefault="004226EE" w:rsidP="00864CBA">
      <w:pPr>
        <w:spacing w:after="0"/>
        <w:ind w:left="-86"/>
        <w:jc w:val="both"/>
        <w:rPr>
          <w:rFonts w:cstheme="minorHAnsi"/>
          <w:lang w:val="en-GB"/>
        </w:rPr>
      </w:pPr>
      <w:r w:rsidRPr="00CB2E91">
        <w:rPr>
          <w:rFonts w:cstheme="minorHAnsi"/>
          <w:lang w:val="en-GB"/>
        </w:rPr>
        <w:t>the objectives of the project will be achieved, and the support required from DRC.</w:t>
      </w:r>
    </w:p>
    <w:p w14:paraId="355B68CA" w14:textId="77777777" w:rsidR="001815A9" w:rsidRDefault="001815A9" w:rsidP="00864CBA">
      <w:pPr>
        <w:spacing w:after="0"/>
        <w:ind w:left="-86"/>
        <w:jc w:val="both"/>
        <w:rPr>
          <w:rFonts w:cstheme="minorHAnsi"/>
          <w:lang w:val="en-GB"/>
        </w:rPr>
      </w:pPr>
    </w:p>
    <w:p w14:paraId="120295FD" w14:textId="77777777" w:rsidR="009A1A13" w:rsidRPr="009A1A13" w:rsidRDefault="009A1A13" w:rsidP="00864CBA">
      <w:pPr>
        <w:jc w:val="both"/>
        <w:rPr>
          <w:lang w:val="en-GB"/>
        </w:rPr>
      </w:pPr>
      <w:r w:rsidRPr="009A1A13">
        <w:rPr>
          <w:lang w:val="en-GB"/>
        </w:rPr>
        <w:t xml:space="preserve">The audit will be conducted in accordance with ISA as published by the International Auditing and Assurance Standards Board of the International Federation of Accountants (IFAC) and Generally Accepted Government Auditing Standards (GAGAS) as a whole and along with relevant donor’s guidelines. Besides, the audit will also be based on instructions for the programme accounting and in compliance with DRC-AFG Operation Handbooks. </w:t>
      </w:r>
    </w:p>
    <w:p w14:paraId="0840CAFA" w14:textId="77777777" w:rsidR="009A1A13" w:rsidRPr="009A1A13" w:rsidRDefault="009A1A13" w:rsidP="00864CBA">
      <w:pPr>
        <w:jc w:val="both"/>
        <w:rPr>
          <w:lang w:val="en-GB"/>
        </w:rPr>
      </w:pPr>
      <w:r w:rsidRPr="009A1A13">
        <w:rPr>
          <w:lang w:val="en-GB"/>
        </w:rPr>
        <w:lastRenderedPageBreak/>
        <w:t>To ensure that audit objectives are met at organizational/program/units/geographical level, special attention should be paid to the following:</w:t>
      </w:r>
    </w:p>
    <w:p w14:paraId="38B797E9" w14:textId="77777777" w:rsidR="009A1A13" w:rsidRPr="009A1A13" w:rsidRDefault="009A1A13" w:rsidP="00864CBA">
      <w:pPr>
        <w:pStyle w:val="ListParagraph"/>
        <w:numPr>
          <w:ilvl w:val="0"/>
          <w:numId w:val="43"/>
        </w:numPr>
        <w:spacing w:after="160" w:line="259" w:lineRule="auto"/>
        <w:jc w:val="both"/>
        <w:rPr>
          <w:lang w:val="en-GB"/>
        </w:rPr>
      </w:pPr>
      <w:r w:rsidRPr="009A1A13">
        <w:rPr>
          <w:lang w:val="en-GB"/>
        </w:rPr>
        <w:t xml:space="preserve">Assessment of the adequacy of internal controls over funds received by DRC-AFG and subsequently utilized by the different organizational units. </w:t>
      </w:r>
    </w:p>
    <w:p w14:paraId="764B9D3C" w14:textId="77777777" w:rsidR="009A1A13" w:rsidRPr="009A1A13" w:rsidRDefault="009A1A13" w:rsidP="00864CBA">
      <w:pPr>
        <w:pStyle w:val="ListParagraph"/>
        <w:numPr>
          <w:ilvl w:val="0"/>
          <w:numId w:val="43"/>
        </w:numPr>
        <w:spacing w:after="160" w:line="259" w:lineRule="auto"/>
        <w:jc w:val="both"/>
        <w:rPr>
          <w:lang w:val="en-GB"/>
        </w:rPr>
      </w:pPr>
      <w:r w:rsidRPr="009A1A13">
        <w:rPr>
          <w:lang w:val="en-GB"/>
        </w:rPr>
        <w:t xml:space="preserve">Assessment of the adequacy of the system of internal control over procurement of supplies equipment and services, hereunder verify whether DRC procedures and guidelines regarding procurement are followed. </w:t>
      </w:r>
    </w:p>
    <w:p w14:paraId="4DDBED99" w14:textId="77777777" w:rsidR="009A1A13" w:rsidRPr="009A1A13" w:rsidRDefault="009A1A13" w:rsidP="00864CBA">
      <w:pPr>
        <w:pStyle w:val="ListParagraph"/>
        <w:numPr>
          <w:ilvl w:val="0"/>
          <w:numId w:val="43"/>
        </w:numPr>
        <w:spacing w:after="160" w:line="259" w:lineRule="auto"/>
        <w:jc w:val="both"/>
        <w:rPr>
          <w:lang w:val="en-GB"/>
        </w:rPr>
      </w:pPr>
      <w:r w:rsidRPr="009A1A13">
        <w:rPr>
          <w:lang w:val="en-GB"/>
        </w:rPr>
        <w:t xml:space="preserve">Verification of income and expenditure and the control of fixed assets at all levels are specified hereunder (but not limited to). </w:t>
      </w:r>
    </w:p>
    <w:p w14:paraId="0936E884" w14:textId="77777777" w:rsidR="009A1A13" w:rsidRPr="009A1A13" w:rsidRDefault="009A1A13" w:rsidP="00864CBA">
      <w:pPr>
        <w:pStyle w:val="ListParagraph"/>
        <w:numPr>
          <w:ilvl w:val="1"/>
          <w:numId w:val="44"/>
        </w:numPr>
        <w:spacing w:after="160" w:line="259" w:lineRule="auto"/>
        <w:jc w:val="both"/>
        <w:rPr>
          <w:lang w:val="en-GB"/>
        </w:rPr>
      </w:pPr>
      <w:r w:rsidRPr="009A1A13">
        <w:rPr>
          <w:lang w:val="en-GB"/>
        </w:rPr>
        <w:t>Check and/or verify the vouchers and other relevant documents.</w:t>
      </w:r>
    </w:p>
    <w:p w14:paraId="1A82D2F1" w14:textId="77777777" w:rsidR="009A1A13" w:rsidRPr="009A1A13" w:rsidRDefault="009A1A13" w:rsidP="00864CBA">
      <w:pPr>
        <w:pStyle w:val="ListParagraph"/>
        <w:numPr>
          <w:ilvl w:val="1"/>
          <w:numId w:val="44"/>
        </w:numPr>
        <w:spacing w:after="160" w:line="259" w:lineRule="auto"/>
        <w:jc w:val="both"/>
        <w:rPr>
          <w:lang w:val="en-GB"/>
        </w:rPr>
      </w:pPr>
      <w:r w:rsidRPr="009A1A13">
        <w:rPr>
          <w:lang w:val="en-GB"/>
        </w:rPr>
        <w:t xml:space="preserve">Evaluate the evidence i.e., vouchers and receipts to determine reliability and authenticity of these. </w:t>
      </w:r>
    </w:p>
    <w:p w14:paraId="27E329DD" w14:textId="77777777" w:rsidR="009A1A13" w:rsidRPr="009A1A13" w:rsidRDefault="009A1A13" w:rsidP="00864CBA">
      <w:pPr>
        <w:pStyle w:val="ListParagraph"/>
        <w:numPr>
          <w:ilvl w:val="1"/>
          <w:numId w:val="44"/>
        </w:numPr>
        <w:spacing w:after="160" w:line="259" w:lineRule="auto"/>
        <w:jc w:val="both"/>
        <w:rPr>
          <w:lang w:val="en-GB"/>
        </w:rPr>
      </w:pPr>
      <w:r w:rsidRPr="009A1A13">
        <w:rPr>
          <w:lang w:val="en-GB"/>
        </w:rPr>
        <w:t xml:space="preserve">Assess the usage of the assets by going through the various records. </w:t>
      </w:r>
    </w:p>
    <w:p w14:paraId="50C9D39C" w14:textId="77777777" w:rsidR="009A1A13" w:rsidRPr="009A1A13" w:rsidRDefault="009A1A13" w:rsidP="00864CBA">
      <w:pPr>
        <w:pStyle w:val="ListParagraph"/>
        <w:numPr>
          <w:ilvl w:val="1"/>
          <w:numId w:val="44"/>
        </w:numPr>
        <w:spacing w:after="160" w:line="259" w:lineRule="auto"/>
        <w:jc w:val="both"/>
        <w:rPr>
          <w:lang w:val="en-GB"/>
        </w:rPr>
      </w:pPr>
      <w:r w:rsidRPr="009A1A13">
        <w:rPr>
          <w:lang w:val="en-GB"/>
        </w:rPr>
        <w:t xml:space="preserve">Check and control that DRC-AFG complies with local laws and regulations, e.g., deduction of any imposed taxes on delivers from suppliers and that any withheld amounts are remitted to the relevant authorities on time. </w:t>
      </w:r>
    </w:p>
    <w:p w14:paraId="69C7D6B8" w14:textId="77777777" w:rsidR="009A1A13" w:rsidRPr="009A1A13" w:rsidRDefault="009A1A13" w:rsidP="00864CBA">
      <w:pPr>
        <w:pStyle w:val="ListParagraph"/>
        <w:numPr>
          <w:ilvl w:val="0"/>
          <w:numId w:val="45"/>
        </w:numPr>
        <w:spacing w:after="160" w:line="259" w:lineRule="auto"/>
        <w:jc w:val="both"/>
        <w:rPr>
          <w:lang w:val="en-GB"/>
        </w:rPr>
      </w:pPr>
      <w:r w:rsidRPr="009A1A13">
        <w:rPr>
          <w:lang w:val="en-GB"/>
        </w:rPr>
        <w:t xml:space="preserve">During the year, physical count of assets should be carried out including cash checks, confirmation and reconciliation of bank accounts, direct confirmation of selected accounts receivables and observation and verification of physical inventories and fixed assets where applicable. Random inspection of accounting records including detailed examination of vouchers will be part of the audit. </w:t>
      </w:r>
    </w:p>
    <w:p w14:paraId="328542E3" w14:textId="77777777" w:rsidR="009A1A13" w:rsidRPr="009A1A13" w:rsidRDefault="009A1A13" w:rsidP="00864CBA">
      <w:pPr>
        <w:pStyle w:val="ListParagraph"/>
        <w:numPr>
          <w:ilvl w:val="0"/>
          <w:numId w:val="45"/>
        </w:numPr>
        <w:spacing w:after="160" w:line="259" w:lineRule="auto"/>
        <w:jc w:val="both"/>
        <w:rPr>
          <w:lang w:val="en-GB"/>
        </w:rPr>
      </w:pPr>
      <w:r w:rsidRPr="009A1A13">
        <w:rPr>
          <w:lang w:val="en-GB"/>
        </w:rPr>
        <w:t xml:space="preserve">Audit of DRC-AFG payroll system to ensure salaries paid to employees are according to the rules and contracts and whether the relevant statutory deductions are made from the staff earnings are remitted to the relevant authorities on time. </w:t>
      </w:r>
    </w:p>
    <w:p w14:paraId="647FB2FE" w14:textId="77777777" w:rsidR="009A1A13" w:rsidRPr="00CB2E91" w:rsidRDefault="009A1A13" w:rsidP="00864CBA">
      <w:pPr>
        <w:spacing w:after="0"/>
        <w:ind w:left="-86"/>
        <w:jc w:val="both"/>
        <w:rPr>
          <w:rFonts w:cstheme="minorHAnsi"/>
          <w:lang w:val="en-GB"/>
        </w:rPr>
      </w:pPr>
    </w:p>
    <w:p w14:paraId="1AF4A974" w14:textId="77777777" w:rsidR="004226EE" w:rsidRPr="00CB2E91" w:rsidRDefault="004226EE" w:rsidP="00F8282C">
      <w:pPr>
        <w:spacing w:after="0"/>
        <w:ind w:left="-86"/>
        <w:jc w:val="both"/>
        <w:rPr>
          <w:rFonts w:cstheme="minorHAnsi"/>
          <w:lang w:val="en-GB"/>
        </w:rPr>
      </w:pPr>
    </w:p>
    <w:p w14:paraId="10B1531B" w14:textId="791B6FD6" w:rsidR="00CA7AA2" w:rsidRPr="00CB2E91" w:rsidRDefault="00CA7AA2" w:rsidP="00F8282C">
      <w:pPr>
        <w:pStyle w:val="Heading1"/>
        <w:numPr>
          <w:ilvl w:val="0"/>
          <w:numId w:val="28"/>
        </w:numPr>
        <w:pBdr>
          <w:bottom w:val="single" w:sz="4" w:space="1" w:color="auto"/>
        </w:pBdr>
        <w:spacing w:before="0"/>
        <w:jc w:val="both"/>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Deliverables </w:t>
      </w:r>
    </w:p>
    <w:p w14:paraId="24F3614E" w14:textId="77777777" w:rsidR="00E1785E" w:rsidRPr="00F8282C" w:rsidRDefault="00E1785E" w:rsidP="00F8282C">
      <w:pPr>
        <w:jc w:val="both"/>
        <w:rPr>
          <w:lang w:val="en-GB"/>
        </w:rPr>
      </w:pPr>
      <w:r w:rsidRPr="00F8282C">
        <w:rPr>
          <w:lang w:val="en-GB"/>
        </w:rPr>
        <w:t>The auditor will issue an audited financial statement for DRC-AFG and an audit opinion on DRC-AFG overall financial statements for the year ended December 31, 2023; plus / or project wise audited financial reports (specific projects only). In addition to the audit opinion, the auditor will prepare a “management letter,” in which the auditor will:</w:t>
      </w:r>
    </w:p>
    <w:p w14:paraId="27E8B98A" w14:textId="77777777" w:rsidR="00E1785E" w:rsidRPr="00F8282C" w:rsidRDefault="00E1785E" w:rsidP="00F8282C">
      <w:pPr>
        <w:pStyle w:val="ListParagraph"/>
        <w:numPr>
          <w:ilvl w:val="0"/>
          <w:numId w:val="46"/>
        </w:numPr>
        <w:spacing w:after="160" w:line="259" w:lineRule="auto"/>
        <w:jc w:val="both"/>
        <w:rPr>
          <w:lang w:val="en-GB"/>
        </w:rPr>
      </w:pPr>
      <w:r w:rsidRPr="00F8282C">
        <w:rPr>
          <w:lang w:val="en-GB"/>
        </w:rPr>
        <w:t xml:space="preserve">Give comments and observations on the accounting records, systems, and controls that were examined </w:t>
      </w:r>
      <w:proofErr w:type="gramStart"/>
      <w:r w:rsidRPr="00F8282C">
        <w:rPr>
          <w:lang w:val="en-GB"/>
        </w:rPr>
        <w:t>during the course of</w:t>
      </w:r>
      <w:proofErr w:type="gramEnd"/>
      <w:r w:rsidRPr="00F8282C">
        <w:rPr>
          <w:lang w:val="en-GB"/>
        </w:rPr>
        <w:t xml:space="preserve"> the audit.</w:t>
      </w:r>
    </w:p>
    <w:p w14:paraId="2622B28F" w14:textId="77777777" w:rsidR="00E1785E" w:rsidRPr="00F8282C" w:rsidRDefault="00E1785E" w:rsidP="00F8282C">
      <w:pPr>
        <w:pStyle w:val="ListParagraph"/>
        <w:numPr>
          <w:ilvl w:val="0"/>
          <w:numId w:val="46"/>
        </w:numPr>
        <w:spacing w:after="160" w:line="259" w:lineRule="auto"/>
        <w:jc w:val="both"/>
        <w:rPr>
          <w:lang w:val="en-GB"/>
        </w:rPr>
      </w:pPr>
      <w:r w:rsidRPr="00F8282C">
        <w:rPr>
          <w:lang w:val="en-GB"/>
        </w:rPr>
        <w:t>Identify specific deficiencies and areas of weakness in systems and controls and make recommendations for their improvement.</w:t>
      </w:r>
    </w:p>
    <w:p w14:paraId="1C28E01C" w14:textId="77777777" w:rsidR="00E1785E" w:rsidRPr="00F8282C" w:rsidRDefault="00E1785E" w:rsidP="00F8282C">
      <w:pPr>
        <w:pStyle w:val="ListParagraph"/>
        <w:numPr>
          <w:ilvl w:val="0"/>
          <w:numId w:val="46"/>
        </w:numPr>
        <w:spacing w:after="160" w:line="259" w:lineRule="auto"/>
        <w:jc w:val="both"/>
        <w:rPr>
          <w:lang w:val="en-GB"/>
        </w:rPr>
      </w:pPr>
      <w:r w:rsidRPr="00F8282C">
        <w:rPr>
          <w:lang w:val="en-GB"/>
        </w:rPr>
        <w:t>Report on the lack of compliance with each financial covenant in the relevant financing agreement.</w:t>
      </w:r>
    </w:p>
    <w:p w14:paraId="672A4293" w14:textId="77777777" w:rsidR="00E1785E" w:rsidRPr="00F8282C" w:rsidRDefault="00E1785E" w:rsidP="00F8282C">
      <w:pPr>
        <w:pStyle w:val="ListParagraph"/>
        <w:numPr>
          <w:ilvl w:val="0"/>
          <w:numId w:val="46"/>
        </w:numPr>
        <w:spacing w:after="160" w:line="259" w:lineRule="auto"/>
        <w:jc w:val="both"/>
        <w:rPr>
          <w:lang w:val="en-GB"/>
        </w:rPr>
      </w:pPr>
      <w:r w:rsidRPr="00F8282C">
        <w:rPr>
          <w:lang w:val="en-GB"/>
        </w:rPr>
        <w:t>Communicate matters that have come to their attention during the audit which might have a significant impact on the operations of the organization.</w:t>
      </w:r>
    </w:p>
    <w:p w14:paraId="5B48E847" w14:textId="77777777" w:rsidR="00E1785E" w:rsidRPr="00F8282C" w:rsidRDefault="00E1785E" w:rsidP="00F8282C">
      <w:pPr>
        <w:pStyle w:val="ListParagraph"/>
        <w:numPr>
          <w:ilvl w:val="0"/>
          <w:numId w:val="46"/>
        </w:numPr>
        <w:spacing w:after="160" w:line="259" w:lineRule="auto"/>
        <w:jc w:val="both"/>
        <w:rPr>
          <w:lang w:val="en-GB"/>
        </w:rPr>
      </w:pPr>
      <w:r w:rsidRPr="00F8282C">
        <w:rPr>
          <w:lang w:val="en-GB"/>
        </w:rPr>
        <w:t xml:space="preserve">Include management’s comments in the final management letter. </w:t>
      </w:r>
    </w:p>
    <w:p w14:paraId="2C30A3E8" w14:textId="77777777" w:rsidR="00203305" w:rsidRPr="00CB2E91" w:rsidRDefault="00203305" w:rsidP="00864CBA">
      <w:pPr>
        <w:shd w:val="clear" w:color="auto" w:fill="FFFFFF"/>
        <w:spacing w:after="0" w:line="360" w:lineRule="auto"/>
        <w:jc w:val="both"/>
        <w:textAlignment w:val="baseline"/>
        <w:rPr>
          <w:rFonts w:eastAsiaTheme="majorEastAsia" w:cstheme="minorHAnsi"/>
          <w:bCs/>
          <w:sz w:val="20"/>
          <w:szCs w:val="20"/>
          <w:lang w:val="en-GB"/>
        </w:rPr>
      </w:pPr>
    </w:p>
    <w:p w14:paraId="51576352" w14:textId="17F7EC2D" w:rsidR="00CA7AA2" w:rsidRPr="00CB2E91" w:rsidRDefault="00CA7AA2" w:rsidP="00F8282C">
      <w:pPr>
        <w:pStyle w:val="Heading1"/>
        <w:numPr>
          <w:ilvl w:val="0"/>
          <w:numId w:val="28"/>
        </w:numPr>
        <w:pBdr>
          <w:bottom w:val="single" w:sz="4" w:space="1" w:color="auto"/>
        </w:pBdr>
        <w:spacing w:before="0"/>
        <w:jc w:val="both"/>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Duration</w:t>
      </w:r>
      <w:r w:rsidR="009B2E8E">
        <w:rPr>
          <w:rFonts w:asciiTheme="minorHAnsi" w:hAnsiTheme="minorHAnsi" w:cstheme="minorHAnsi"/>
          <w:b w:val="0"/>
          <w:bCs w:val="0"/>
          <w:color w:val="C00000"/>
          <w:sz w:val="36"/>
          <w:szCs w:val="36"/>
          <w:lang w:val="en-GB"/>
        </w:rPr>
        <w:t>, timeline, and payment</w:t>
      </w:r>
    </w:p>
    <w:p w14:paraId="2A3F6358" w14:textId="5EF91F69" w:rsidR="00800E87" w:rsidRDefault="00041F2B" w:rsidP="00F8282C">
      <w:pPr>
        <w:jc w:val="both"/>
        <w:rPr>
          <w:rFonts w:cstheme="minorHAnsi"/>
          <w:b/>
          <w:bCs/>
          <w:i/>
          <w:iCs/>
          <w:lang w:val="en-GB"/>
        </w:rPr>
      </w:pPr>
      <w:r w:rsidRPr="00CB2E91">
        <w:rPr>
          <w:rFonts w:cstheme="minorHAnsi"/>
          <w:lang w:val="en-GB"/>
        </w:rPr>
        <w:t xml:space="preserve">The total expected duration to complete the assignment will be no more than </w:t>
      </w:r>
      <w:r w:rsidR="004E4AB4">
        <w:rPr>
          <w:rFonts w:cstheme="minorHAnsi"/>
          <w:b/>
          <w:bCs/>
          <w:i/>
          <w:iCs/>
          <w:lang w:val="en-GB"/>
        </w:rPr>
        <w:t>6</w:t>
      </w:r>
      <w:r w:rsidR="00EC5C57">
        <w:rPr>
          <w:rFonts w:cstheme="minorHAnsi"/>
          <w:b/>
          <w:bCs/>
          <w:i/>
          <w:iCs/>
          <w:lang w:val="en-GB"/>
        </w:rPr>
        <w:t xml:space="preserve"> </w:t>
      </w:r>
      <w:r w:rsidR="00467D6B">
        <w:rPr>
          <w:rFonts w:cstheme="minorHAnsi"/>
          <w:b/>
          <w:bCs/>
          <w:i/>
          <w:iCs/>
          <w:lang w:val="en-GB"/>
        </w:rPr>
        <w:t>weeks.</w:t>
      </w:r>
    </w:p>
    <w:p w14:paraId="75AA5FD5" w14:textId="6CDEBE16" w:rsidR="00CA46CD" w:rsidRDefault="00800E87" w:rsidP="00F8282C">
      <w:pPr>
        <w:jc w:val="both"/>
        <w:rPr>
          <w:rFonts w:cstheme="minorHAnsi"/>
          <w:lang w:val="en-GB"/>
        </w:rPr>
      </w:pPr>
      <w:r w:rsidRPr="00800E87">
        <w:rPr>
          <w:rFonts w:cstheme="minorHAnsi"/>
          <w:lang w:val="en-GB"/>
        </w:rPr>
        <w:lastRenderedPageBreak/>
        <w:t xml:space="preserve">The annual audit for financial year 2023 </w:t>
      </w:r>
      <w:r>
        <w:rPr>
          <w:rFonts w:cstheme="minorHAnsi"/>
          <w:lang w:val="en-GB"/>
        </w:rPr>
        <w:t>is expected to start</w:t>
      </w:r>
      <w:r w:rsidRPr="00800E87">
        <w:rPr>
          <w:rFonts w:cstheme="minorHAnsi"/>
          <w:lang w:val="en-GB"/>
        </w:rPr>
        <w:t xml:space="preserve"> on </w:t>
      </w:r>
      <w:r w:rsidR="007B36D3">
        <w:rPr>
          <w:rFonts w:cstheme="minorHAnsi"/>
          <w:b/>
          <w:bCs/>
          <w:i/>
          <w:iCs/>
          <w:lang w:val="en-GB"/>
        </w:rPr>
        <w:t>March 30</w:t>
      </w:r>
      <w:r w:rsidR="007B36D3" w:rsidRPr="00F8282C">
        <w:rPr>
          <w:rFonts w:cstheme="minorHAnsi"/>
          <w:b/>
          <w:bCs/>
          <w:i/>
          <w:iCs/>
          <w:vertAlign w:val="superscript"/>
          <w:lang w:val="en-GB"/>
        </w:rPr>
        <w:t>th</w:t>
      </w:r>
      <w:r w:rsidR="00467D6B" w:rsidRPr="00467D6B">
        <w:rPr>
          <w:rFonts w:cstheme="minorHAnsi"/>
          <w:b/>
          <w:bCs/>
          <w:i/>
          <w:iCs/>
          <w:lang w:val="en-GB"/>
        </w:rPr>
        <w:t>, 2024,</w:t>
      </w:r>
      <w:r w:rsidRPr="00800E87">
        <w:rPr>
          <w:rFonts w:cstheme="minorHAnsi"/>
          <w:lang w:val="en-GB"/>
        </w:rPr>
        <w:t xml:space="preserve"> and will be completed </w:t>
      </w:r>
      <w:r w:rsidR="00CA46CD" w:rsidRPr="00CB2E91">
        <w:rPr>
          <w:rFonts w:cstheme="minorHAnsi"/>
          <w:lang w:val="en-GB"/>
        </w:rPr>
        <w:t xml:space="preserve">no later than </w:t>
      </w:r>
      <w:r w:rsidR="00AE42FE">
        <w:rPr>
          <w:rFonts w:cstheme="minorHAnsi"/>
          <w:b/>
          <w:bCs/>
          <w:i/>
          <w:iCs/>
          <w:lang w:val="en-GB"/>
        </w:rPr>
        <w:t>May 9</w:t>
      </w:r>
      <w:r w:rsidR="00AE42FE" w:rsidRPr="00F8282C">
        <w:rPr>
          <w:rFonts w:cstheme="minorHAnsi"/>
          <w:b/>
          <w:bCs/>
          <w:i/>
          <w:iCs/>
          <w:vertAlign w:val="superscript"/>
          <w:lang w:val="en-GB"/>
        </w:rPr>
        <w:t>th</w:t>
      </w:r>
      <w:r w:rsidR="00467D6B">
        <w:rPr>
          <w:rFonts w:cstheme="minorHAnsi"/>
          <w:b/>
          <w:bCs/>
          <w:i/>
          <w:iCs/>
          <w:lang w:val="en-GB"/>
        </w:rPr>
        <w:t>, 2024</w:t>
      </w:r>
      <w:r w:rsidR="00CA46CD" w:rsidRPr="00CB2E91">
        <w:rPr>
          <w:rFonts w:cstheme="minorHAnsi"/>
          <w:lang w:val="en-GB"/>
        </w:rPr>
        <w:t>.</w:t>
      </w:r>
    </w:p>
    <w:p w14:paraId="1F5AC10E" w14:textId="77777777" w:rsidR="00210814" w:rsidRPr="00F8282C" w:rsidRDefault="00210814" w:rsidP="00F8282C">
      <w:pPr>
        <w:spacing w:after="0" w:line="360" w:lineRule="auto"/>
        <w:jc w:val="both"/>
        <w:rPr>
          <w:rFonts w:cstheme="minorHAnsi"/>
          <w:lang w:val="en-GB"/>
        </w:rPr>
      </w:pPr>
      <w:r w:rsidRPr="00F8282C">
        <w:rPr>
          <w:rFonts w:cstheme="minorHAnsi"/>
          <w:lang w:val="en-GB"/>
        </w:rPr>
        <w:t xml:space="preserve">Reports on any audit carried out must be submitted to the DRC-AFG within 5 working days after the audit has been performed. Draft audit reports along with financial statements should be submitted withing 05 days of completion of the audit executions/detailed examination. Final audit reports shall be issued within a week upon receipt of comments from DRC-AFG. </w:t>
      </w:r>
    </w:p>
    <w:p w14:paraId="77ACEDC1" w14:textId="77777777" w:rsidR="00210814" w:rsidRPr="00F8282C" w:rsidRDefault="00210814" w:rsidP="00F8282C">
      <w:pPr>
        <w:spacing w:after="0" w:line="360" w:lineRule="auto"/>
        <w:jc w:val="both"/>
        <w:rPr>
          <w:rFonts w:cstheme="minorHAnsi"/>
          <w:lang w:val="en-GB"/>
        </w:rPr>
      </w:pPr>
      <w:r w:rsidRPr="00F8282C">
        <w:rPr>
          <w:rFonts w:cstheme="minorHAnsi"/>
          <w:lang w:val="en-GB"/>
        </w:rPr>
        <w:t xml:space="preserve">The reporting in connection with audit of project accounts shall consist of audited accounts according to relevant donor guidelines and statutory requirements. </w:t>
      </w:r>
    </w:p>
    <w:p w14:paraId="11E31AD8" w14:textId="362D009F" w:rsidR="009B2E8E" w:rsidRDefault="00210814" w:rsidP="00F8282C">
      <w:pPr>
        <w:spacing w:after="0" w:line="360" w:lineRule="auto"/>
        <w:jc w:val="both"/>
        <w:rPr>
          <w:rStyle w:val="StyleLatinHeadingsCalibriLightComplexHeadingsCalib"/>
          <w:b/>
          <w:bCs/>
          <w:lang w:val="en-US"/>
        </w:rPr>
      </w:pPr>
      <w:r w:rsidRPr="00F8282C">
        <w:rPr>
          <w:rFonts w:cstheme="minorHAnsi"/>
          <w:lang w:val="en-GB"/>
        </w:rPr>
        <w:t>A management letter highlighting issues revealed during the audit and related to the scope of audit. The management letter shall be sent to management for comments and comments shall be included in the final management letter as per above time schedule</w:t>
      </w:r>
      <w:r w:rsidRPr="00210814">
        <w:rPr>
          <w:rStyle w:val="StyleLatinHeadingsCalibriLightComplexHeadingsCalib"/>
          <w:b/>
          <w:bCs/>
          <w:lang w:val="en-US"/>
        </w:rPr>
        <w:t xml:space="preserve">. </w:t>
      </w:r>
    </w:p>
    <w:p w14:paraId="668313D4" w14:textId="46B793AC" w:rsidR="009B2E8E" w:rsidRPr="003B7239" w:rsidRDefault="00EC4BBA" w:rsidP="00F8282C">
      <w:pPr>
        <w:spacing w:after="0" w:line="360" w:lineRule="auto"/>
        <w:jc w:val="both"/>
        <w:rPr>
          <w:rFonts w:eastAsiaTheme="majorEastAsia"/>
          <w:bCs/>
          <w:lang w:val="en-GB"/>
        </w:rPr>
      </w:pPr>
      <w:r w:rsidRPr="00F8282C">
        <w:rPr>
          <w:lang w:val="en-GB"/>
        </w:rPr>
        <w:t>For more details, please refer to Annex B Time Frame.</w:t>
      </w:r>
    </w:p>
    <w:p w14:paraId="341647D0" w14:textId="77777777" w:rsidR="00982B6B" w:rsidRPr="00CB2E91" w:rsidRDefault="00982B6B" w:rsidP="00864CBA">
      <w:pPr>
        <w:pStyle w:val="ListParagraph"/>
        <w:shd w:val="clear" w:color="auto" w:fill="FFFFFF"/>
        <w:spacing w:before="240" w:after="0" w:line="240" w:lineRule="auto"/>
        <w:jc w:val="both"/>
        <w:textAlignment w:val="baseline"/>
        <w:rPr>
          <w:rFonts w:eastAsiaTheme="majorEastAsia" w:cstheme="minorHAnsi"/>
          <w:bCs/>
          <w:sz w:val="20"/>
          <w:szCs w:val="20"/>
          <w:lang w:val="en-GB"/>
        </w:rPr>
      </w:pPr>
    </w:p>
    <w:p w14:paraId="2B1D1ACD" w14:textId="07CC30A0" w:rsidR="00CA7AA2" w:rsidRPr="00CB2E91" w:rsidRDefault="00CA7AA2" w:rsidP="00F8282C">
      <w:pPr>
        <w:pStyle w:val="Heading1"/>
        <w:numPr>
          <w:ilvl w:val="0"/>
          <w:numId w:val="28"/>
        </w:numPr>
        <w:pBdr>
          <w:bottom w:val="single" w:sz="4" w:space="1" w:color="auto"/>
        </w:pBdr>
        <w:spacing w:before="0"/>
        <w:jc w:val="both"/>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Technical supervision</w:t>
      </w:r>
    </w:p>
    <w:p w14:paraId="3F7222EC" w14:textId="1532EC4E" w:rsidR="00CA7AA2" w:rsidRPr="00CB2E91" w:rsidRDefault="00CA7AA2" w:rsidP="00F8282C">
      <w:pPr>
        <w:jc w:val="both"/>
        <w:rPr>
          <w:rFonts w:cstheme="minorHAnsi"/>
          <w:lang w:val="en-GB"/>
        </w:rPr>
      </w:pPr>
      <w:r w:rsidRPr="00CB2E91">
        <w:rPr>
          <w:rFonts w:cstheme="minorHAnsi"/>
          <w:lang w:val="en-GB"/>
        </w:rPr>
        <w:t xml:space="preserve">The selected </w:t>
      </w:r>
      <w:r w:rsidR="00B507D2">
        <w:rPr>
          <w:rFonts w:cstheme="minorHAnsi"/>
          <w:lang w:val="en-GB"/>
        </w:rPr>
        <w:t>Audit Firm</w:t>
      </w:r>
      <w:r w:rsidRPr="00CB2E91">
        <w:rPr>
          <w:rFonts w:cstheme="minorHAnsi"/>
          <w:lang w:val="en-GB"/>
        </w:rPr>
        <w:t xml:space="preserve"> will work under the supervision of:</w:t>
      </w:r>
    </w:p>
    <w:p w14:paraId="3872E59C" w14:textId="005CDEE6" w:rsidR="00CA7AA2" w:rsidRPr="00F8282C" w:rsidRDefault="00EA31C8" w:rsidP="00F8282C">
      <w:pPr>
        <w:pStyle w:val="ListParagraph"/>
        <w:numPr>
          <w:ilvl w:val="0"/>
          <w:numId w:val="30"/>
        </w:numPr>
        <w:jc w:val="both"/>
        <w:rPr>
          <w:rFonts w:cstheme="minorHAnsi"/>
          <w:lang w:val="it-IT"/>
        </w:rPr>
      </w:pPr>
      <w:r w:rsidRPr="00F8282C">
        <w:rPr>
          <w:rFonts w:cstheme="minorHAnsi"/>
          <w:lang w:val="it-IT"/>
        </w:rPr>
        <w:t>Interim Finance Mananger</w:t>
      </w:r>
      <w:r w:rsidR="00CA7AA2" w:rsidRPr="00F8282C">
        <w:rPr>
          <w:rFonts w:cstheme="minorHAnsi"/>
          <w:lang w:val="it-IT"/>
        </w:rPr>
        <w:t xml:space="preserve">, </w:t>
      </w:r>
      <w:r w:rsidRPr="00F8282C">
        <w:rPr>
          <w:rFonts w:cstheme="minorHAnsi"/>
          <w:lang w:val="it-IT"/>
        </w:rPr>
        <w:t>Dario D’Alessandro</w:t>
      </w:r>
      <w:r w:rsidR="00CA7AA2" w:rsidRPr="00F8282C">
        <w:rPr>
          <w:rFonts w:cstheme="minorHAnsi"/>
          <w:lang w:val="it-IT"/>
        </w:rPr>
        <w:t xml:space="preserve">, </w:t>
      </w:r>
      <w:hyperlink r:id="rId11" w:history="1">
        <w:r w:rsidR="006D7B8C" w:rsidRPr="00F8282C">
          <w:rPr>
            <w:rStyle w:val="Hyperlink"/>
            <w:lang w:val="it-IT"/>
          </w:rPr>
          <w:t>dario.dalessandro@drc.ngo</w:t>
        </w:r>
      </w:hyperlink>
      <w:r w:rsidR="006D7B8C">
        <w:rPr>
          <w:rFonts w:cstheme="minorHAnsi"/>
          <w:lang w:val="it-IT"/>
        </w:rPr>
        <w:t xml:space="preserve"> </w:t>
      </w:r>
    </w:p>
    <w:p w14:paraId="7580F63E" w14:textId="2AB1023C" w:rsidR="00CA7AA2" w:rsidRPr="00F8282C" w:rsidRDefault="000E4DDD" w:rsidP="00F8282C">
      <w:pPr>
        <w:pStyle w:val="ListParagraph"/>
        <w:numPr>
          <w:ilvl w:val="0"/>
          <w:numId w:val="30"/>
        </w:numPr>
        <w:spacing w:line="360" w:lineRule="auto"/>
        <w:jc w:val="both"/>
        <w:rPr>
          <w:rFonts w:cstheme="minorHAnsi"/>
          <w:lang w:val="en-GB"/>
        </w:rPr>
      </w:pPr>
      <w:r>
        <w:rPr>
          <w:rFonts w:cstheme="minorHAnsi"/>
          <w:lang w:val="en-GB"/>
        </w:rPr>
        <w:t xml:space="preserve">Qasim Shabbier, Head of Support Services, </w:t>
      </w:r>
      <w:hyperlink r:id="rId12" w:history="1">
        <w:r w:rsidR="00880110" w:rsidRPr="004D1A41">
          <w:rPr>
            <w:rStyle w:val="Hyperlink"/>
            <w:rFonts w:cstheme="minorHAnsi"/>
            <w:lang w:val="en-GB"/>
          </w:rPr>
          <w:t>Qasim.Shabbier@drc.ngo</w:t>
        </w:r>
      </w:hyperlink>
      <w:r w:rsidR="00880110">
        <w:rPr>
          <w:rFonts w:cstheme="minorHAnsi"/>
          <w:lang w:val="en-GB"/>
        </w:rPr>
        <w:t xml:space="preserve"> </w:t>
      </w:r>
    </w:p>
    <w:p w14:paraId="1A3F46FB" w14:textId="77777777" w:rsidR="00CA46CD" w:rsidRPr="00EB0CBC" w:rsidRDefault="00CA46CD" w:rsidP="00F8282C">
      <w:pPr>
        <w:pStyle w:val="ListParagraph"/>
        <w:spacing w:after="0"/>
        <w:jc w:val="both"/>
        <w:rPr>
          <w:rFonts w:cstheme="minorHAnsi"/>
          <w:highlight w:val="yellow"/>
          <w:lang w:val="en-GB"/>
        </w:rPr>
      </w:pPr>
    </w:p>
    <w:p w14:paraId="15EFA2B5" w14:textId="7678DADB" w:rsidR="004C0327" w:rsidRPr="00CB2E91" w:rsidRDefault="004C0327" w:rsidP="00F8282C">
      <w:pPr>
        <w:pStyle w:val="Heading1"/>
        <w:numPr>
          <w:ilvl w:val="0"/>
          <w:numId w:val="28"/>
        </w:numPr>
        <w:pBdr>
          <w:bottom w:val="single" w:sz="4" w:space="1" w:color="auto"/>
        </w:pBdr>
        <w:spacing w:before="0"/>
        <w:jc w:val="both"/>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Location and support</w:t>
      </w:r>
    </w:p>
    <w:p w14:paraId="0C6B4981" w14:textId="77777777" w:rsidR="00941C00" w:rsidRPr="00F8282C" w:rsidRDefault="00941C00" w:rsidP="00F8282C">
      <w:pPr>
        <w:pStyle w:val="ListParagraph"/>
        <w:numPr>
          <w:ilvl w:val="0"/>
          <w:numId w:val="28"/>
        </w:numPr>
        <w:jc w:val="both"/>
        <w:rPr>
          <w:lang w:val="en-GB"/>
        </w:rPr>
      </w:pPr>
      <w:r w:rsidRPr="00F8282C">
        <w:rPr>
          <w:lang w:val="en-GB"/>
        </w:rPr>
        <w:t xml:space="preserve">The audit will be carried out at the DRC-AFG country office, Kabul, Afghanistan. </w:t>
      </w:r>
    </w:p>
    <w:p w14:paraId="7BBE63E8" w14:textId="30E975BA" w:rsidR="003B7239" w:rsidRPr="009B2E8E" w:rsidRDefault="007F1AA3" w:rsidP="00F8282C">
      <w:pPr>
        <w:autoSpaceDE w:val="0"/>
        <w:autoSpaceDN w:val="0"/>
        <w:adjustRightInd w:val="0"/>
        <w:spacing w:after="0" w:line="240" w:lineRule="auto"/>
        <w:jc w:val="both"/>
        <w:rPr>
          <w:rFonts w:cstheme="minorHAnsi"/>
          <w:b/>
          <w:bCs/>
          <w:lang w:val="en-GB"/>
        </w:rPr>
      </w:pPr>
      <w:r w:rsidRPr="00CB2E91">
        <w:rPr>
          <w:rFonts w:cstheme="minorHAnsi"/>
          <w:lang w:val="en-GB"/>
        </w:rPr>
        <w:t xml:space="preserve">The </w:t>
      </w:r>
      <w:proofErr w:type="gramStart"/>
      <w:r w:rsidR="00B507D2">
        <w:rPr>
          <w:rFonts w:cstheme="minorHAnsi"/>
          <w:lang w:val="en-GB"/>
        </w:rPr>
        <w:t xml:space="preserve">Auditor’s </w:t>
      </w:r>
      <w:r w:rsidRPr="00CB2E91">
        <w:rPr>
          <w:rFonts w:cstheme="minorHAnsi"/>
          <w:lang w:val="en-GB"/>
        </w:rPr>
        <w:t xml:space="preserve"> will</w:t>
      </w:r>
      <w:proofErr w:type="gramEnd"/>
      <w:r w:rsidRPr="00CB2E91">
        <w:rPr>
          <w:rFonts w:cstheme="minorHAnsi"/>
          <w:lang w:val="en-GB"/>
        </w:rPr>
        <w:t xml:space="preserve"> provide her/his own computer and mobile telephone</w:t>
      </w:r>
      <w:r w:rsidR="00941C00">
        <w:rPr>
          <w:rFonts w:cstheme="minorHAnsi"/>
          <w:lang w:val="en-GB"/>
        </w:rPr>
        <w:t>.</w:t>
      </w:r>
    </w:p>
    <w:p w14:paraId="11D76D89" w14:textId="5B1732A6" w:rsidR="003052FE" w:rsidRPr="00CB2E91" w:rsidRDefault="00EB0CBC" w:rsidP="00F8282C">
      <w:pPr>
        <w:tabs>
          <w:tab w:val="left" w:pos="1530"/>
        </w:tabs>
        <w:spacing w:after="0"/>
        <w:jc w:val="both"/>
        <w:rPr>
          <w:rFonts w:cstheme="minorHAnsi"/>
          <w:lang w:val="en-GB"/>
        </w:rPr>
      </w:pPr>
      <w:r>
        <w:rPr>
          <w:rFonts w:cstheme="minorHAnsi"/>
          <w:lang w:val="en-GB"/>
        </w:rPr>
        <w:tab/>
      </w:r>
    </w:p>
    <w:p w14:paraId="2AB90BD1" w14:textId="1807120B" w:rsidR="004C0327" w:rsidRPr="00CB2E91" w:rsidRDefault="004C0327" w:rsidP="00F8282C">
      <w:pPr>
        <w:pStyle w:val="Heading1"/>
        <w:numPr>
          <w:ilvl w:val="0"/>
          <w:numId w:val="28"/>
        </w:numPr>
        <w:pBdr>
          <w:bottom w:val="single" w:sz="4" w:space="1" w:color="auto"/>
        </w:pBdr>
        <w:spacing w:before="0"/>
        <w:jc w:val="both"/>
        <w:rPr>
          <w:rFonts w:asciiTheme="minorHAnsi" w:hAnsiTheme="minorHAnsi" w:cstheme="minorBidi"/>
          <w:b w:val="0"/>
          <w:bCs w:val="0"/>
          <w:color w:val="C00000"/>
          <w:sz w:val="36"/>
          <w:szCs w:val="36"/>
          <w:lang w:val="en-GB"/>
        </w:rPr>
      </w:pPr>
      <w:r w:rsidRPr="6571687E">
        <w:rPr>
          <w:rFonts w:asciiTheme="minorHAnsi" w:hAnsiTheme="minorHAnsi" w:cstheme="minorBidi"/>
          <w:b w:val="0"/>
          <w:bCs w:val="0"/>
          <w:color w:val="C00000"/>
          <w:sz w:val="36"/>
          <w:szCs w:val="36"/>
          <w:lang w:val="en-GB"/>
        </w:rPr>
        <w:t>Evaluation of bids</w:t>
      </w:r>
    </w:p>
    <w:p w14:paraId="21507405" w14:textId="77777777" w:rsidR="00414D57" w:rsidRPr="00F8282C" w:rsidRDefault="00414D57" w:rsidP="00F8282C">
      <w:pPr>
        <w:jc w:val="both"/>
        <w:rPr>
          <w:lang w:val="en-GB"/>
        </w:rPr>
      </w:pPr>
      <w:r w:rsidRPr="00F8282C">
        <w:rPr>
          <w:lang w:val="en-GB"/>
        </w:rPr>
        <w:t>Information should be provided in two sections listed below:</w:t>
      </w:r>
    </w:p>
    <w:p w14:paraId="267FA42F" w14:textId="77777777" w:rsidR="00414D57" w:rsidRPr="00F8282C" w:rsidRDefault="00414D57" w:rsidP="00F8282C">
      <w:pPr>
        <w:jc w:val="both"/>
        <w:rPr>
          <w:b/>
          <w:bCs/>
          <w:lang w:val="en-GB"/>
        </w:rPr>
      </w:pPr>
      <w:r w:rsidRPr="00F8282C">
        <w:rPr>
          <w:b/>
          <w:bCs/>
          <w:lang w:val="en-GB"/>
        </w:rPr>
        <w:t>TECHNICAL (max. 10 pages):</w:t>
      </w:r>
    </w:p>
    <w:p w14:paraId="09CA53AD" w14:textId="77777777" w:rsidR="00414D57" w:rsidRPr="00F8282C" w:rsidRDefault="00414D57" w:rsidP="00F8282C">
      <w:pPr>
        <w:jc w:val="both"/>
        <w:rPr>
          <w:lang w:val="en-GB"/>
        </w:rPr>
      </w:pPr>
      <w:r w:rsidRPr="00F8282C">
        <w:rPr>
          <w:lang w:val="en-GB"/>
        </w:rPr>
        <w:t>1.1 Understanding of the work: (30%)</w:t>
      </w:r>
    </w:p>
    <w:p w14:paraId="7100421E" w14:textId="77777777" w:rsidR="00E85A38" w:rsidRDefault="00414D57" w:rsidP="00F8282C">
      <w:pPr>
        <w:pStyle w:val="ListParagraph"/>
        <w:numPr>
          <w:ilvl w:val="0"/>
          <w:numId w:val="53"/>
        </w:numPr>
        <w:spacing w:after="0" w:line="240" w:lineRule="auto"/>
        <w:jc w:val="both"/>
        <w:rPr>
          <w:lang w:val="en-GB"/>
        </w:rPr>
      </w:pPr>
      <w:r w:rsidRPr="00F8282C">
        <w:rPr>
          <w:lang w:val="en-GB"/>
        </w:rPr>
        <w:t>Demonstrate understanding of the work in audit and guidelines of donors.</w:t>
      </w:r>
    </w:p>
    <w:p w14:paraId="32F4AAF1" w14:textId="260D8DA9" w:rsidR="00414D57" w:rsidRPr="00F8282C" w:rsidRDefault="00414D57" w:rsidP="00F8282C">
      <w:pPr>
        <w:pStyle w:val="ListParagraph"/>
        <w:numPr>
          <w:ilvl w:val="0"/>
          <w:numId w:val="53"/>
        </w:numPr>
        <w:spacing w:after="0" w:line="240" w:lineRule="auto"/>
        <w:jc w:val="both"/>
        <w:rPr>
          <w:lang w:val="en-GB"/>
        </w:rPr>
      </w:pPr>
      <w:r w:rsidRPr="00F8282C">
        <w:rPr>
          <w:lang w:val="en-GB"/>
        </w:rPr>
        <w:t>Information regarding</w:t>
      </w:r>
    </w:p>
    <w:p w14:paraId="6BA9F8BA" w14:textId="77777777" w:rsidR="00E85A38" w:rsidRDefault="00414D57" w:rsidP="00F8282C">
      <w:pPr>
        <w:pStyle w:val="ListParagraph"/>
        <w:numPr>
          <w:ilvl w:val="0"/>
          <w:numId w:val="54"/>
        </w:numPr>
        <w:spacing w:after="0" w:line="240" w:lineRule="auto"/>
        <w:jc w:val="both"/>
        <w:rPr>
          <w:lang w:val="en-GB"/>
        </w:rPr>
      </w:pPr>
      <w:r w:rsidRPr="00F8282C">
        <w:rPr>
          <w:lang w:val="en-GB"/>
        </w:rPr>
        <w:t>Firm’s legal status and membership with professional firms of auditing.</w:t>
      </w:r>
    </w:p>
    <w:p w14:paraId="50E84157" w14:textId="5C6FB24B" w:rsidR="00E85A38" w:rsidRDefault="00414D57" w:rsidP="00F8282C">
      <w:pPr>
        <w:pStyle w:val="ListParagraph"/>
        <w:numPr>
          <w:ilvl w:val="0"/>
          <w:numId w:val="54"/>
        </w:numPr>
        <w:spacing w:after="0" w:line="240" w:lineRule="auto"/>
        <w:jc w:val="both"/>
        <w:rPr>
          <w:lang w:val="en-GB"/>
        </w:rPr>
      </w:pPr>
      <w:r w:rsidRPr="00F8282C">
        <w:rPr>
          <w:lang w:val="en-GB"/>
        </w:rPr>
        <w:t xml:space="preserve">Number of partners and types of services </w:t>
      </w:r>
      <w:r w:rsidR="000E4DDD" w:rsidRPr="000E4DDD">
        <w:rPr>
          <w:lang w:val="en-GB"/>
        </w:rPr>
        <w:t>provided.</w:t>
      </w:r>
    </w:p>
    <w:p w14:paraId="0ADFD9EE" w14:textId="77777777" w:rsidR="00E85A38" w:rsidRDefault="00414D57" w:rsidP="00F8282C">
      <w:pPr>
        <w:pStyle w:val="ListParagraph"/>
        <w:numPr>
          <w:ilvl w:val="0"/>
          <w:numId w:val="54"/>
        </w:numPr>
        <w:spacing w:after="0" w:line="240" w:lineRule="auto"/>
        <w:jc w:val="both"/>
        <w:rPr>
          <w:lang w:val="en-GB"/>
        </w:rPr>
      </w:pPr>
      <w:r w:rsidRPr="00F8282C">
        <w:rPr>
          <w:lang w:val="en-GB"/>
        </w:rPr>
        <w:t xml:space="preserve">Humanitarian sector auditing experience. </w:t>
      </w:r>
    </w:p>
    <w:p w14:paraId="5F16706A" w14:textId="77777777" w:rsidR="00E85A38" w:rsidRDefault="00414D57" w:rsidP="00F8282C">
      <w:pPr>
        <w:pStyle w:val="ListParagraph"/>
        <w:numPr>
          <w:ilvl w:val="0"/>
          <w:numId w:val="54"/>
        </w:numPr>
        <w:spacing w:after="0" w:line="240" w:lineRule="auto"/>
        <w:jc w:val="both"/>
        <w:rPr>
          <w:lang w:val="en-GB"/>
        </w:rPr>
      </w:pPr>
      <w:r w:rsidRPr="00F8282C">
        <w:rPr>
          <w:lang w:val="en-GB"/>
        </w:rPr>
        <w:t>List of main clients in humanitarian.</w:t>
      </w:r>
    </w:p>
    <w:p w14:paraId="05FEBE8D" w14:textId="03FC3BB9" w:rsidR="00414D57" w:rsidRPr="00F8282C" w:rsidRDefault="00414D57" w:rsidP="00F8282C">
      <w:pPr>
        <w:pStyle w:val="ListParagraph"/>
        <w:numPr>
          <w:ilvl w:val="0"/>
          <w:numId w:val="54"/>
        </w:numPr>
        <w:spacing w:after="0" w:line="240" w:lineRule="auto"/>
        <w:jc w:val="both"/>
        <w:rPr>
          <w:lang w:val="en-GB"/>
        </w:rPr>
      </w:pPr>
      <w:r w:rsidRPr="00F8282C">
        <w:rPr>
          <w:lang w:val="en-GB"/>
        </w:rPr>
        <w:t xml:space="preserve">Previous experience with NGO’s and donors especially DANIDA, SIDA, UN </w:t>
      </w:r>
      <w:r w:rsidR="00401919" w:rsidRPr="00467D6B">
        <w:rPr>
          <w:lang w:val="en-GB"/>
        </w:rPr>
        <w:t>Agencies, US</w:t>
      </w:r>
      <w:r w:rsidRPr="00F8282C">
        <w:rPr>
          <w:lang w:val="en-GB"/>
        </w:rPr>
        <w:t xml:space="preserve"> Donors, </w:t>
      </w:r>
      <w:proofErr w:type="gramStart"/>
      <w:r w:rsidRPr="00F8282C">
        <w:rPr>
          <w:lang w:val="en-GB"/>
        </w:rPr>
        <w:t>EC</w:t>
      </w:r>
      <w:proofErr w:type="gramEnd"/>
      <w:r w:rsidRPr="00F8282C">
        <w:rPr>
          <w:lang w:val="en-GB"/>
        </w:rPr>
        <w:t xml:space="preserve"> and ECHO.</w:t>
      </w:r>
    </w:p>
    <w:p w14:paraId="18E0E544" w14:textId="77777777" w:rsidR="00414D57" w:rsidRPr="00F8282C" w:rsidRDefault="00414D57" w:rsidP="00F8282C">
      <w:pPr>
        <w:spacing w:after="0" w:line="240" w:lineRule="auto"/>
        <w:jc w:val="both"/>
        <w:rPr>
          <w:lang w:val="en-GB"/>
        </w:rPr>
      </w:pPr>
    </w:p>
    <w:p w14:paraId="06C82478" w14:textId="252A95DD" w:rsidR="00414D57" w:rsidRPr="00F8282C" w:rsidRDefault="00414D57" w:rsidP="00F8282C">
      <w:pPr>
        <w:pStyle w:val="ListParagraph"/>
        <w:numPr>
          <w:ilvl w:val="1"/>
          <w:numId w:val="48"/>
        </w:numPr>
        <w:spacing w:after="0" w:line="240" w:lineRule="auto"/>
        <w:jc w:val="both"/>
        <w:rPr>
          <w:lang w:val="en-GB"/>
        </w:rPr>
      </w:pPr>
      <w:r w:rsidRPr="00F8282C">
        <w:rPr>
          <w:lang w:val="en-GB"/>
        </w:rPr>
        <w:t>Methodology: (20%)</w:t>
      </w:r>
    </w:p>
    <w:p w14:paraId="472BBD00" w14:textId="77777777" w:rsidR="00414D57" w:rsidRPr="00F8282C" w:rsidRDefault="00414D57" w:rsidP="00F8282C">
      <w:pPr>
        <w:spacing w:after="0" w:line="240" w:lineRule="auto"/>
        <w:jc w:val="both"/>
        <w:rPr>
          <w:lang w:val="en-GB"/>
        </w:rPr>
      </w:pPr>
      <w:r w:rsidRPr="00F8282C">
        <w:rPr>
          <w:lang w:val="en-GB"/>
        </w:rPr>
        <w:tab/>
      </w:r>
    </w:p>
    <w:p w14:paraId="40F56CAA" w14:textId="77777777" w:rsidR="00E85A38" w:rsidRDefault="00414D57" w:rsidP="00F8282C">
      <w:pPr>
        <w:pStyle w:val="ListParagraph"/>
        <w:numPr>
          <w:ilvl w:val="0"/>
          <w:numId w:val="51"/>
        </w:numPr>
        <w:spacing w:after="0" w:line="240" w:lineRule="auto"/>
        <w:jc w:val="both"/>
        <w:rPr>
          <w:lang w:val="en-GB"/>
        </w:rPr>
      </w:pPr>
      <w:r w:rsidRPr="00F8282C">
        <w:rPr>
          <w:lang w:val="en-GB"/>
        </w:rPr>
        <w:lastRenderedPageBreak/>
        <w:t>Internal procedures (tools and techniques) to ensure the quality of the deliverables,</w:t>
      </w:r>
      <w:r w:rsidR="00687A19" w:rsidRPr="00E85A38">
        <w:rPr>
          <w:lang w:val="en-GB"/>
        </w:rPr>
        <w:t xml:space="preserve"> </w:t>
      </w:r>
      <w:r w:rsidRPr="00F8282C">
        <w:rPr>
          <w:lang w:val="en-GB"/>
        </w:rPr>
        <w:t xml:space="preserve">accuracy of the figures, audit trail, unambiguity of the finding and the conclusions is included under the criterion. </w:t>
      </w:r>
    </w:p>
    <w:p w14:paraId="6C66A83B" w14:textId="17123DD8" w:rsidR="00414D57" w:rsidRPr="00E85A38" w:rsidRDefault="00414D57" w:rsidP="00F8282C">
      <w:pPr>
        <w:pStyle w:val="ListParagraph"/>
        <w:numPr>
          <w:ilvl w:val="0"/>
          <w:numId w:val="51"/>
        </w:numPr>
        <w:spacing w:after="0" w:line="240" w:lineRule="auto"/>
        <w:jc w:val="both"/>
        <w:rPr>
          <w:lang w:val="en-GB"/>
        </w:rPr>
      </w:pPr>
      <w:r w:rsidRPr="00F8282C">
        <w:rPr>
          <w:lang w:val="en-GB"/>
        </w:rPr>
        <w:t xml:space="preserve">Describe how audit firm procedures and methods adheres to ISA, GAGAS and local </w:t>
      </w:r>
      <w:r w:rsidR="00401919" w:rsidRPr="00401919">
        <w:rPr>
          <w:lang w:val="en-GB"/>
        </w:rPr>
        <w:t>auditing standards</w:t>
      </w:r>
      <w:r w:rsidRPr="00F8282C">
        <w:rPr>
          <w:lang w:val="en-GB"/>
        </w:rPr>
        <w:t xml:space="preserve"> and documentation of the whole process. </w:t>
      </w:r>
    </w:p>
    <w:p w14:paraId="1853AAB7" w14:textId="77777777" w:rsidR="00E85A38" w:rsidRPr="00F8282C" w:rsidRDefault="00E85A38" w:rsidP="00F8282C">
      <w:pPr>
        <w:pStyle w:val="ListParagraph"/>
        <w:spacing w:after="0" w:line="240" w:lineRule="auto"/>
        <w:ind w:left="1440"/>
        <w:jc w:val="both"/>
        <w:rPr>
          <w:lang w:val="en-GB"/>
        </w:rPr>
      </w:pPr>
    </w:p>
    <w:p w14:paraId="633343F9" w14:textId="77777777" w:rsidR="00E85A38" w:rsidRDefault="00414D57" w:rsidP="00F8282C">
      <w:pPr>
        <w:pStyle w:val="ListParagraph"/>
        <w:numPr>
          <w:ilvl w:val="1"/>
          <w:numId w:val="48"/>
        </w:numPr>
        <w:jc w:val="both"/>
        <w:rPr>
          <w:lang w:val="en-GB"/>
        </w:rPr>
      </w:pPr>
      <w:r w:rsidRPr="00F8282C">
        <w:rPr>
          <w:lang w:val="en-GB"/>
        </w:rPr>
        <w:t>Work Plan: (20%)</w:t>
      </w:r>
    </w:p>
    <w:p w14:paraId="2CB24734" w14:textId="5C953586" w:rsidR="00E85A38" w:rsidRPr="00E85A38" w:rsidRDefault="00414D57" w:rsidP="00F8282C">
      <w:pPr>
        <w:pStyle w:val="ListParagraph"/>
        <w:numPr>
          <w:ilvl w:val="0"/>
          <w:numId w:val="50"/>
        </w:numPr>
        <w:jc w:val="both"/>
        <w:rPr>
          <w:lang w:val="en-GB"/>
        </w:rPr>
      </w:pPr>
      <w:r w:rsidRPr="00F8282C">
        <w:rPr>
          <w:lang w:val="en-GB"/>
        </w:rPr>
        <w:t>Indicating the main types of quality checks that will be performed.</w:t>
      </w:r>
    </w:p>
    <w:p w14:paraId="6044296C" w14:textId="611BBB85" w:rsidR="00414D57" w:rsidRPr="00F8282C" w:rsidRDefault="00414D57" w:rsidP="00F8282C">
      <w:pPr>
        <w:pStyle w:val="ListParagraph"/>
        <w:numPr>
          <w:ilvl w:val="0"/>
          <w:numId w:val="50"/>
        </w:numPr>
        <w:jc w:val="both"/>
        <w:rPr>
          <w:lang w:val="en-GB"/>
        </w:rPr>
      </w:pPr>
      <w:r w:rsidRPr="00F8282C">
        <w:rPr>
          <w:lang w:val="en-GB"/>
        </w:rPr>
        <w:t xml:space="preserve">Measures taken </w:t>
      </w:r>
      <w:proofErr w:type="gramStart"/>
      <w:r w:rsidRPr="00F8282C">
        <w:rPr>
          <w:lang w:val="en-GB"/>
        </w:rPr>
        <w:t>in order to</w:t>
      </w:r>
      <w:proofErr w:type="gramEnd"/>
      <w:r w:rsidRPr="00F8282C">
        <w:rPr>
          <w:lang w:val="en-GB"/>
        </w:rPr>
        <w:t xml:space="preserve"> avoid discontinuity of services. </w:t>
      </w:r>
    </w:p>
    <w:p w14:paraId="31F610C4" w14:textId="2C81D8DB" w:rsidR="00414D57" w:rsidRDefault="00414D57" w:rsidP="00F8282C">
      <w:pPr>
        <w:jc w:val="both"/>
      </w:pPr>
      <w:r>
        <w:t xml:space="preserve">1.4 Human </w:t>
      </w:r>
      <w:r w:rsidR="00467D6B">
        <w:t>Ressources :</w:t>
      </w:r>
      <w:r>
        <w:t xml:space="preserve"> (30%)</w:t>
      </w:r>
    </w:p>
    <w:p w14:paraId="47EE04B2" w14:textId="77777777" w:rsidR="00414D57" w:rsidRPr="00F8282C" w:rsidRDefault="00414D57" w:rsidP="00F8282C">
      <w:pPr>
        <w:pStyle w:val="ListParagraph"/>
        <w:numPr>
          <w:ilvl w:val="0"/>
          <w:numId w:val="52"/>
        </w:numPr>
        <w:spacing w:after="160" w:line="259" w:lineRule="auto"/>
        <w:jc w:val="both"/>
        <w:rPr>
          <w:lang w:val="en-GB"/>
        </w:rPr>
      </w:pPr>
      <w:r w:rsidRPr="00F8282C">
        <w:rPr>
          <w:lang w:val="en-GB"/>
        </w:rPr>
        <w:t xml:space="preserve">The justification of the allocation of human resources by indicating the number of man-days and profiles proposed by the contractor for each phase of the assignment. </w:t>
      </w:r>
    </w:p>
    <w:p w14:paraId="1137042C" w14:textId="77777777" w:rsidR="00414D57" w:rsidRPr="00F8282C" w:rsidRDefault="00414D57" w:rsidP="00F8282C">
      <w:pPr>
        <w:pStyle w:val="ListParagraph"/>
        <w:numPr>
          <w:ilvl w:val="0"/>
          <w:numId w:val="47"/>
        </w:numPr>
        <w:spacing w:after="160" w:line="259" w:lineRule="auto"/>
        <w:jc w:val="both"/>
        <w:rPr>
          <w:lang w:val="en-GB"/>
        </w:rPr>
      </w:pPr>
      <w:r w:rsidRPr="00F8282C">
        <w:rPr>
          <w:lang w:val="en-GB"/>
        </w:rPr>
        <w:t xml:space="preserve">Concerning the profiles, the experts must have received sufficient and adequate training in the fields. </w:t>
      </w:r>
    </w:p>
    <w:p w14:paraId="06A7C7DB" w14:textId="77777777" w:rsidR="00414D57" w:rsidRPr="00F8282C" w:rsidRDefault="00414D57" w:rsidP="00F8282C">
      <w:pPr>
        <w:pStyle w:val="ListParagraph"/>
        <w:numPr>
          <w:ilvl w:val="0"/>
          <w:numId w:val="47"/>
        </w:numPr>
        <w:spacing w:after="160" w:line="259" w:lineRule="auto"/>
        <w:jc w:val="both"/>
        <w:rPr>
          <w:lang w:val="en-GB"/>
        </w:rPr>
      </w:pPr>
      <w:r w:rsidRPr="00F8282C">
        <w:rPr>
          <w:lang w:val="en-GB"/>
        </w:rPr>
        <w:t xml:space="preserve">Understanding of the engagement context and the financial system of NGOs in Afghanistan. </w:t>
      </w:r>
    </w:p>
    <w:p w14:paraId="4D39AFB3" w14:textId="59DE2220" w:rsidR="009B2E8E" w:rsidRDefault="00414D57" w:rsidP="00864CBA">
      <w:pPr>
        <w:spacing w:after="0"/>
        <w:jc w:val="both"/>
        <w:rPr>
          <w:lang w:val="en-GB"/>
        </w:rPr>
      </w:pPr>
      <w:r w:rsidRPr="00F8282C">
        <w:rPr>
          <w:lang w:val="en-GB"/>
        </w:rPr>
        <w:t xml:space="preserve">The figures in brackets indicate the maximum score that can be attributed to each individual criterion. </w:t>
      </w:r>
    </w:p>
    <w:p w14:paraId="5018B63E" w14:textId="77777777" w:rsidR="00CA1C6F" w:rsidRDefault="00CA1C6F" w:rsidP="00F8282C">
      <w:pPr>
        <w:spacing w:after="0"/>
        <w:jc w:val="both"/>
        <w:rPr>
          <w:rFonts w:cstheme="minorHAnsi"/>
          <w:lang w:val="en-GB"/>
        </w:rPr>
      </w:pPr>
    </w:p>
    <w:p w14:paraId="2B66829D" w14:textId="18CCAA50" w:rsidR="009B2E8E" w:rsidRPr="009B2E8E" w:rsidRDefault="009B2E8E" w:rsidP="00F8282C">
      <w:pPr>
        <w:pStyle w:val="NoSpacing"/>
        <w:jc w:val="both"/>
      </w:pPr>
      <w:r w:rsidRPr="7DC58B00">
        <w:t xml:space="preserve">Only those shortlisted will be contacted for an interview with the panel to ensure their understanding of the </w:t>
      </w:r>
      <w:r w:rsidR="00F602E3">
        <w:t>Audit</w:t>
      </w:r>
      <w:r w:rsidRPr="7DC58B00">
        <w:t xml:space="preserve"> services.</w:t>
      </w:r>
    </w:p>
    <w:p w14:paraId="28B93580" w14:textId="77777777" w:rsidR="009B2E8E" w:rsidRDefault="009B2E8E" w:rsidP="00864CBA">
      <w:pPr>
        <w:spacing w:after="0"/>
        <w:jc w:val="both"/>
        <w:rPr>
          <w:rFonts w:cstheme="minorHAnsi"/>
          <w:lang w:val="en-GB"/>
        </w:rPr>
      </w:pPr>
    </w:p>
    <w:p w14:paraId="1A696766" w14:textId="66D2ED33" w:rsidR="00755C37" w:rsidRPr="00CB2E91" w:rsidRDefault="00E54425" w:rsidP="00755C37">
      <w:pPr>
        <w:pStyle w:val="Heading1"/>
        <w:numPr>
          <w:ilvl w:val="0"/>
          <w:numId w:val="28"/>
        </w:numPr>
        <w:pBdr>
          <w:bottom w:val="single" w:sz="4" w:space="1" w:color="auto"/>
        </w:pBdr>
        <w:spacing w:before="0"/>
        <w:jc w:val="both"/>
        <w:rPr>
          <w:rFonts w:asciiTheme="minorHAnsi" w:hAnsiTheme="minorHAnsi" w:cstheme="minorBidi"/>
          <w:b w:val="0"/>
          <w:bCs w:val="0"/>
          <w:color w:val="C00000"/>
          <w:sz w:val="36"/>
          <w:szCs w:val="36"/>
          <w:lang w:val="en-GB"/>
        </w:rPr>
      </w:pPr>
      <w:r w:rsidRPr="00E54425">
        <w:rPr>
          <w:rFonts w:asciiTheme="minorHAnsi" w:hAnsiTheme="minorHAnsi" w:cstheme="minorBidi"/>
          <w:b w:val="0"/>
          <w:bCs w:val="0"/>
          <w:color w:val="C00000"/>
          <w:sz w:val="36"/>
          <w:szCs w:val="36"/>
          <w:lang w:val="en-GB"/>
        </w:rPr>
        <w:t>F</w:t>
      </w:r>
      <w:r>
        <w:rPr>
          <w:rFonts w:asciiTheme="minorHAnsi" w:hAnsiTheme="minorHAnsi" w:cstheme="minorBidi"/>
          <w:b w:val="0"/>
          <w:bCs w:val="0"/>
          <w:color w:val="C00000"/>
          <w:sz w:val="36"/>
          <w:szCs w:val="36"/>
          <w:lang w:val="en-GB"/>
        </w:rPr>
        <w:t>inancial proposal</w:t>
      </w:r>
    </w:p>
    <w:p w14:paraId="66C28135" w14:textId="60631AA5" w:rsidR="00755C37" w:rsidRPr="00755C37" w:rsidRDefault="00CA1C6F" w:rsidP="00F8282C">
      <w:pPr>
        <w:spacing w:after="0"/>
        <w:jc w:val="both"/>
        <w:rPr>
          <w:rFonts w:cstheme="minorHAnsi"/>
          <w:lang w:val="en-GB"/>
        </w:rPr>
      </w:pPr>
      <w:r w:rsidRPr="00CA1C6F">
        <w:rPr>
          <w:rFonts w:cstheme="minorHAnsi"/>
          <w:lang w:val="en-GB"/>
        </w:rPr>
        <w:t xml:space="preserve">A separate cost proposal specifying separate fee for audit along with any other cost required for agreed upon procedures, </w:t>
      </w:r>
      <w:proofErr w:type="gramStart"/>
      <w:r w:rsidRPr="00CA1C6F">
        <w:rPr>
          <w:rFonts w:cstheme="minorHAnsi"/>
          <w:lang w:val="en-GB"/>
        </w:rPr>
        <w:t>boarding</w:t>
      </w:r>
      <w:proofErr w:type="gramEnd"/>
      <w:r w:rsidRPr="00CA1C6F">
        <w:rPr>
          <w:rFonts w:cstheme="minorHAnsi"/>
          <w:lang w:val="en-GB"/>
        </w:rPr>
        <w:t xml:space="preserve"> and lodging and traveling of audit team.</w:t>
      </w:r>
    </w:p>
    <w:sectPr w:rsidR="00755C37" w:rsidRPr="00755C37" w:rsidSect="00807963">
      <w:headerReference w:type="default" r:id="rId13"/>
      <w:footerReference w:type="default" r:id="rId14"/>
      <w:headerReference w:type="first" r:id="rId15"/>
      <w:footerReference w:type="first" r:id="rId16"/>
      <w:pgSz w:w="11906" w:h="16838"/>
      <w:pgMar w:top="1417" w:right="1417" w:bottom="117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D4D7" w14:textId="77777777" w:rsidR="00807963" w:rsidRDefault="00807963" w:rsidP="005C0AF3">
      <w:pPr>
        <w:spacing w:after="0" w:line="240" w:lineRule="auto"/>
      </w:pPr>
      <w:r>
        <w:separator/>
      </w:r>
    </w:p>
  </w:endnote>
  <w:endnote w:type="continuationSeparator" w:id="0">
    <w:p w14:paraId="1CB017D7" w14:textId="77777777" w:rsidR="00807963" w:rsidRDefault="00807963" w:rsidP="005C0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buntu Light">
    <w:altName w:val="Ubuntu Light"/>
    <w:charset w:val="00"/>
    <w:family w:val="swiss"/>
    <w:pitch w:val="variable"/>
    <w:sig w:usb0="E00002FF" w:usb1="5000205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261859"/>
      <w:docPartObj>
        <w:docPartGallery w:val="Page Numbers (Bottom of Page)"/>
        <w:docPartUnique/>
      </w:docPartObj>
    </w:sdtPr>
    <w:sdtEndPr>
      <w:rPr>
        <w:rFonts w:ascii="Ubuntu Light" w:hAnsi="Ubuntu Light"/>
        <w:sz w:val="20"/>
        <w:szCs w:val="20"/>
      </w:rPr>
    </w:sdtEndPr>
    <w:sdtContent>
      <w:p w14:paraId="25BB12DD" w14:textId="7372E8D3" w:rsidR="00EE47EA" w:rsidRPr="003052FE" w:rsidRDefault="00EE47EA">
        <w:pPr>
          <w:pStyle w:val="Footer"/>
          <w:jc w:val="right"/>
          <w:rPr>
            <w:rFonts w:ascii="Ubuntu Light" w:hAnsi="Ubuntu Light"/>
            <w:sz w:val="20"/>
            <w:szCs w:val="20"/>
            <w:lang w:val="en-GB"/>
          </w:rPr>
        </w:pPr>
        <w:r w:rsidRPr="00EE47EA">
          <w:rPr>
            <w:rFonts w:ascii="Ubuntu Light" w:hAnsi="Ubuntu Light"/>
            <w:color w:val="2B579A"/>
            <w:sz w:val="20"/>
            <w:szCs w:val="20"/>
            <w:shd w:val="clear" w:color="auto" w:fill="E6E6E6"/>
          </w:rPr>
          <w:fldChar w:fldCharType="begin"/>
        </w:r>
        <w:r w:rsidRPr="003052FE">
          <w:rPr>
            <w:rFonts w:ascii="Ubuntu Light" w:hAnsi="Ubuntu Light"/>
            <w:sz w:val="20"/>
            <w:szCs w:val="20"/>
            <w:lang w:val="en-GB"/>
          </w:rPr>
          <w:instrText>PAGE   \* MERGEFORMAT</w:instrText>
        </w:r>
        <w:r w:rsidRPr="00EE47EA">
          <w:rPr>
            <w:rFonts w:ascii="Ubuntu Light" w:hAnsi="Ubuntu Light"/>
            <w:color w:val="2B579A"/>
            <w:sz w:val="20"/>
            <w:szCs w:val="20"/>
            <w:shd w:val="clear" w:color="auto" w:fill="E6E6E6"/>
          </w:rPr>
          <w:fldChar w:fldCharType="separate"/>
        </w:r>
        <w:r w:rsidR="006B1708" w:rsidRPr="003052FE">
          <w:rPr>
            <w:rFonts w:ascii="Ubuntu Light" w:hAnsi="Ubuntu Light"/>
            <w:noProof/>
            <w:sz w:val="20"/>
            <w:szCs w:val="20"/>
            <w:lang w:val="en-GB"/>
          </w:rPr>
          <w:t>5</w:t>
        </w:r>
        <w:r w:rsidRPr="00EE47EA">
          <w:rPr>
            <w:rFonts w:ascii="Ubuntu Light" w:hAnsi="Ubuntu Light"/>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184149"/>
      <w:docPartObj>
        <w:docPartGallery w:val="Page Numbers (Bottom of Page)"/>
        <w:docPartUnique/>
      </w:docPartObj>
    </w:sdtPr>
    <w:sdtContent>
      <w:p w14:paraId="2278C367" w14:textId="60238E4D" w:rsidR="00015364" w:rsidRPr="00880110" w:rsidRDefault="00015364" w:rsidP="00015364">
        <w:pPr>
          <w:pStyle w:val="Footer"/>
          <w:rPr>
            <w:color w:val="FF0000"/>
            <w:lang w:val="en-GB"/>
          </w:rPr>
        </w:pPr>
        <w:r w:rsidRPr="00880110">
          <w:rPr>
            <w:color w:val="FF0000"/>
            <w:lang w:val="en-GB"/>
          </w:rPr>
          <w:t xml:space="preserve">CT </w:t>
        </w:r>
        <w:r w:rsidR="00F602E3">
          <w:rPr>
            <w:color w:val="FF0000"/>
            <w:lang w:val="en-GB"/>
          </w:rPr>
          <w:t>Audit</w:t>
        </w:r>
        <w:r w:rsidRPr="00880110">
          <w:rPr>
            <w:color w:val="FF0000"/>
            <w:lang w:val="en-GB"/>
          </w:rPr>
          <w:t xml:space="preserve"> 01 – Terms of Reference</w:t>
        </w:r>
      </w:p>
      <w:p w14:paraId="76FC6F05" w14:textId="5089C9D0" w:rsidR="00244D5E" w:rsidRPr="00740AF0" w:rsidRDefault="00015364" w:rsidP="00015364">
        <w:pPr>
          <w:pStyle w:val="Footer"/>
          <w:rPr>
            <w:lang w:val="en-GB"/>
          </w:rPr>
        </w:pPr>
        <w:r w:rsidRPr="00880110">
          <w:rPr>
            <w:color w:val="FF0000"/>
            <w:lang w:val="en-GB"/>
          </w:rPr>
          <w:t>Date: 21-06-2022 Valid: 01-08-2022</w:t>
        </w:r>
        <w:r>
          <w:rPr>
            <w:lang w:val="en-GB"/>
          </w:rPr>
          <w:tab/>
        </w:r>
        <w:r>
          <w:rPr>
            <w:lang w:val="en-GB"/>
          </w:rPr>
          <w:tab/>
        </w:r>
        <w:r w:rsidR="00244D5E">
          <w:fldChar w:fldCharType="begin"/>
        </w:r>
        <w:r w:rsidR="00244D5E" w:rsidRPr="00740AF0">
          <w:rPr>
            <w:lang w:val="en-GB"/>
          </w:rPr>
          <w:instrText>PAGE   \* MERGEFORMAT</w:instrText>
        </w:r>
        <w:r w:rsidR="00244D5E">
          <w:fldChar w:fldCharType="separate"/>
        </w:r>
        <w:r w:rsidR="00244D5E" w:rsidRPr="00740AF0">
          <w:rPr>
            <w:lang w:val="en-GB"/>
          </w:rPr>
          <w:t>2</w:t>
        </w:r>
        <w:r w:rsidR="00244D5E">
          <w:fldChar w:fldCharType="end"/>
        </w:r>
      </w:p>
    </w:sdtContent>
  </w:sdt>
  <w:p w14:paraId="183EA42B" w14:textId="51424922" w:rsidR="003052FE" w:rsidRPr="003052FE" w:rsidRDefault="003052F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E47A" w14:textId="77777777" w:rsidR="00807963" w:rsidRDefault="00807963" w:rsidP="005C0AF3">
      <w:pPr>
        <w:spacing w:after="0" w:line="240" w:lineRule="auto"/>
      </w:pPr>
      <w:r>
        <w:separator/>
      </w:r>
    </w:p>
  </w:footnote>
  <w:footnote w:type="continuationSeparator" w:id="0">
    <w:p w14:paraId="3D43D304" w14:textId="77777777" w:rsidR="00807963" w:rsidRDefault="00807963" w:rsidP="005C0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571687E" w14:paraId="3157A3D1" w14:textId="77777777" w:rsidTr="6571687E">
      <w:tc>
        <w:tcPr>
          <w:tcW w:w="3020" w:type="dxa"/>
        </w:tcPr>
        <w:p w14:paraId="4C607090" w14:textId="5704C554" w:rsidR="6571687E" w:rsidRDefault="6571687E" w:rsidP="6571687E">
          <w:pPr>
            <w:pStyle w:val="Header"/>
            <w:ind w:left="-115"/>
          </w:pPr>
        </w:p>
      </w:tc>
      <w:tc>
        <w:tcPr>
          <w:tcW w:w="3020" w:type="dxa"/>
        </w:tcPr>
        <w:p w14:paraId="33A8AA95" w14:textId="2F71C766" w:rsidR="6571687E" w:rsidRDefault="6571687E" w:rsidP="6571687E">
          <w:pPr>
            <w:pStyle w:val="Header"/>
            <w:jc w:val="center"/>
          </w:pPr>
        </w:p>
      </w:tc>
      <w:tc>
        <w:tcPr>
          <w:tcW w:w="3020" w:type="dxa"/>
        </w:tcPr>
        <w:p w14:paraId="6271705A" w14:textId="6A7F5CD4" w:rsidR="6571687E" w:rsidRDefault="6571687E" w:rsidP="6571687E">
          <w:pPr>
            <w:pStyle w:val="Header"/>
            <w:ind w:right="-115"/>
            <w:jc w:val="right"/>
          </w:pPr>
        </w:p>
      </w:tc>
    </w:tr>
  </w:tbl>
  <w:p w14:paraId="2A4EF461" w14:textId="6B0443B8" w:rsidR="6571687E" w:rsidRDefault="6571687E" w:rsidP="65716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6F57" w14:textId="49AD64B4" w:rsidR="00EB0CBC" w:rsidRDefault="001413DD">
    <w:pPr>
      <w:pStyle w:val="Header"/>
    </w:pPr>
    <w:r>
      <w:rPr>
        <w:noProof/>
        <w:color w:val="2B579A"/>
        <w:shd w:val="clear" w:color="auto" w:fill="E6E6E6"/>
      </w:rPr>
      <w:drawing>
        <wp:inline distT="0" distB="0" distL="0" distR="0" wp14:anchorId="0A6F4DC3" wp14:editId="6DC4B3D8">
          <wp:extent cx="1621790" cy="838835"/>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38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0B4"/>
    <w:multiLevelType w:val="hybridMultilevel"/>
    <w:tmpl w:val="558EBBDE"/>
    <w:lvl w:ilvl="0" w:tplc="08090001">
      <w:start w:val="1"/>
      <w:numFmt w:val="bullet"/>
      <w:lvlText w:val=""/>
      <w:lvlJc w:val="left"/>
      <w:pPr>
        <w:ind w:left="820" w:hanging="360"/>
      </w:pPr>
      <w:rPr>
        <w:rFonts w:ascii="Symbol" w:hAnsi="Symbol" w:hint="default"/>
      </w:rPr>
    </w:lvl>
    <w:lvl w:ilvl="1" w:tplc="08090003">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 w15:restartNumberingAfterBreak="0">
    <w:nsid w:val="00DE6968"/>
    <w:multiLevelType w:val="hybridMultilevel"/>
    <w:tmpl w:val="135C246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3A619C0"/>
    <w:multiLevelType w:val="hybridMultilevel"/>
    <w:tmpl w:val="9AAE843A"/>
    <w:lvl w:ilvl="0" w:tplc="110665E0">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657E5B"/>
    <w:multiLevelType w:val="hybridMultilevel"/>
    <w:tmpl w:val="6610FE96"/>
    <w:lvl w:ilvl="0" w:tplc="BA92EFF0">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617D2"/>
    <w:multiLevelType w:val="hybridMultilevel"/>
    <w:tmpl w:val="2954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7639BD"/>
    <w:multiLevelType w:val="multilevel"/>
    <w:tmpl w:val="3FAAAEE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E52222"/>
    <w:multiLevelType w:val="hybridMultilevel"/>
    <w:tmpl w:val="471EAD46"/>
    <w:lvl w:ilvl="0" w:tplc="040C0019">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4A3D6A"/>
    <w:multiLevelType w:val="hybridMultilevel"/>
    <w:tmpl w:val="F68A91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542394C"/>
    <w:multiLevelType w:val="hybridMultilevel"/>
    <w:tmpl w:val="A824F926"/>
    <w:lvl w:ilvl="0" w:tplc="2FE23F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536643"/>
    <w:multiLevelType w:val="hybridMultilevel"/>
    <w:tmpl w:val="E2C42D2C"/>
    <w:lvl w:ilvl="0" w:tplc="72B4D50A">
      <w:start w:val="1"/>
      <w:numFmt w:val="bullet"/>
      <w:lvlText w:val=""/>
      <w:lvlJc w:val="left"/>
      <w:pPr>
        <w:tabs>
          <w:tab w:val="num" w:pos="720"/>
        </w:tabs>
        <w:ind w:left="720" w:hanging="360"/>
      </w:pPr>
      <w:rPr>
        <w:rFonts w:ascii="Wingdings 3" w:hAnsi="Wingdings 3" w:hint="default"/>
      </w:rPr>
    </w:lvl>
    <w:lvl w:ilvl="1" w:tplc="59102756" w:tentative="1">
      <w:start w:val="1"/>
      <w:numFmt w:val="bullet"/>
      <w:lvlText w:val=""/>
      <w:lvlJc w:val="left"/>
      <w:pPr>
        <w:tabs>
          <w:tab w:val="num" w:pos="1440"/>
        </w:tabs>
        <w:ind w:left="1440" w:hanging="360"/>
      </w:pPr>
      <w:rPr>
        <w:rFonts w:ascii="Wingdings 3" w:hAnsi="Wingdings 3" w:hint="default"/>
      </w:rPr>
    </w:lvl>
    <w:lvl w:ilvl="2" w:tplc="8C54D580" w:tentative="1">
      <w:start w:val="1"/>
      <w:numFmt w:val="bullet"/>
      <w:lvlText w:val=""/>
      <w:lvlJc w:val="left"/>
      <w:pPr>
        <w:tabs>
          <w:tab w:val="num" w:pos="2160"/>
        </w:tabs>
        <w:ind w:left="2160" w:hanging="360"/>
      </w:pPr>
      <w:rPr>
        <w:rFonts w:ascii="Wingdings 3" w:hAnsi="Wingdings 3" w:hint="default"/>
      </w:rPr>
    </w:lvl>
    <w:lvl w:ilvl="3" w:tplc="27FAE5DC" w:tentative="1">
      <w:start w:val="1"/>
      <w:numFmt w:val="bullet"/>
      <w:lvlText w:val=""/>
      <w:lvlJc w:val="left"/>
      <w:pPr>
        <w:tabs>
          <w:tab w:val="num" w:pos="2880"/>
        </w:tabs>
        <w:ind w:left="2880" w:hanging="360"/>
      </w:pPr>
      <w:rPr>
        <w:rFonts w:ascii="Wingdings 3" w:hAnsi="Wingdings 3" w:hint="default"/>
      </w:rPr>
    </w:lvl>
    <w:lvl w:ilvl="4" w:tplc="C3FE9394" w:tentative="1">
      <w:start w:val="1"/>
      <w:numFmt w:val="bullet"/>
      <w:lvlText w:val=""/>
      <w:lvlJc w:val="left"/>
      <w:pPr>
        <w:tabs>
          <w:tab w:val="num" w:pos="3600"/>
        </w:tabs>
        <w:ind w:left="3600" w:hanging="360"/>
      </w:pPr>
      <w:rPr>
        <w:rFonts w:ascii="Wingdings 3" w:hAnsi="Wingdings 3" w:hint="default"/>
      </w:rPr>
    </w:lvl>
    <w:lvl w:ilvl="5" w:tplc="FFD88CDE" w:tentative="1">
      <w:start w:val="1"/>
      <w:numFmt w:val="bullet"/>
      <w:lvlText w:val=""/>
      <w:lvlJc w:val="left"/>
      <w:pPr>
        <w:tabs>
          <w:tab w:val="num" w:pos="4320"/>
        </w:tabs>
        <w:ind w:left="4320" w:hanging="360"/>
      </w:pPr>
      <w:rPr>
        <w:rFonts w:ascii="Wingdings 3" w:hAnsi="Wingdings 3" w:hint="default"/>
      </w:rPr>
    </w:lvl>
    <w:lvl w:ilvl="6" w:tplc="BDE82018" w:tentative="1">
      <w:start w:val="1"/>
      <w:numFmt w:val="bullet"/>
      <w:lvlText w:val=""/>
      <w:lvlJc w:val="left"/>
      <w:pPr>
        <w:tabs>
          <w:tab w:val="num" w:pos="5040"/>
        </w:tabs>
        <w:ind w:left="5040" w:hanging="360"/>
      </w:pPr>
      <w:rPr>
        <w:rFonts w:ascii="Wingdings 3" w:hAnsi="Wingdings 3" w:hint="default"/>
      </w:rPr>
    </w:lvl>
    <w:lvl w:ilvl="7" w:tplc="BCB2AF16" w:tentative="1">
      <w:start w:val="1"/>
      <w:numFmt w:val="bullet"/>
      <w:lvlText w:val=""/>
      <w:lvlJc w:val="left"/>
      <w:pPr>
        <w:tabs>
          <w:tab w:val="num" w:pos="5760"/>
        </w:tabs>
        <w:ind w:left="5760" w:hanging="360"/>
      </w:pPr>
      <w:rPr>
        <w:rFonts w:ascii="Wingdings 3" w:hAnsi="Wingdings 3" w:hint="default"/>
      </w:rPr>
    </w:lvl>
    <w:lvl w:ilvl="8" w:tplc="622E03E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A893713"/>
    <w:multiLevelType w:val="hybridMultilevel"/>
    <w:tmpl w:val="2A64CBD4"/>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17CD7"/>
    <w:multiLevelType w:val="hybridMultilevel"/>
    <w:tmpl w:val="386622AC"/>
    <w:lvl w:ilvl="0" w:tplc="040C0003">
      <w:start w:val="1"/>
      <w:numFmt w:val="bullet"/>
      <w:lvlText w:val="o"/>
      <w:lvlJc w:val="left"/>
      <w:pPr>
        <w:ind w:left="940" w:hanging="360"/>
      </w:pPr>
      <w:rPr>
        <w:rFonts w:ascii="Courier New" w:hAnsi="Courier New" w:cs="Courier New"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13" w15:restartNumberingAfterBreak="0">
    <w:nsid w:val="26665E5C"/>
    <w:multiLevelType w:val="hybridMultilevel"/>
    <w:tmpl w:val="25F45504"/>
    <w:lvl w:ilvl="0" w:tplc="0406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C5496E"/>
    <w:multiLevelType w:val="hybridMultilevel"/>
    <w:tmpl w:val="83C25028"/>
    <w:lvl w:ilvl="0" w:tplc="FFE6DC5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420EC6"/>
    <w:multiLevelType w:val="multilevel"/>
    <w:tmpl w:val="C3B23C5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A52482F"/>
    <w:multiLevelType w:val="hybridMultilevel"/>
    <w:tmpl w:val="DFAEB5C8"/>
    <w:lvl w:ilvl="0" w:tplc="FFE6DC5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9F60DE"/>
    <w:multiLevelType w:val="hybridMultilevel"/>
    <w:tmpl w:val="6682282A"/>
    <w:lvl w:ilvl="0" w:tplc="04090001">
      <w:start w:val="1"/>
      <w:numFmt w:val="bullet"/>
      <w:lvlText w:val=""/>
      <w:lvlJc w:val="left"/>
      <w:pPr>
        <w:ind w:left="720" w:hanging="360"/>
      </w:pPr>
      <w:rPr>
        <w:rFonts w:ascii="Symbol" w:hAnsi="Symbol" w:hint="default"/>
      </w:rPr>
    </w:lvl>
    <w:lvl w:ilvl="1" w:tplc="110665E0">
      <w:start w:val="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F5853"/>
    <w:multiLevelType w:val="hybridMultilevel"/>
    <w:tmpl w:val="7E6A4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48375E"/>
    <w:multiLevelType w:val="hybridMultilevel"/>
    <w:tmpl w:val="90C44902"/>
    <w:lvl w:ilvl="0" w:tplc="562428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F212FF0"/>
    <w:multiLevelType w:val="hybridMultilevel"/>
    <w:tmpl w:val="8CF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56D39"/>
    <w:multiLevelType w:val="hybridMultilevel"/>
    <w:tmpl w:val="08701BE4"/>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8CB74D6"/>
    <w:multiLevelType w:val="hybridMultilevel"/>
    <w:tmpl w:val="1D2C91EE"/>
    <w:lvl w:ilvl="0" w:tplc="FFE6DC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B1137E"/>
    <w:multiLevelType w:val="hybridMultilevel"/>
    <w:tmpl w:val="D46A793A"/>
    <w:lvl w:ilvl="0" w:tplc="FFE6DC5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D66718"/>
    <w:multiLevelType w:val="hybridMultilevel"/>
    <w:tmpl w:val="8B0E07F6"/>
    <w:lvl w:ilvl="0" w:tplc="E0A4943A">
      <w:start w:val="1"/>
      <w:numFmt w:val="decimal"/>
      <w:lvlText w:val="%1."/>
      <w:lvlJc w:val="left"/>
      <w:pPr>
        <w:ind w:left="720" w:hanging="360"/>
      </w:pPr>
      <w:rPr>
        <w:rFonts w:ascii="Ubuntu Light" w:hAnsi="Ubuntu Ligh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BF60B7"/>
    <w:multiLevelType w:val="hybridMultilevel"/>
    <w:tmpl w:val="32C89904"/>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6" w15:restartNumberingAfterBreak="0">
    <w:nsid w:val="43997712"/>
    <w:multiLevelType w:val="hybridMultilevel"/>
    <w:tmpl w:val="F4482B12"/>
    <w:lvl w:ilvl="0" w:tplc="E32823A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5C31BF4"/>
    <w:multiLevelType w:val="hybridMultilevel"/>
    <w:tmpl w:val="234800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B722926"/>
    <w:multiLevelType w:val="multilevel"/>
    <w:tmpl w:val="A68853D4"/>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2"/>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F2E577F"/>
    <w:multiLevelType w:val="hybridMultilevel"/>
    <w:tmpl w:val="1BE20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8F5D47"/>
    <w:multiLevelType w:val="hybridMultilevel"/>
    <w:tmpl w:val="9050D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E95F49"/>
    <w:multiLevelType w:val="hybridMultilevel"/>
    <w:tmpl w:val="61D80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AF2349"/>
    <w:multiLevelType w:val="hybridMultilevel"/>
    <w:tmpl w:val="BBDC8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D96B37"/>
    <w:multiLevelType w:val="hybridMultilevel"/>
    <w:tmpl w:val="532081AA"/>
    <w:lvl w:ilvl="0" w:tplc="423416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F74FA9"/>
    <w:multiLevelType w:val="hybridMultilevel"/>
    <w:tmpl w:val="1FC04BBC"/>
    <w:lvl w:ilvl="0" w:tplc="2F02E5F0">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E6DC54">
      <w:start w:val="1"/>
      <w:numFmt w:val="bullet"/>
      <w:lvlText w:val="-"/>
      <w:lvlJc w:val="left"/>
      <w:pPr>
        <w:ind w:left="2340" w:hanging="360"/>
      </w:pPr>
      <w:rPr>
        <w:rFonts w:ascii="Calibri" w:eastAsiaTheme="minorHAnsi" w:hAnsi="Calibri" w:cs="Calibr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96846AE"/>
    <w:multiLevelType w:val="hybridMultilevel"/>
    <w:tmpl w:val="75ACD30A"/>
    <w:lvl w:ilvl="0" w:tplc="D590B80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50D0A6D6">
      <w:start w:val="1"/>
      <w:numFmt w:val="lowerLetter"/>
      <w:lvlText w:val="%2."/>
      <w:lvlJc w:val="left"/>
      <w:pPr>
        <w:ind w:left="1660" w:hanging="360"/>
      </w:pPr>
      <w:rPr>
        <w:rFonts w:ascii="Trebuchet MS" w:eastAsia="Trebuchet MS" w:hAnsi="Trebuchet MS" w:cs="Trebuchet MS" w:hint="default"/>
        <w:b/>
        <w:bCs/>
        <w:spacing w:val="-1"/>
        <w:w w:val="84"/>
        <w:sz w:val="22"/>
        <w:szCs w:val="22"/>
        <w:lang w:val="fr-FR" w:eastAsia="en-US" w:bidi="ar-SA"/>
      </w:rPr>
    </w:lvl>
    <w:lvl w:ilvl="2" w:tplc="F40E65D4">
      <w:numFmt w:val="bullet"/>
      <w:lvlText w:val=""/>
      <w:lvlJc w:val="left"/>
      <w:pPr>
        <w:ind w:left="1996" w:hanging="360"/>
      </w:pPr>
      <w:rPr>
        <w:rFonts w:ascii="Symbol" w:eastAsia="Symbol" w:hAnsi="Symbol" w:cs="Symbol" w:hint="default"/>
        <w:w w:val="100"/>
        <w:sz w:val="22"/>
        <w:szCs w:val="22"/>
        <w:lang w:val="fr-FR" w:eastAsia="en-US" w:bidi="ar-SA"/>
      </w:rPr>
    </w:lvl>
    <w:lvl w:ilvl="3" w:tplc="D2F6C5B2">
      <w:numFmt w:val="bullet"/>
      <w:lvlText w:val="•"/>
      <w:lvlJc w:val="left"/>
      <w:pPr>
        <w:ind w:left="3023" w:hanging="360"/>
      </w:pPr>
      <w:rPr>
        <w:rFonts w:hint="default"/>
        <w:lang w:val="fr-FR" w:eastAsia="en-US" w:bidi="ar-SA"/>
      </w:rPr>
    </w:lvl>
    <w:lvl w:ilvl="4" w:tplc="F000AE2E">
      <w:numFmt w:val="bullet"/>
      <w:lvlText w:val="•"/>
      <w:lvlJc w:val="left"/>
      <w:pPr>
        <w:ind w:left="4046" w:hanging="360"/>
      </w:pPr>
      <w:rPr>
        <w:rFonts w:hint="default"/>
        <w:lang w:val="fr-FR" w:eastAsia="en-US" w:bidi="ar-SA"/>
      </w:rPr>
    </w:lvl>
    <w:lvl w:ilvl="5" w:tplc="9AC050F2">
      <w:numFmt w:val="bullet"/>
      <w:lvlText w:val="•"/>
      <w:lvlJc w:val="left"/>
      <w:pPr>
        <w:ind w:left="5069" w:hanging="360"/>
      </w:pPr>
      <w:rPr>
        <w:rFonts w:hint="default"/>
        <w:lang w:val="fr-FR" w:eastAsia="en-US" w:bidi="ar-SA"/>
      </w:rPr>
    </w:lvl>
    <w:lvl w:ilvl="6" w:tplc="DBA2759A">
      <w:numFmt w:val="bullet"/>
      <w:lvlText w:val="•"/>
      <w:lvlJc w:val="left"/>
      <w:pPr>
        <w:ind w:left="6093" w:hanging="360"/>
      </w:pPr>
      <w:rPr>
        <w:rFonts w:hint="default"/>
        <w:lang w:val="fr-FR" w:eastAsia="en-US" w:bidi="ar-SA"/>
      </w:rPr>
    </w:lvl>
    <w:lvl w:ilvl="7" w:tplc="18C6A20E">
      <w:numFmt w:val="bullet"/>
      <w:lvlText w:val="•"/>
      <w:lvlJc w:val="left"/>
      <w:pPr>
        <w:ind w:left="7116" w:hanging="360"/>
      </w:pPr>
      <w:rPr>
        <w:rFonts w:hint="default"/>
        <w:lang w:val="fr-FR" w:eastAsia="en-US" w:bidi="ar-SA"/>
      </w:rPr>
    </w:lvl>
    <w:lvl w:ilvl="8" w:tplc="9CA27904">
      <w:numFmt w:val="bullet"/>
      <w:lvlText w:val="•"/>
      <w:lvlJc w:val="left"/>
      <w:pPr>
        <w:ind w:left="8139" w:hanging="360"/>
      </w:pPr>
      <w:rPr>
        <w:rFonts w:hint="default"/>
        <w:lang w:val="fr-FR" w:eastAsia="en-US" w:bidi="ar-SA"/>
      </w:rPr>
    </w:lvl>
  </w:abstractNum>
  <w:abstractNum w:abstractNumId="36" w15:restartNumberingAfterBreak="0">
    <w:nsid w:val="59BA0EBE"/>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41459B"/>
    <w:multiLevelType w:val="hybridMultilevel"/>
    <w:tmpl w:val="0AB2B892"/>
    <w:lvl w:ilvl="0" w:tplc="040C0003">
      <w:start w:val="1"/>
      <w:numFmt w:val="bullet"/>
      <w:lvlText w:val="o"/>
      <w:lvlJc w:val="left"/>
      <w:pPr>
        <w:ind w:left="1170" w:hanging="360"/>
      </w:pPr>
      <w:rPr>
        <w:rFonts w:ascii="Courier New" w:hAnsi="Courier New" w:cs="Courier New" w:hint="default"/>
      </w:rPr>
    </w:lvl>
    <w:lvl w:ilvl="1" w:tplc="040C0003" w:tentative="1">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38" w15:restartNumberingAfterBreak="0">
    <w:nsid w:val="5B7B5595"/>
    <w:multiLevelType w:val="hybridMultilevel"/>
    <w:tmpl w:val="B7A6E3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EA2665"/>
    <w:multiLevelType w:val="hybridMultilevel"/>
    <w:tmpl w:val="9F0860D4"/>
    <w:lvl w:ilvl="0" w:tplc="C2D8741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020016"/>
    <w:multiLevelType w:val="hybridMultilevel"/>
    <w:tmpl w:val="D42E623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8032F4"/>
    <w:multiLevelType w:val="hybridMultilevel"/>
    <w:tmpl w:val="ADD426B8"/>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4485FD2"/>
    <w:multiLevelType w:val="hybridMultilevel"/>
    <w:tmpl w:val="133095F4"/>
    <w:lvl w:ilvl="0" w:tplc="5FACE684">
      <w:start w:val="1"/>
      <w:numFmt w:val="decimal"/>
      <w:lvlText w:val="%1."/>
      <w:lvlJc w:val="left"/>
      <w:pPr>
        <w:ind w:left="720" w:hanging="360"/>
      </w:pPr>
      <w:rPr>
        <w:rFonts w:hint="default"/>
        <w:color w:val="AF161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4E61EE"/>
    <w:multiLevelType w:val="hybridMultilevel"/>
    <w:tmpl w:val="7E1A0C6C"/>
    <w:lvl w:ilvl="0" w:tplc="FFE6DC5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D471CB"/>
    <w:multiLevelType w:val="hybridMultilevel"/>
    <w:tmpl w:val="7CD09EF8"/>
    <w:lvl w:ilvl="0" w:tplc="40B6FD72">
      <w:numFmt w:val="bullet"/>
      <w:lvlText w:val=""/>
      <w:lvlJc w:val="left"/>
      <w:pPr>
        <w:ind w:left="863" w:hanging="360"/>
      </w:pPr>
      <w:rPr>
        <w:rFonts w:ascii="Symbol" w:eastAsia="Symbol" w:hAnsi="Symbol" w:cs="Symbol" w:hint="default"/>
        <w:w w:val="100"/>
        <w:sz w:val="22"/>
        <w:szCs w:val="22"/>
        <w:lang w:val="fr-FR" w:eastAsia="en-US" w:bidi="ar-SA"/>
      </w:rPr>
    </w:lvl>
    <w:lvl w:ilvl="1" w:tplc="A4AAA424">
      <w:numFmt w:val="bullet"/>
      <w:lvlText w:val="•"/>
      <w:lvlJc w:val="left"/>
      <w:pPr>
        <w:ind w:left="1792" w:hanging="360"/>
      </w:pPr>
      <w:rPr>
        <w:rFonts w:hint="default"/>
        <w:lang w:val="fr-FR" w:eastAsia="en-US" w:bidi="ar-SA"/>
      </w:rPr>
    </w:lvl>
    <w:lvl w:ilvl="2" w:tplc="74F8C770">
      <w:numFmt w:val="bullet"/>
      <w:lvlText w:val="•"/>
      <w:lvlJc w:val="left"/>
      <w:pPr>
        <w:ind w:left="2725" w:hanging="360"/>
      </w:pPr>
      <w:rPr>
        <w:rFonts w:hint="default"/>
        <w:lang w:val="fr-FR" w:eastAsia="en-US" w:bidi="ar-SA"/>
      </w:rPr>
    </w:lvl>
    <w:lvl w:ilvl="3" w:tplc="B5E0EB68">
      <w:numFmt w:val="bullet"/>
      <w:lvlText w:val="•"/>
      <w:lvlJc w:val="left"/>
      <w:pPr>
        <w:ind w:left="3657" w:hanging="360"/>
      </w:pPr>
      <w:rPr>
        <w:rFonts w:hint="default"/>
        <w:lang w:val="fr-FR" w:eastAsia="en-US" w:bidi="ar-SA"/>
      </w:rPr>
    </w:lvl>
    <w:lvl w:ilvl="4" w:tplc="A6F0CB56">
      <w:numFmt w:val="bullet"/>
      <w:lvlText w:val="•"/>
      <w:lvlJc w:val="left"/>
      <w:pPr>
        <w:ind w:left="4590" w:hanging="360"/>
      </w:pPr>
      <w:rPr>
        <w:rFonts w:hint="default"/>
        <w:lang w:val="fr-FR" w:eastAsia="en-US" w:bidi="ar-SA"/>
      </w:rPr>
    </w:lvl>
    <w:lvl w:ilvl="5" w:tplc="1A2C6CE2">
      <w:numFmt w:val="bullet"/>
      <w:lvlText w:val="•"/>
      <w:lvlJc w:val="left"/>
      <w:pPr>
        <w:ind w:left="5523" w:hanging="360"/>
      </w:pPr>
      <w:rPr>
        <w:rFonts w:hint="default"/>
        <w:lang w:val="fr-FR" w:eastAsia="en-US" w:bidi="ar-SA"/>
      </w:rPr>
    </w:lvl>
    <w:lvl w:ilvl="6" w:tplc="9C6C4E06">
      <w:numFmt w:val="bullet"/>
      <w:lvlText w:val="•"/>
      <w:lvlJc w:val="left"/>
      <w:pPr>
        <w:ind w:left="6455" w:hanging="360"/>
      </w:pPr>
      <w:rPr>
        <w:rFonts w:hint="default"/>
        <w:lang w:val="fr-FR" w:eastAsia="en-US" w:bidi="ar-SA"/>
      </w:rPr>
    </w:lvl>
    <w:lvl w:ilvl="7" w:tplc="B09847CC">
      <w:numFmt w:val="bullet"/>
      <w:lvlText w:val="•"/>
      <w:lvlJc w:val="left"/>
      <w:pPr>
        <w:ind w:left="7388" w:hanging="360"/>
      </w:pPr>
      <w:rPr>
        <w:rFonts w:hint="default"/>
        <w:lang w:val="fr-FR" w:eastAsia="en-US" w:bidi="ar-SA"/>
      </w:rPr>
    </w:lvl>
    <w:lvl w:ilvl="8" w:tplc="EC7E2876">
      <w:numFmt w:val="bullet"/>
      <w:lvlText w:val="•"/>
      <w:lvlJc w:val="left"/>
      <w:pPr>
        <w:ind w:left="8321" w:hanging="360"/>
      </w:pPr>
      <w:rPr>
        <w:rFonts w:hint="default"/>
        <w:lang w:val="fr-FR" w:eastAsia="en-US" w:bidi="ar-SA"/>
      </w:rPr>
    </w:lvl>
  </w:abstractNum>
  <w:abstractNum w:abstractNumId="45" w15:restartNumberingAfterBreak="0">
    <w:nsid w:val="66F62C31"/>
    <w:multiLevelType w:val="hybridMultilevel"/>
    <w:tmpl w:val="76B0D52A"/>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90C4DA5"/>
    <w:multiLevelType w:val="hybridMultilevel"/>
    <w:tmpl w:val="04EC11D8"/>
    <w:lvl w:ilvl="0" w:tplc="FFE6DC5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DA1DAD"/>
    <w:multiLevelType w:val="hybridMultilevel"/>
    <w:tmpl w:val="476E9C78"/>
    <w:lvl w:ilvl="0" w:tplc="1A102AF6">
      <w:numFmt w:val="bullet"/>
      <w:lvlText w:val="-"/>
      <w:lvlJc w:val="left"/>
      <w:pPr>
        <w:ind w:left="940" w:hanging="360"/>
      </w:pPr>
      <w:rPr>
        <w:rFonts w:ascii="Arial" w:eastAsia="Arial" w:hAnsi="Arial" w:cs="Arial"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48" w15:restartNumberingAfterBreak="0">
    <w:nsid w:val="6EF61A48"/>
    <w:multiLevelType w:val="hybridMultilevel"/>
    <w:tmpl w:val="18421C1A"/>
    <w:lvl w:ilvl="0" w:tplc="99B2CC0A">
      <w:start w:val="1"/>
      <w:numFmt w:val="decimal"/>
      <w:lvlText w:val="%1."/>
      <w:lvlJc w:val="left"/>
      <w:pPr>
        <w:ind w:left="274" w:hanging="360"/>
      </w:pPr>
      <w:rPr>
        <w:rFonts w:hint="default"/>
      </w:rPr>
    </w:lvl>
    <w:lvl w:ilvl="1" w:tplc="040C0019" w:tentative="1">
      <w:start w:val="1"/>
      <w:numFmt w:val="lowerLetter"/>
      <w:lvlText w:val="%2."/>
      <w:lvlJc w:val="left"/>
      <w:pPr>
        <w:ind w:left="994" w:hanging="360"/>
      </w:pPr>
    </w:lvl>
    <w:lvl w:ilvl="2" w:tplc="040C001B" w:tentative="1">
      <w:start w:val="1"/>
      <w:numFmt w:val="lowerRoman"/>
      <w:lvlText w:val="%3."/>
      <w:lvlJc w:val="right"/>
      <w:pPr>
        <w:ind w:left="1714" w:hanging="180"/>
      </w:pPr>
    </w:lvl>
    <w:lvl w:ilvl="3" w:tplc="040C000F" w:tentative="1">
      <w:start w:val="1"/>
      <w:numFmt w:val="decimal"/>
      <w:lvlText w:val="%4."/>
      <w:lvlJc w:val="left"/>
      <w:pPr>
        <w:ind w:left="2434" w:hanging="360"/>
      </w:pPr>
    </w:lvl>
    <w:lvl w:ilvl="4" w:tplc="040C0019" w:tentative="1">
      <w:start w:val="1"/>
      <w:numFmt w:val="lowerLetter"/>
      <w:lvlText w:val="%5."/>
      <w:lvlJc w:val="left"/>
      <w:pPr>
        <w:ind w:left="3154" w:hanging="360"/>
      </w:pPr>
    </w:lvl>
    <w:lvl w:ilvl="5" w:tplc="040C001B" w:tentative="1">
      <w:start w:val="1"/>
      <w:numFmt w:val="lowerRoman"/>
      <w:lvlText w:val="%6."/>
      <w:lvlJc w:val="right"/>
      <w:pPr>
        <w:ind w:left="3874" w:hanging="180"/>
      </w:pPr>
    </w:lvl>
    <w:lvl w:ilvl="6" w:tplc="040C000F" w:tentative="1">
      <w:start w:val="1"/>
      <w:numFmt w:val="decimal"/>
      <w:lvlText w:val="%7."/>
      <w:lvlJc w:val="left"/>
      <w:pPr>
        <w:ind w:left="4594" w:hanging="360"/>
      </w:pPr>
    </w:lvl>
    <w:lvl w:ilvl="7" w:tplc="040C0019" w:tentative="1">
      <w:start w:val="1"/>
      <w:numFmt w:val="lowerLetter"/>
      <w:lvlText w:val="%8."/>
      <w:lvlJc w:val="left"/>
      <w:pPr>
        <w:ind w:left="5314" w:hanging="360"/>
      </w:pPr>
    </w:lvl>
    <w:lvl w:ilvl="8" w:tplc="040C001B" w:tentative="1">
      <w:start w:val="1"/>
      <w:numFmt w:val="lowerRoman"/>
      <w:lvlText w:val="%9."/>
      <w:lvlJc w:val="right"/>
      <w:pPr>
        <w:ind w:left="6034" w:hanging="180"/>
      </w:pPr>
    </w:lvl>
  </w:abstractNum>
  <w:abstractNum w:abstractNumId="49" w15:restartNumberingAfterBreak="0">
    <w:nsid w:val="71A92970"/>
    <w:multiLevelType w:val="hybridMultilevel"/>
    <w:tmpl w:val="D3504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917E40"/>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915CF5"/>
    <w:multiLevelType w:val="hybridMultilevel"/>
    <w:tmpl w:val="EA6E1DA2"/>
    <w:lvl w:ilvl="0" w:tplc="2918062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4E349E8C">
      <w:numFmt w:val="bullet"/>
      <w:lvlText w:val="•"/>
      <w:lvlJc w:val="left"/>
      <w:pPr>
        <w:ind w:left="1864" w:hanging="360"/>
      </w:pPr>
      <w:rPr>
        <w:rFonts w:hint="default"/>
        <w:lang w:val="fr-FR" w:eastAsia="en-US" w:bidi="ar-SA"/>
      </w:rPr>
    </w:lvl>
    <w:lvl w:ilvl="2" w:tplc="CF08E2FC">
      <w:numFmt w:val="bullet"/>
      <w:lvlText w:val="•"/>
      <w:lvlJc w:val="left"/>
      <w:pPr>
        <w:ind w:left="2789" w:hanging="360"/>
      </w:pPr>
      <w:rPr>
        <w:rFonts w:hint="default"/>
        <w:lang w:val="fr-FR" w:eastAsia="en-US" w:bidi="ar-SA"/>
      </w:rPr>
    </w:lvl>
    <w:lvl w:ilvl="3" w:tplc="6D9EB002">
      <w:numFmt w:val="bullet"/>
      <w:lvlText w:val="•"/>
      <w:lvlJc w:val="left"/>
      <w:pPr>
        <w:ind w:left="3713" w:hanging="360"/>
      </w:pPr>
      <w:rPr>
        <w:rFonts w:hint="default"/>
        <w:lang w:val="fr-FR" w:eastAsia="en-US" w:bidi="ar-SA"/>
      </w:rPr>
    </w:lvl>
    <w:lvl w:ilvl="4" w:tplc="D4068EB0">
      <w:numFmt w:val="bullet"/>
      <w:lvlText w:val="•"/>
      <w:lvlJc w:val="left"/>
      <w:pPr>
        <w:ind w:left="4638" w:hanging="360"/>
      </w:pPr>
      <w:rPr>
        <w:rFonts w:hint="default"/>
        <w:lang w:val="fr-FR" w:eastAsia="en-US" w:bidi="ar-SA"/>
      </w:rPr>
    </w:lvl>
    <w:lvl w:ilvl="5" w:tplc="83FCE676">
      <w:numFmt w:val="bullet"/>
      <w:lvlText w:val="•"/>
      <w:lvlJc w:val="left"/>
      <w:pPr>
        <w:ind w:left="5563" w:hanging="360"/>
      </w:pPr>
      <w:rPr>
        <w:rFonts w:hint="default"/>
        <w:lang w:val="fr-FR" w:eastAsia="en-US" w:bidi="ar-SA"/>
      </w:rPr>
    </w:lvl>
    <w:lvl w:ilvl="6" w:tplc="C1D6D860">
      <w:numFmt w:val="bullet"/>
      <w:lvlText w:val="•"/>
      <w:lvlJc w:val="left"/>
      <w:pPr>
        <w:ind w:left="6487" w:hanging="360"/>
      </w:pPr>
      <w:rPr>
        <w:rFonts w:hint="default"/>
        <w:lang w:val="fr-FR" w:eastAsia="en-US" w:bidi="ar-SA"/>
      </w:rPr>
    </w:lvl>
    <w:lvl w:ilvl="7" w:tplc="94AC1764">
      <w:numFmt w:val="bullet"/>
      <w:lvlText w:val="•"/>
      <w:lvlJc w:val="left"/>
      <w:pPr>
        <w:ind w:left="7412" w:hanging="360"/>
      </w:pPr>
      <w:rPr>
        <w:rFonts w:hint="default"/>
        <w:lang w:val="fr-FR" w:eastAsia="en-US" w:bidi="ar-SA"/>
      </w:rPr>
    </w:lvl>
    <w:lvl w:ilvl="8" w:tplc="C1CC2A52">
      <w:numFmt w:val="bullet"/>
      <w:lvlText w:val="•"/>
      <w:lvlJc w:val="left"/>
      <w:pPr>
        <w:ind w:left="8337" w:hanging="360"/>
      </w:pPr>
      <w:rPr>
        <w:rFonts w:hint="default"/>
        <w:lang w:val="fr-FR" w:eastAsia="en-US" w:bidi="ar-SA"/>
      </w:rPr>
    </w:lvl>
  </w:abstractNum>
  <w:abstractNum w:abstractNumId="52" w15:restartNumberingAfterBreak="0">
    <w:nsid w:val="7E805350"/>
    <w:multiLevelType w:val="hybridMultilevel"/>
    <w:tmpl w:val="D08E6778"/>
    <w:lvl w:ilvl="0" w:tplc="C2D87414">
      <w:numFmt w:val="bullet"/>
      <w:lvlText w:val="-"/>
      <w:lvlJc w:val="left"/>
      <w:pPr>
        <w:ind w:left="1260" w:hanging="360"/>
      </w:pPr>
      <w:rPr>
        <w:rFonts w:ascii="Arial Narrow" w:eastAsia="Times New Roman" w:hAnsi="Arial Narrow"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53" w15:restartNumberingAfterBreak="0">
    <w:nsid w:val="7FB7558B"/>
    <w:multiLevelType w:val="hybridMultilevel"/>
    <w:tmpl w:val="F22899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48643401">
    <w:abstractNumId w:val="3"/>
  </w:num>
  <w:num w:numId="2" w16cid:durableId="1560556549">
    <w:abstractNumId w:val="9"/>
  </w:num>
  <w:num w:numId="3" w16cid:durableId="1377117785">
    <w:abstractNumId w:val="19"/>
  </w:num>
  <w:num w:numId="4" w16cid:durableId="170950437">
    <w:abstractNumId w:val="26"/>
  </w:num>
  <w:num w:numId="5" w16cid:durableId="1305240129">
    <w:abstractNumId w:val="33"/>
  </w:num>
  <w:num w:numId="6" w16cid:durableId="2073887895">
    <w:abstractNumId w:val="10"/>
  </w:num>
  <w:num w:numId="7" w16cid:durableId="1871647464">
    <w:abstractNumId w:val="6"/>
  </w:num>
  <w:num w:numId="8" w16cid:durableId="1142848052">
    <w:abstractNumId w:val="28"/>
  </w:num>
  <w:num w:numId="9" w16cid:durableId="1658801317">
    <w:abstractNumId w:val="38"/>
  </w:num>
  <w:num w:numId="10" w16cid:durableId="495071552">
    <w:abstractNumId w:val="11"/>
  </w:num>
  <w:num w:numId="11" w16cid:durableId="1558008229">
    <w:abstractNumId w:val="50"/>
  </w:num>
  <w:num w:numId="12" w16cid:durableId="1004939518">
    <w:abstractNumId w:val="36"/>
  </w:num>
  <w:num w:numId="13" w16cid:durableId="658657603">
    <w:abstractNumId w:val="47"/>
  </w:num>
  <w:num w:numId="14" w16cid:durableId="22172886">
    <w:abstractNumId w:val="40"/>
  </w:num>
  <w:num w:numId="15" w16cid:durableId="703019873">
    <w:abstractNumId w:val="35"/>
  </w:num>
  <w:num w:numId="16" w16cid:durableId="1088430333">
    <w:abstractNumId w:val="51"/>
  </w:num>
  <w:num w:numId="17" w16cid:durableId="1975214145">
    <w:abstractNumId w:val="24"/>
  </w:num>
  <w:num w:numId="18" w16cid:durableId="687951304">
    <w:abstractNumId w:val="44"/>
  </w:num>
  <w:num w:numId="19" w16cid:durableId="1624846340">
    <w:abstractNumId w:val="12"/>
  </w:num>
  <w:num w:numId="20" w16cid:durableId="222525800">
    <w:abstractNumId w:val="7"/>
  </w:num>
  <w:num w:numId="21" w16cid:durableId="729233131">
    <w:abstractNumId w:val="17"/>
  </w:num>
  <w:num w:numId="22" w16cid:durableId="579489134">
    <w:abstractNumId w:val="4"/>
  </w:num>
  <w:num w:numId="23" w16cid:durableId="252469613">
    <w:abstractNumId w:val="42"/>
  </w:num>
  <w:num w:numId="24" w16cid:durableId="592010204">
    <w:abstractNumId w:val="32"/>
  </w:num>
  <w:num w:numId="25" w16cid:durableId="408310963">
    <w:abstractNumId w:val="2"/>
  </w:num>
  <w:num w:numId="26" w16cid:durableId="1780375245">
    <w:abstractNumId w:val="1"/>
  </w:num>
  <w:num w:numId="27" w16cid:durableId="1242641027">
    <w:abstractNumId w:val="20"/>
  </w:num>
  <w:num w:numId="28" w16cid:durableId="1077166860">
    <w:abstractNumId w:val="48"/>
  </w:num>
  <w:num w:numId="29" w16cid:durableId="1290090360">
    <w:abstractNumId w:val="49"/>
  </w:num>
  <w:num w:numId="30" w16cid:durableId="1820225595">
    <w:abstractNumId w:val="18"/>
  </w:num>
  <w:num w:numId="31" w16cid:durableId="822742307">
    <w:abstractNumId w:val="30"/>
  </w:num>
  <w:num w:numId="32" w16cid:durableId="1653874269">
    <w:abstractNumId w:val="39"/>
  </w:num>
  <w:num w:numId="33" w16cid:durableId="2095734714">
    <w:abstractNumId w:val="0"/>
  </w:num>
  <w:num w:numId="34" w16cid:durableId="1849637272">
    <w:abstractNumId w:val="5"/>
  </w:num>
  <w:num w:numId="35" w16cid:durableId="88818687">
    <w:abstractNumId w:val="25"/>
  </w:num>
  <w:num w:numId="36" w16cid:durableId="99034361">
    <w:abstractNumId w:val="45"/>
  </w:num>
  <w:num w:numId="37" w16cid:durableId="1924953788">
    <w:abstractNumId w:val="52"/>
  </w:num>
  <w:num w:numId="38" w16cid:durableId="1542131680">
    <w:abstractNumId w:val="41"/>
  </w:num>
  <w:num w:numId="39" w16cid:durableId="605505474">
    <w:abstractNumId w:val="27"/>
  </w:num>
  <w:num w:numId="40" w16cid:durableId="1859661937">
    <w:abstractNumId w:val="53"/>
  </w:num>
  <w:num w:numId="41" w16cid:durableId="1914385478">
    <w:abstractNumId w:val="8"/>
  </w:num>
  <w:num w:numId="42" w16cid:durableId="1791430697">
    <w:abstractNumId w:val="13"/>
  </w:num>
  <w:num w:numId="43" w16cid:durableId="682822291">
    <w:abstractNumId w:val="29"/>
  </w:num>
  <w:num w:numId="44" w16cid:durableId="1253901793">
    <w:abstractNumId w:val="34"/>
  </w:num>
  <w:num w:numId="45" w16cid:durableId="1924029060">
    <w:abstractNumId w:val="21"/>
  </w:num>
  <w:num w:numId="46" w16cid:durableId="225797975">
    <w:abstractNumId w:val="31"/>
  </w:num>
  <w:num w:numId="47" w16cid:durableId="153451069">
    <w:abstractNumId w:val="22"/>
  </w:num>
  <w:num w:numId="48" w16cid:durableId="474879556">
    <w:abstractNumId w:val="15"/>
  </w:num>
  <w:num w:numId="49" w16cid:durableId="839808493">
    <w:abstractNumId w:val="43"/>
  </w:num>
  <w:num w:numId="50" w16cid:durableId="1185677535">
    <w:abstractNumId w:val="14"/>
  </w:num>
  <w:num w:numId="51" w16cid:durableId="1093018109">
    <w:abstractNumId w:val="16"/>
  </w:num>
  <w:num w:numId="52" w16cid:durableId="154998209">
    <w:abstractNumId w:val="23"/>
  </w:num>
  <w:num w:numId="53" w16cid:durableId="1927182009">
    <w:abstractNumId w:val="46"/>
  </w:num>
  <w:num w:numId="54" w16cid:durableId="758211359">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AF3"/>
    <w:rsid w:val="0000512D"/>
    <w:rsid w:val="00006180"/>
    <w:rsid w:val="00015364"/>
    <w:rsid w:val="00033309"/>
    <w:rsid w:val="00040947"/>
    <w:rsid w:val="00041F2B"/>
    <w:rsid w:val="00053A56"/>
    <w:rsid w:val="00061458"/>
    <w:rsid w:val="00067380"/>
    <w:rsid w:val="00082A27"/>
    <w:rsid w:val="000A1895"/>
    <w:rsid w:val="000B6C01"/>
    <w:rsid w:val="000E4DDD"/>
    <w:rsid w:val="000E6D2F"/>
    <w:rsid w:val="000F26C1"/>
    <w:rsid w:val="000F6CD2"/>
    <w:rsid w:val="0012575C"/>
    <w:rsid w:val="001365B6"/>
    <w:rsid w:val="001413DD"/>
    <w:rsid w:val="001474D4"/>
    <w:rsid w:val="00162A91"/>
    <w:rsid w:val="00175D60"/>
    <w:rsid w:val="001771B9"/>
    <w:rsid w:val="001815A9"/>
    <w:rsid w:val="00195628"/>
    <w:rsid w:val="001B734A"/>
    <w:rsid w:val="001B7F63"/>
    <w:rsid w:val="001D67EA"/>
    <w:rsid w:val="00203305"/>
    <w:rsid w:val="00210814"/>
    <w:rsid w:val="00244D5E"/>
    <w:rsid w:val="00250CD8"/>
    <w:rsid w:val="00257155"/>
    <w:rsid w:val="002848C7"/>
    <w:rsid w:val="002E394A"/>
    <w:rsid w:val="003052FE"/>
    <w:rsid w:val="00326AD2"/>
    <w:rsid w:val="00332976"/>
    <w:rsid w:val="003344DD"/>
    <w:rsid w:val="0034007C"/>
    <w:rsid w:val="00341D34"/>
    <w:rsid w:val="00366438"/>
    <w:rsid w:val="00390F29"/>
    <w:rsid w:val="00397BFD"/>
    <w:rsid w:val="003A11A2"/>
    <w:rsid w:val="003B5E26"/>
    <w:rsid w:val="003B63A2"/>
    <w:rsid w:val="003B7239"/>
    <w:rsid w:val="003C671F"/>
    <w:rsid w:val="003C7E65"/>
    <w:rsid w:val="003E3457"/>
    <w:rsid w:val="003E6D10"/>
    <w:rsid w:val="003F4F9A"/>
    <w:rsid w:val="00401919"/>
    <w:rsid w:val="00414D57"/>
    <w:rsid w:val="004226EE"/>
    <w:rsid w:val="0046204F"/>
    <w:rsid w:val="00467D6B"/>
    <w:rsid w:val="00483692"/>
    <w:rsid w:val="00492724"/>
    <w:rsid w:val="00493EA9"/>
    <w:rsid w:val="004A062F"/>
    <w:rsid w:val="004A3FDA"/>
    <w:rsid w:val="004B6981"/>
    <w:rsid w:val="004C0327"/>
    <w:rsid w:val="004E4AB4"/>
    <w:rsid w:val="004E7280"/>
    <w:rsid w:val="004F4799"/>
    <w:rsid w:val="00502D05"/>
    <w:rsid w:val="00522626"/>
    <w:rsid w:val="00532224"/>
    <w:rsid w:val="00533E94"/>
    <w:rsid w:val="005812C8"/>
    <w:rsid w:val="00590AFB"/>
    <w:rsid w:val="005A72A4"/>
    <w:rsid w:val="005B4435"/>
    <w:rsid w:val="005C0AF3"/>
    <w:rsid w:val="005C5073"/>
    <w:rsid w:val="005D4D20"/>
    <w:rsid w:val="005E12ED"/>
    <w:rsid w:val="0063282B"/>
    <w:rsid w:val="00675F1F"/>
    <w:rsid w:val="00677547"/>
    <w:rsid w:val="00687A19"/>
    <w:rsid w:val="00696070"/>
    <w:rsid w:val="006A3218"/>
    <w:rsid w:val="006A3D96"/>
    <w:rsid w:val="006B1708"/>
    <w:rsid w:val="006B2854"/>
    <w:rsid w:val="006B5E31"/>
    <w:rsid w:val="006B6DB2"/>
    <w:rsid w:val="006C2AA1"/>
    <w:rsid w:val="006D389C"/>
    <w:rsid w:val="006D5113"/>
    <w:rsid w:val="006D7B8C"/>
    <w:rsid w:val="006E6C6D"/>
    <w:rsid w:val="00711AEF"/>
    <w:rsid w:val="00716505"/>
    <w:rsid w:val="0071707E"/>
    <w:rsid w:val="0073535F"/>
    <w:rsid w:val="00740AF0"/>
    <w:rsid w:val="007559C2"/>
    <w:rsid w:val="00755C37"/>
    <w:rsid w:val="00786029"/>
    <w:rsid w:val="007A2656"/>
    <w:rsid w:val="007B2A7C"/>
    <w:rsid w:val="007B36D3"/>
    <w:rsid w:val="007B63BB"/>
    <w:rsid w:val="007D3F7E"/>
    <w:rsid w:val="007D6345"/>
    <w:rsid w:val="007E2B07"/>
    <w:rsid w:val="007F1AA3"/>
    <w:rsid w:val="007F596B"/>
    <w:rsid w:val="00800E87"/>
    <w:rsid w:val="00802610"/>
    <w:rsid w:val="00807963"/>
    <w:rsid w:val="0081171C"/>
    <w:rsid w:val="008158A4"/>
    <w:rsid w:val="00821CC1"/>
    <w:rsid w:val="00832983"/>
    <w:rsid w:val="00850037"/>
    <w:rsid w:val="008507EE"/>
    <w:rsid w:val="00864CBA"/>
    <w:rsid w:val="00880110"/>
    <w:rsid w:val="008B3EF7"/>
    <w:rsid w:val="008C04D8"/>
    <w:rsid w:val="008C3715"/>
    <w:rsid w:val="008E041E"/>
    <w:rsid w:val="008E6852"/>
    <w:rsid w:val="008F02FA"/>
    <w:rsid w:val="009066FA"/>
    <w:rsid w:val="00922BA5"/>
    <w:rsid w:val="00922C4B"/>
    <w:rsid w:val="00922DCA"/>
    <w:rsid w:val="00930796"/>
    <w:rsid w:val="00941C00"/>
    <w:rsid w:val="00946065"/>
    <w:rsid w:val="00952557"/>
    <w:rsid w:val="00952700"/>
    <w:rsid w:val="00966296"/>
    <w:rsid w:val="00974E60"/>
    <w:rsid w:val="009777E8"/>
    <w:rsid w:val="00982B6B"/>
    <w:rsid w:val="009A1A13"/>
    <w:rsid w:val="009B2E8E"/>
    <w:rsid w:val="009B3D7C"/>
    <w:rsid w:val="00A00357"/>
    <w:rsid w:val="00A012F4"/>
    <w:rsid w:val="00A026E0"/>
    <w:rsid w:val="00A4269E"/>
    <w:rsid w:val="00A45C6C"/>
    <w:rsid w:val="00A726B8"/>
    <w:rsid w:val="00A80AFE"/>
    <w:rsid w:val="00A83471"/>
    <w:rsid w:val="00AA14F6"/>
    <w:rsid w:val="00AC2177"/>
    <w:rsid w:val="00AC4CA3"/>
    <w:rsid w:val="00AE42FE"/>
    <w:rsid w:val="00AF107D"/>
    <w:rsid w:val="00B2489A"/>
    <w:rsid w:val="00B35D52"/>
    <w:rsid w:val="00B37320"/>
    <w:rsid w:val="00B44E0F"/>
    <w:rsid w:val="00B507D2"/>
    <w:rsid w:val="00B77C27"/>
    <w:rsid w:val="00BA0969"/>
    <w:rsid w:val="00BA2056"/>
    <w:rsid w:val="00BA7EBD"/>
    <w:rsid w:val="00BB0D3C"/>
    <w:rsid w:val="00BB1690"/>
    <w:rsid w:val="00BB1950"/>
    <w:rsid w:val="00BB6689"/>
    <w:rsid w:val="00BD6C92"/>
    <w:rsid w:val="00BF76F8"/>
    <w:rsid w:val="00C0534D"/>
    <w:rsid w:val="00C541A4"/>
    <w:rsid w:val="00C54663"/>
    <w:rsid w:val="00C84A1B"/>
    <w:rsid w:val="00CA1C6F"/>
    <w:rsid w:val="00CA46CD"/>
    <w:rsid w:val="00CA7AA2"/>
    <w:rsid w:val="00CB2E91"/>
    <w:rsid w:val="00CC6169"/>
    <w:rsid w:val="00CC6A7A"/>
    <w:rsid w:val="00CD132C"/>
    <w:rsid w:val="00CE5B1A"/>
    <w:rsid w:val="00D11CFB"/>
    <w:rsid w:val="00D207AE"/>
    <w:rsid w:val="00D24FA1"/>
    <w:rsid w:val="00D341B2"/>
    <w:rsid w:val="00D53897"/>
    <w:rsid w:val="00D562A3"/>
    <w:rsid w:val="00D57F2B"/>
    <w:rsid w:val="00D76E8C"/>
    <w:rsid w:val="00D84959"/>
    <w:rsid w:val="00D922AA"/>
    <w:rsid w:val="00DB6AD4"/>
    <w:rsid w:val="00DC38F1"/>
    <w:rsid w:val="00DD4B59"/>
    <w:rsid w:val="00E1785E"/>
    <w:rsid w:val="00E30129"/>
    <w:rsid w:val="00E43894"/>
    <w:rsid w:val="00E52840"/>
    <w:rsid w:val="00E54425"/>
    <w:rsid w:val="00E56602"/>
    <w:rsid w:val="00E74965"/>
    <w:rsid w:val="00E77C8B"/>
    <w:rsid w:val="00E85A38"/>
    <w:rsid w:val="00EA31C8"/>
    <w:rsid w:val="00EB0CBC"/>
    <w:rsid w:val="00EB4891"/>
    <w:rsid w:val="00EB6A4C"/>
    <w:rsid w:val="00EB7C8B"/>
    <w:rsid w:val="00EB7E78"/>
    <w:rsid w:val="00EC4BBA"/>
    <w:rsid w:val="00EC5C57"/>
    <w:rsid w:val="00EC673B"/>
    <w:rsid w:val="00ED4BED"/>
    <w:rsid w:val="00EE47EA"/>
    <w:rsid w:val="00EF13BF"/>
    <w:rsid w:val="00F145B1"/>
    <w:rsid w:val="00F22858"/>
    <w:rsid w:val="00F31A68"/>
    <w:rsid w:val="00F365A8"/>
    <w:rsid w:val="00F4373D"/>
    <w:rsid w:val="00F473E9"/>
    <w:rsid w:val="00F602E3"/>
    <w:rsid w:val="00F763F6"/>
    <w:rsid w:val="00F76D56"/>
    <w:rsid w:val="00F8282C"/>
    <w:rsid w:val="00FA24D4"/>
    <w:rsid w:val="00FF2C80"/>
    <w:rsid w:val="051B623F"/>
    <w:rsid w:val="0D3082C2"/>
    <w:rsid w:val="1A339FDD"/>
    <w:rsid w:val="226FE137"/>
    <w:rsid w:val="2655F7A2"/>
    <w:rsid w:val="2E98329E"/>
    <w:rsid w:val="3ABA8A63"/>
    <w:rsid w:val="3D0781DD"/>
    <w:rsid w:val="4C27BC37"/>
    <w:rsid w:val="50004393"/>
    <w:rsid w:val="58C01B47"/>
    <w:rsid w:val="61711EED"/>
    <w:rsid w:val="6571687E"/>
    <w:rsid w:val="66124427"/>
    <w:rsid w:val="66BF5CDD"/>
    <w:rsid w:val="67BD33D3"/>
    <w:rsid w:val="6EB14665"/>
    <w:rsid w:val="7AE62AF3"/>
    <w:rsid w:val="7C2CD956"/>
    <w:rsid w:val="7DC58B00"/>
    <w:rsid w:val="7F1D33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12B4"/>
  <w15:chartTrackingRefBased/>
  <w15:docId w15:val="{53013D16-A414-4A5F-97BF-FC4288A0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F3"/>
    <w:pPr>
      <w:spacing w:after="200" w:line="276" w:lineRule="auto"/>
    </w:pPr>
  </w:style>
  <w:style w:type="paragraph" w:styleId="Heading1">
    <w:name w:val="heading 1"/>
    <w:basedOn w:val="Normal"/>
    <w:next w:val="Normal"/>
    <w:link w:val="Heading1Char"/>
    <w:uiPriority w:val="9"/>
    <w:qFormat/>
    <w:rsid w:val="00CE5B1A"/>
    <w:pPr>
      <w:keepNext/>
      <w:keepLines/>
      <w:spacing w:before="280" w:after="140" w:line="216" w:lineRule="auto"/>
      <w:outlineLvl w:val="0"/>
    </w:pPr>
    <w:rPr>
      <w:rFonts w:asciiTheme="majorHAnsi" w:eastAsiaTheme="majorEastAsia" w:hAnsiTheme="majorHAnsi" w:cstheme="majorHAnsi"/>
      <w:b/>
      <w:bCs/>
      <w:color w:val="44546A" w:themeColor="text2"/>
      <w:sz w:val="48"/>
      <w:szCs w:val="48"/>
      <w:lang w:val="en-US"/>
    </w:rPr>
  </w:style>
  <w:style w:type="paragraph" w:styleId="Heading2">
    <w:name w:val="heading 2"/>
    <w:basedOn w:val="Normal"/>
    <w:next w:val="Normal"/>
    <w:link w:val="Heading2Char"/>
    <w:uiPriority w:val="9"/>
    <w:unhideWhenUsed/>
    <w:qFormat/>
    <w:rsid w:val="00033309"/>
    <w:pPr>
      <w:keepNext/>
      <w:keepLines/>
      <w:spacing w:after="240" w:line="228" w:lineRule="auto"/>
      <w:outlineLvl w:val="1"/>
    </w:pPr>
    <w:rPr>
      <w:rFonts w:ascii="Times New Roman" w:eastAsiaTheme="majorEastAsia" w:hAnsi="Times New Roman" w:cs="Times New Roman"/>
      <w:b/>
      <w:bCs/>
      <w:color w:val="000000" w:themeColor="tex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5C0AF3"/>
    <w:pPr>
      <w:ind w:left="720"/>
      <w:contextualSpacing/>
    </w:pPr>
  </w:style>
  <w:style w:type="paragraph" w:styleId="FootnoteText">
    <w:name w:val="footnote text"/>
    <w:basedOn w:val="Normal"/>
    <w:link w:val="FootnoteTextChar"/>
    <w:uiPriority w:val="99"/>
    <w:semiHidden/>
    <w:unhideWhenUsed/>
    <w:rsid w:val="005C0A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0AF3"/>
    <w:rPr>
      <w:sz w:val="20"/>
      <w:szCs w:val="20"/>
    </w:rPr>
  </w:style>
  <w:style w:type="character" w:styleId="FootnoteReference">
    <w:name w:val="footnote reference"/>
    <w:basedOn w:val="DefaultParagraphFont"/>
    <w:uiPriority w:val="99"/>
    <w:semiHidden/>
    <w:unhideWhenUsed/>
    <w:rsid w:val="005C0AF3"/>
    <w:rPr>
      <w:vertAlign w:val="superscript"/>
    </w:rPr>
  </w:style>
  <w:style w:type="table" w:styleId="TableGrid">
    <w:name w:val="Table Grid"/>
    <w:basedOn w:val="TableNormal"/>
    <w:uiPriority w:val="59"/>
    <w:rsid w:val="005C0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A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0AF3"/>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5C0AF3"/>
  </w:style>
  <w:style w:type="paragraph" w:styleId="Footer">
    <w:name w:val="footer"/>
    <w:basedOn w:val="Normal"/>
    <w:link w:val="FooterChar"/>
    <w:uiPriority w:val="99"/>
    <w:unhideWhenUsed/>
    <w:rsid w:val="00D538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897"/>
  </w:style>
  <w:style w:type="character" w:styleId="Hyperlink">
    <w:name w:val="Hyperlink"/>
    <w:basedOn w:val="DefaultParagraphFont"/>
    <w:uiPriority w:val="99"/>
    <w:unhideWhenUsed/>
    <w:rsid w:val="00D53897"/>
    <w:rPr>
      <w:color w:val="0563C1" w:themeColor="hyperlink"/>
      <w:u w:val="single"/>
    </w:rPr>
  </w:style>
  <w:style w:type="paragraph" w:customStyle="1" w:styleId="Default">
    <w:name w:val="Default"/>
    <w:rsid w:val="00D53897"/>
    <w:pPr>
      <w:autoSpaceDE w:val="0"/>
      <w:autoSpaceDN w:val="0"/>
      <w:adjustRightInd w:val="0"/>
      <w:spacing w:after="0" w:line="240" w:lineRule="auto"/>
    </w:pPr>
    <w:rPr>
      <w:rFonts w:ascii="Helvetica" w:hAnsi="Helvetica" w:cs="Helvetica"/>
      <w:color w:val="000000"/>
      <w:sz w:val="24"/>
      <w:szCs w:val="24"/>
      <w:lang w:val="en-US"/>
    </w:rPr>
  </w:style>
  <w:style w:type="character" w:customStyle="1" w:styleId="Heading1Char">
    <w:name w:val="Heading 1 Char"/>
    <w:basedOn w:val="DefaultParagraphFont"/>
    <w:link w:val="Heading1"/>
    <w:uiPriority w:val="9"/>
    <w:rsid w:val="00CE5B1A"/>
    <w:rPr>
      <w:rFonts w:asciiTheme="majorHAnsi" w:eastAsiaTheme="majorEastAsia" w:hAnsiTheme="majorHAnsi" w:cstheme="majorHAnsi"/>
      <w:b/>
      <w:bCs/>
      <w:color w:val="44546A" w:themeColor="text2"/>
      <w:sz w:val="48"/>
      <w:szCs w:val="48"/>
      <w:lang w:val="en-US"/>
    </w:rPr>
  </w:style>
  <w:style w:type="character" w:customStyle="1" w:styleId="Heading2Char">
    <w:name w:val="Heading 2 Char"/>
    <w:basedOn w:val="DefaultParagraphFont"/>
    <w:link w:val="Heading2"/>
    <w:uiPriority w:val="9"/>
    <w:rsid w:val="00033309"/>
    <w:rPr>
      <w:rFonts w:ascii="Times New Roman" w:eastAsiaTheme="majorEastAsia" w:hAnsi="Times New Roman" w:cs="Times New Roman"/>
      <w:b/>
      <w:bCs/>
      <w:color w:val="000000" w:themeColor="text1"/>
      <w:sz w:val="36"/>
      <w:szCs w:val="36"/>
      <w:lang w:val="en-US"/>
    </w:rPr>
  </w:style>
  <w:style w:type="character" w:customStyle="1" w:styleId="UnresolvedMention1">
    <w:name w:val="Unresolved Mention1"/>
    <w:basedOn w:val="DefaultParagraphFont"/>
    <w:uiPriority w:val="99"/>
    <w:semiHidden/>
    <w:unhideWhenUsed/>
    <w:rsid w:val="00AA14F6"/>
    <w:rPr>
      <w:color w:val="605E5C"/>
      <w:shd w:val="clear" w:color="auto" w:fill="E1DFDD"/>
    </w:rPr>
  </w:style>
  <w:style w:type="paragraph" w:styleId="BodyText">
    <w:name w:val="Body Text"/>
    <w:basedOn w:val="Normal"/>
    <w:link w:val="BodyTextChar"/>
    <w:uiPriority w:val="1"/>
    <w:unhideWhenUsed/>
    <w:qFormat/>
    <w:rsid w:val="004A062F"/>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4A062F"/>
    <w:rPr>
      <w:rFonts w:ascii="Arial" w:eastAsia="Arial" w:hAnsi="Arial" w:cs="Arial"/>
    </w:rPr>
  </w:style>
  <w:style w:type="paragraph" w:styleId="Caption">
    <w:name w:val="caption"/>
    <w:basedOn w:val="Normal"/>
    <w:next w:val="Normal"/>
    <w:uiPriority w:val="35"/>
    <w:unhideWhenUsed/>
    <w:qFormat/>
    <w:rsid w:val="000B6C01"/>
    <w:pPr>
      <w:spacing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BD6C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C92"/>
    <w:rPr>
      <w:rFonts w:ascii="Segoe UI" w:hAnsi="Segoe UI" w:cs="Segoe UI"/>
      <w:sz w:val="18"/>
      <w:szCs w:val="18"/>
    </w:rPr>
  </w:style>
  <w:style w:type="paragraph" w:styleId="NormalWeb">
    <w:name w:val="Normal (Web)"/>
    <w:basedOn w:val="Normal"/>
    <w:uiPriority w:val="99"/>
    <w:semiHidden/>
    <w:unhideWhenUsed/>
    <w:rsid w:val="003B5E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B5E26"/>
    <w:rPr>
      <w:b/>
      <w:bCs/>
    </w:rPr>
  </w:style>
  <w:style w:type="character" w:styleId="CommentReference">
    <w:name w:val="annotation reference"/>
    <w:basedOn w:val="DefaultParagraphFont"/>
    <w:uiPriority w:val="99"/>
    <w:semiHidden/>
    <w:unhideWhenUsed/>
    <w:rsid w:val="00502D05"/>
    <w:rPr>
      <w:sz w:val="16"/>
      <w:szCs w:val="16"/>
    </w:rPr>
  </w:style>
  <w:style w:type="paragraph" w:styleId="CommentText">
    <w:name w:val="annotation text"/>
    <w:basedOn w:val="Normal"/>
    <w:link w:val="CommentTextChar"/>
    <w:uiPriority w:val="99"/>
    <w:unhideWhenUsed/>
    <w:rsid w:val="00502D05"/>
    <w:pPr>
      <w:spacing w:line="240" w:lineRule="auto"/>
    </w:pPr>
    <w:rPr>
      <w:sz w:val="20"/>
      <w:szCs w:val="20"/>
    </w:rPr>
  </w:style>
  <w:style w:type="character" w:customStyle="1" w:styleId="CommentTextChar">
    <w:name w:val="Comment Text Char"/>
    <w:basedOn w:val="DefaultParagraphFont"/>
    <w:link w:val="CommentText"/>
    <w:uiPriority w:val="99"/>
    <w:rsid w:val="00502D05"/>
    <w:rPr>
      <w:sz w:val="20"/>
      <w:szCs w:val="20"/>
    </w:rPr>
  </w:style>
  <w:style w:type="paragraph" w:styleId="CommentSubject">
    <w:name w:val="annotation subject"/>
    <w:basedOn w:val="CommentText"/>
    <w:next w:val="CommentText"/>
    <w:link w:val="CommentSubjectChar"/>
    <w:uiPriority w:val="99"/>
    <w:semiHidden/>
    <w:unhideWhenUsed/>
    <w:rsid w:val="00502D05"/>
    <w:rPr>
      <w:b/>
      <w:bCs/>
    </w:rPr>
  </w:style>
  <w:style w:type="character" w:customStyle="1" w:styleId="CommentSubjectChar">
    <w:name w:val="Comment Subject Char"/>
    <w:basedOn w:val="CommentTextChar"/>
    <w:link w:val="CommentSubject"/>
    <w:uiPriority w:val="99"/>
    <w:semiHidden/>
    <w:rsid w:val="00502D05"/>
    <w:rPr>
      <w:b/>
      <w:bCs/>
      <w:sz w:val="20"/>
      <w:szCs w:val="20"/>
    </w:rPr>
  </w:style>
  <w:style w:type="paragraph" w:customStyle="1" w:styleId="ColorfulList-Accent11">
    <w:name w:val="Colorful List - Accent 11"/>
    <w:basedOn w:val="Normal"/>
    <w:uiPriority w:val="34"/>
    <w:qFormat/>
    <w:rsid w:val="00F145B1"/>
    <w:pPr>
      <w:spacing w:after="0" w:line="240" w:lineRule="auto"/>
      <w:ind w:left="720"/>
      <w:contextualSpacing/>
      <w:jc w:val="both"/>
    </w:pPr>
    <w:rPr>
      <w:rFonts w:eastAsia="Times New Roman" w:cs="Times New Roman"/>
      <w:sz w:val="20"/>
      <w:szCs w:val="20"/>
      <w:lang w:val="en-US"/>
    </w:rPr>
  </w:style>
  <w:style w:type="paragraph" w:customStyle="1" w:styleId="ACBody2">
    <w:name w:val="AC Body 2"/>
    <w:basedOn w:val="Normal"/>
    <w:rsid w:val="00F145B1"/>
    <w:pPr>
      <w:adjustRightInd w:val="0"/>
      <w:spacing w:after="240" w:line="240" w:lineRule="auto"/>
      <w:ind w:left="1440"/>
      <w:jc w:val="both"/>
    </w:pPr>
    <w:rPr>
      <w:rFonts w:ascii="Times New Roman" w:eastAsia="Times New Roman" w:hAnsi="Times New Roman" w:cs="Times New Roman"/>
      <w:sz w:val="24"/>
      <w:szCs w:val="20"/>
      <w:lang w:val="en-IE"/>
    </w:rPr>
  </w:style>
  <w:style w:type="paragraph" w:customStyle="1" w:styleId="WW-BodyText2">
    <w:name w:val="WW-Body Text 2"/>
    <w:basedOn w:val="Normal"/>
    <w:rsid w:val="00250CD8"/>
    <w:pPr>
      <w:suppressAutoHyphens/>
      <w:overflowPunct w:val="0"/>
      <w:autoSpaceDE w:val="0"/>
      <w:spacing w:after="0" w:line="240" w:lineRule="auto"/>
      <w:jc w:val="both"/>
      <w:textAlignment w:val="baseline"/>
    </w:pPr>
    <w:rPr>
      <w:rFonts w:ascii="Comic Sans MS" w:eastAsia="Times New Roman" w:hAnsi="Comic Sans MS" w:cs="Times New Roman"/>
      <w:sz w:val="20"/>
      <w:szCs w:val="20"/>
      <w:lang w:eastAsia="ar-SA"/>
    </w:rPr>
  </w:style>
  <w:style w:type="paragraph" w:customStyle="1" w:styleId="Headingwithnumbers">
    <w:name w:val="Heading with numbers"/>
    <w:basedOn w:val="Heading1"/>
    <w:qFormat/>
    <w:rsid w:val="009777E8"/>
    <w:pPr>
      <w:numPr>
        <w:numId w:val="34"/>
      </w:numPr>
      <w:spacing w:before="360" w:after="120" w:line="240" w:lineRule="auto"/>
    </w:pPr>
    <w:rPr>
      <w:rFonts w:ascii="Arial" w:eastAsia="Times New Roman" w:hAnsi="Arial" w:cs="Arial"/>
      <w:color w:val="5292C9"/>
      <w:sz w:val="28"/>
      <w:szCs w:val="28"/>
      <w:lang w:val="en-GB" w:eastAsia="en-GB"/>
    </w:rPr>
  </w:style>
  <w:style w:type="paragraph" w:customStyle="1" w:styleId="Sub-heading">
    <w:name w:val="Sub-heading"/>
    <w:basedOn w:val="ListParagraph"/>
    <w:link w:val="Sub-headingChar"/>
    <w:qFormat/>
    <w:rsid w:val="009777E8"/>
    <w:pPr>
      <w:numPr>
        <w:ilvl w:val="1"/>
        <w:numId w:val="34"/>
      </w:numPr>
      <w:tabs>
        <w:tab w:val="left" w:pos="-1440"/>
      </w:tabs>
      <w:suppressAutoHyphens/>
      <w:spacing w:after="120" w:line="240" w:lineRule="auto"/>
      <w:contextualSpacing w:val="0"/>
    </w:pPr>
    <w:rPr>
      <w:rFonts w:ascii="Arial" w:eastAsia="Calibri" w:hAnsi="Arial" w:cs="Arial"/>
      <w:spacing w:val="-3"/>
      <w:sz w:val="20"/>
      <w:lang w:val="en-GB" w:eastAsia="en-GB"/>
    </w:rPr>
  </w:style>
  <w:style w:type="character" w:customStyle="1" w:styleId="Sub-headingChar">
    <w:name w:val="Sub-heading Char"/>
    <w:link w:val="Sub-heading"/>
    <w:rsid w:val="009777E8"/>
    <w:rPr>
      <w:rFonts w:ascii="Arial" w:eastAsia="Calibri" w:hAnsi="Arial" w:cs="Arial"/>
      <w:spacing w:val="-3"/>
      <w:sz w:val="20"/>
      <w:lang w:val="en-GB" w:eastAsia="en-GB"/>
    </w:rPr>
  </w:style>
  <w:style w:type="paragraph" w:customStyle="1" w:styleId="Sub-sub-heading">
    <w:name w:val="Sub-sub-heading"/>
    <w:basedOn w:val="Normal"/>
    <w:qFormat/>
    <w:rsid w:val="009777E8"/>
    <w:pPr>
      <w:numPr>
        <w:ilvl w:val="2"/>
        <w:numId w:val="34"/>
      </w:numPr>
      <w:tabs>
        <w:tab w:val="left" w:pos="-1440"/>
      </w:tabs>
      <w:suppressAutoHyphens/>
      <w:spacing w:after="120" w:line="240" w:lineRule="auto"/>
    </w:pPr>
    <w:rPr>
      <w:rFonts w:ascii="Arial" w:eastAsia="Calibri" w:hAnsi="Arial" w:cs="Arial"/>
      <w:spacing w:val="-3"/>
      <w:sz w:val="20"/>
      <w:lang w:val="en-GB" w:eastAsia="en-GB"/>
    </w:rPr>
  </w:style>
  <w:style w:type="paragraph" w:customStyle="1" w:styleId="Sub-sub-sub-heading">
    <w:name w:val="Sub-sub-sub-heading"/>
    <w:basedOn w:val="ListParagraph"/>
    <w:qFormat/>
    <w:rsid w:val="009777E8"/>
    <w:pPr>
      <w:numPr>
        <w:ilvl w:val="3"/>
        <w:numId w:val="34"/>
      </w:numPr>
      <w:tabs>
        <w:tab w:val="left" w:pos="-1440"/>
      </w:tabs>
      <w:suppressAutoHyphens/>
      <w:spacing w:after="120"/>
    </w:pPr>
    <w:rPr>
      <w:rFonts w:ascii="Arial" w:eastAsia="Calibri" w:hAnsi="Arial" w:cs="Arial"/>
      <w:sz w:val="20"/>
      <w:lang w:val="en-GB" w:eastAsia="en-GB"/>
    </w:rPr>
  </w:style>
  <w:style w:type="paragraph" w:styleId="NoSpacing">
    <w:name w:val="No Spacing"/>
    <w:qFormat/>
    <w:rsid w:val="009B2E8E"/>
    <w:pPr>
      <w:spacing w:after="0" w:line="240" w:lineRule="auto"/>
    </w:pPr>
    <w:rPr>
      <w:lang w:val="en-GB"/>
    </w:rPr>
  </w:style>
  <w:style w:type="character" w:customStyle="1" w:styleId="StyleLatinHeadingsCalibriLightComplexHeadingsCalib">
    <w:name w:val="Style (Latin) +Headings (Calibri Light) (Complex) +Headings (Calib..."/>
    <w:basedOn w:val="DefaultParagraphFont"/>
    <w:rsid w:val="009B2E8E"/>
    <w:rPr>
      <w:rFonts w:asciiTheme="majorHAnsi" w:hAnsiTheme="majorHAnsi" w:cstheme="majorHAnsi"/>
      <w:color w:val="FF000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C671F"/>
    <w:pPr>
      <w:spacing w:after="0" w:line="240" w:lineRule="auto"/>
    </w:pPr>
  </w:style>
  <w:style w:type="character" w:styleId="UnresolvedMention">
    <w:name w:val="Unresolved Mention"/>
    <w:basedOn w:val="DefaultParagraphFont"/>
    <w:uiPriority w:val="99"/>
    <w:semiHidden/>
    <w:unhideWhenUsed/>
    <w:rsid w:val="006D7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361096">
      <w:bodyDiv w:val="1"/>
      <w:marLeft w:val="0"/>
      <w:marRight w:val="0"/>
      <w:marTop w:val="0"/>
      <w:marBottom w:val="0"/>
      <w:divBdr>
        <w:top w:val="none" w:sz="0" w:space="0" w:color="auto"/>
        <w:left w:val="none" w:sz="0" w:space="0" w:color="auto"/>
        <w:bottom w:val="none" w:sz="0" w:space="0" w:color="auto"/>
        <w:right w:val="none" w:sz="0" w:space="0" w:color="auto"/>
      </w:divBdr>
      <w:divsChild>
        <w:div w:id="904341321">
          <w:marLeft w:val="0"/>
          <w:marRight w:val="0"/>
          <w:marTop w:val="0"/>
          <w:marBottom w:val="0"/>
          <w:divBdr>
            <w:top w:val="none" w:sz="0" w:space="0" w:color="auto"/>
            <w:left w:val="none" w:sz="0" w:space="0" w:color="auto"/>
            <w:bottom w:val="none" w:sz="0" w:space="0" w:color="auto"/>
            <w:right w:val="none" w:sz="0" w:space="0" w:color="auto"/>
          </w:divBdr>
          <w:divsChild>
            <w:div w:id="2095399195">
              <w:marLeft w:val="0"/>
              <w:marRight w:val="0"/>
              <w:marTop w:val="0"/>
              <w:marBottom w:val="0"/>
              <w:divBdr>
                <w:top w:val="none" w:sz="0" w:space="0" w:color="auto"/>
                <w:left w:val="none" w:sz="0" w:space="0" w:color="auto"/>
                <w:bottom w:val="none" w:sz="0" w:space="0" w:color="auto"/>
                <w:right w:val="none" w:sz="0" w:space="0" w:color="auto"/>
              </w:divBdr>
              <w:divsChild>
                <w:div w:id="586809397">
                  <w:marLeft w:val="0"/>
                  <w:marRight w:val="0"/>
                  <w:marTop w:val="0"/>
                  <w:marBottom w:val="0"/>
                  <w:divBdr>
                    <w:top w:val="none" w:sz="0" w:space="0" w:color="auto"/>
                    <w:left w:val="none" w:sz="0" w:space="0" w:color="auto"/>
                    <w:bottom w:val="none" w:sz="0" w:space="0" w:color="auto"/>
                    <w:right w:val="none" w:sz="0" w:space="0" w:color="auto"/>
                  </w:divBdr>
                  <w:divsChild>
                    <w:div w:id="11716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077963">
      <w:bodyDiv w:val="1"/>
      <w:marLeft w:val="0"/>
      <w:marRight w:val="0"/>
      <w:marTop w:val="0"/>
      <w:marBottom w:val="0"/>
      <w:divBdr>
        <w:top w:val="none" w:sz="0" w:space="0" w:color="auto"/>
        <w:left w:val="none" w:sz="0" w:space="0" w:color="auto"/>
        <w:bottom w:val="none" w:sz="0" w:space="0" w:color="auto"/>
        <w:right w:val="none" w:sz="0" w:space="0" w:color="auto"/>
      </w:divBdr>
    </w:div>
    <w:div w:id="1162889857">
      <w:bodyDiv w:val="1"/>
      <w:marLeft w:val="0"/>
      <w:marRight w:val="0"/>
      <w:marTop w:val="0"/>
      <w:marBottom w:val="0"/>
      <w:divBdr>
        <w:top w:val="none" w:sz="0" w:space="0" w:color="auto"/>
        <w:left w:val="none" w:sz="0" w:space="0" w:color="auto"/>
        <w:bottom w:val="none" w:sz="0" w:space="0" w:color="auto"/>
        <w:right w:val="none" w:sz="0" w:space="0" w:color="auto"/>
      </w:divBdr>
    </w:div>
    <w:div w:id="2043548562">
      <w:bodyDiv w:val="1"/>
      <w:marLeft w:val="0"/>
      <w:marRight w:val="0"/>
      <w:marTop w:val="0"/>
      <w:marBottom w:val="0"/>
      <w:divBdr>
        <w:top w:val="none" w:sz="0" w:space="0" w:color="auto"/>
        <w:left w:val="none" w:sz="0" w:space="0" w:color="auto"/>
        <w:bottom w:val="none" w:sz="0" w:space="0" w:color="auto"/>
        <w:right w:val="none" w:sz="0" w:space="0" w:color="auto"/>
      </w:divBdr>
      <w:divsChild>
        <w:div w:id="267196227">
          <w:marLeft w:val="0"/>
          <w:marRight w:val="0"/>
          <w:marTop w:val="0"/>
          <w:marBottom w:val="0"/>
          <w:divBdr>
            <w:top w:val="none" w:sz="0" w:space="0" w:color="auto"/>
            <w:left w:val="none" w:sz="0" w:space="0" w:color="auto"/>
            <w:bottom w:val="none" w:sz="0" w:space="0" w:color="auto"/>
            <w:right w:val="none" w:sz="0" w:space="0" w:color="auto"/>
          </w:divBdr>
          <w:divsChild>
            <w:div w:id="584195381">
              <w:marLeft w:val="0"/>
              <w:marRight w:val="0"/>
              <w:marTop w:val="0"/>
              <w:marBottom w:val="0"/>
              <w:divBdr>
                <w:top w:val="none" w:sz="0" w:space="0" w:color="auto"/>
                <w:left w:val="none" w:sz="0" w:space="0" w:color="auto"/>
                <w:bottom w:val="none" w:sz="0" w:space="0" w:color="auto"/>
                <w:right w:val="none" w:sz="0" w:space="0" w:color="auto"/>
              </w:divBdr>
              <w:divsChild>
                <w:div w:id="2105148540">
                  <w:marLeft w:val="0"/>
                  <w:marRight w:val="0"/>
                  <w:marTop w:val="0"/>
                  <w:marBottom w:val="0"/>
                  <w:divBdr>
                    <w:top w:val="none" w:sz="0" w:space="0" w:color="auto"/>
                    <w:left w:val="none" w:sz="0" w:space="0" w:color="auto"/>
                    <w:bottom w:val="none" w:sz="0" w:space="0" w:color="auto"/>
                    <w:right w:val="none" w:sz="0" w:space="0" w:color="auto"/>
                  </w:divBdr>
                  <w:divsChild>
                    <w:div w:id="14032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657598">
      <w:bodyDiv w:val="1"/>
      <w:marLeft w:val="0"/>
      <w:marRight w:val="0"/>
      <w:marTop w:val="0"/>
      <w:marBottom w:val="0"/>
      <w:divBdr>
        <w:top w:val="none" w:sz="0" w:space="0" w:color="auto"/>
        <w:left w:val="none" w:sz="0" w:space="0" w:color="auto"/>
        <w:bottom w:val="none" w:sz="0" w:space="0" w:color="auto"/>
        <w:right w:val="none" w:sz="0" w:space="0" w:color="auto"/>
      </w:divBdr>
      <w:divsChild>
        <w:div w:id="1140734279">
          <w:marLeft w:val="0"/>
          <w:marRight w:val="0"/>
          <w:marTop w:val="0"/>
          <w:marBottom w:val="0"/>
          <w:divBdr>
            <w:top w:val="none" w:sz="0" w:space="0" w:color="auto"/>
            <w:left w:val="none" w:sz="0" w:space="0" w:color="auto"/>
            <w:bottom w:val="none" w:sz="0" w:space="0" w:color="auto"/>
            <w:right w:val="none" w:sz="0" w:space="0" w:color="auto"/>
          </w:divBdr>
          <w:divsChild>
            <w:div w:id="424424427">
              <w:marLeft w:val="0"/>
              <w:marRight w:val="0"/>
              <w:marTop w:val="0"/>
              <w:marBottom w:val="0"/>
              <w:divBdr>
                <w:top w:val="none" w:sz="0" w:space="0" w:color="auto"/>
                <w:left w:val="none" w:sz="0" w:space="0" w:color="auto"/>
                <w:bottom w:val="none" w:sz="0" w:space="0" w:color="auto"/>
                <w:right w:val="none" w:sz="0" w:space="0" w:color="auto"/>
              </w:divBdr>
              <w:divsChild>
                <w:div w:id="1443837953">
                  <w:marLeft w:val="0"/>
                  <w:marRight w:val="0"/>
                  <w:marTop w:val="0"/>
                  <w:marBottom w:val="0"/>
                  <w:divBdr>
                    <w:top w:val="none" w:sz="0" w:space="0" w:color="auto"/>
                    <w:left w:val="none" w:sz="0" w:space="0" w:color="auto"/>
                    <w:bottom w:val="none" w:sz="0" w:space="0" w:color="auto"/>
                    <w:right w:val="none" w:sz="0" w:space="0" w:color="auto"/>
                  </w:divBdr>
                  <w:divsChild>
                    <w:div w:id="14944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asim.Shabbier@drc.ng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io.dalessandro@drc.ng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Leila Lecapitaine</DisplayName>
        <AccountId>82</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Consultancy Services</TermName>
          <TermId xmlns="http://schemas.microsoft.com/office/infopath/2007/PartnerControls">1155eca9-3538-4382-be01-61067ceaf039</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1</Value>
      <Value>7</Value>
    </TaxCatchAll>
    <hc69c8dbd3c74b4b9649b9dcbd59d1df xmlns="96af5b07-0723-493d-bcd0-202f6eb33e4a">
      <Terms xmlns="http://schemas.microsoft.com/office/infopath/2007/PartnerControls"/>
    </hc69c8dbd3c74b4b9649b9dcbd59d1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62530-CA78-4809-B6B5-F06E2F31F8E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7DC82514-7162-490F-9777-0835FB93F841}">
  <ds:schemaRefs>
    <ds:schemaRef ds:uri="http://schemas.microsoft.com/sharepoint/v3/contenttype/forms"/>
  </ds:schemaRefs>
</ds:datastoreItem>
</file>

<file path=customXml/itemProps3.xml><?xml version="1.0" encoding="utf-8"?>
<ds:datastoreItem xmlns:ds="http://schemas.openxmlformats.org/officeDocument/2006/customXml" ds:itemID="{73B70862-B1DA-4738-963A-9B75FF246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E2F08-BF10-4196-8EB7-0E1B0A25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1229</Words>
  <Characters>7006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Lysias Gonekra</dc:creator>
  <cp:keywords/>
  <dc:description/>
  <cp:lastModifiedBy>Hamidullah Sediqi</cp:lastModifiedBy>
  <cp:revision>5</cp:revision>
  <cp:lastPrinted>2019-12-28T21:57:00Z</cp:lastPrinted>
  <dcterms:created xsi:type="dcterms:W3CDTF">2024-03-05T06:26:00Z</dcterms:created>
  <dcterms:modified xsi:type="dcterms:W3CDTF">2024-03-06T04:31:00Z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ies>
</file>