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67E79" w14:textId="60F3A632" w:rsidR="00B41D86" w:rsidRPr="00A4505B" w:rsidRDefault="007F4C7A" w:rsidP="00B41D86">
      <w:pPr>
        <w:jc w:val="center"/>
        <w:rPr>
          <w:rFonts w:cstheme="minorHAnsi"/>
        </w:rPr>
      </w:pPr>
      <w:r>
        <w:rPr>
          <w:rFonts w:cstheme="minorHAnsi"/>
          <w:noProof/>
        </w:rPr>
        <w:drawing>
          <wp:inline distT="0" distB="0" distL="0" distR="0" wp14:anchorId="34BABA3D" wp14:editId="0E0B1035">
            <wp:extent cx="132397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2-18 at 11.36.19_64c280e8.jpg"/>
                    <pic:cNvPicPr/>
                  </pic:nvPicPr>
                  <pic:blipFill>
                    <a:blip r:embed="rId8">
                      <a:extLst>
                        <a:ext uri="{28A0092B-C50C-407E-A947-70E740481C1C}">
                          <a14:useLocalDpi xmlns:a14="http://schemas.microsoft.com/office/drawing/2010/main" val="0"/>
                        </a:ext>
                      </a:extLst>
                    </a:blip>
                    <a:stretch>
                      <a:fillRect/>
                    </a:stretch>
                  </pic:blipFill>
                  <pic:spPr>
                    <a:xfrm>
                      <a:off x="0" y="0"/>
                      <a:ext cx="1323975" cy="1085850"/>
                    </a:xfrm>
                    <a:prstGeom prst="rect">
                      <a:avLst/>
                    </a:prstGeom>
                  </pic:spPr>
                </pic:pic>
              </a:graphicData>
            </a:graphic>
          </wp:inline>
        </w:drawing>
      </w:r>
    </w:p>
    <w:p w14:paraId="5DAB1823" w14:textId="07C9E042" w:rsidR="00FA49EF" w:rsidRPr="00A4505B" w:rsidRDefault="00FA49EF">
      <w:pPr>
        <w:rPr>
          <w:rFonts w:cstheme="minorHAnsi"/>
        </w:rPr>
      </w:pPr>
    </w:p>
    <w:p w14:paraId="7710C751" w14:textId="77777777" w:rsidR="00FA49EF" w:rsidRPr="00A4505B" w:rsidRDefault="00FA49EF" w:rsidP="00FA49EF">
      <w:pPr>
        <w:spacing w:after="0" w:line="240" w:lineRule="auto"/>
        <w:ind w:right="-20"/>
        <w:jc w:val="center"/>
        <w:rPr>
          <w:rFonts w:cstheme="minorHAnsi"/>
          <w:sz w:val="28"/>
          <w:szCs w:val="28"/>
        </w:rPr>
      </w:pPr>
      <w:r w:rsidRPr="00A4505B">
        <w:rPr>
          <w:rFonts w:cstheme="minorHAnsi"/>
          <w:b/>
          <w:bCs/>
          <w:sz w:val="28"/>
          <w:szCs w:val="28"/>
        </w:rPr>
        <w:t>H</w:t>
      </w:r>
      <w:r w:rsidRPr="00A4505B">
        <w:rPr>
          <w:rFonts w:cstheme="minorHAnsi"/>
          <w:sz w:val="28"/>
          <w:szCs w:val="28"/>
        </w:rPr>
        <w:t xml:space="preserve">umanitarian </w:t>
      </w:r>
      <w:r w:rsidRPr="00A4505B">
        <w:rPr>
          <w:rFonts w:cstheme="minorHAnsi"/>
          <w:b/>
          <w:bCs/>
          <w:sz w:val="28"/>
          <w:szCs w:val="28"/>
        </w:rPr>
        <w:t>A</w:t>
      </w:r>
      <w:r w:rsidRPr="00A4505B">
        <w:rPr>
          <w:rFonts w:cstheme="minorHAnsi"/>
          <w:sz w:val="28"/>
          <w:szCs w:val="28"/>
        </w:rPr>
        <w:t xml:space="preserve">ssistance and </w:t>
      </w:r>
      <w:r w:rsidRPr="00A4505B">
        <w:rPr>
          <w:rFonts w:cstheme="minorHAnsi"/>
          <w:b/>
          <w:bCs/>
          <w:sz w:val="28"/>
          <w:szCs w:val="28"/>
        </w:rPr>
        <w:t>D</w:t>
      </w:r>
      <w:r w:rsidRPr="00A4505B">
        <w:rPr>
          <w:rFonts w:cstheme="minorHAnsi"/>
          <w:sz w:val="28"/>
          <w:szCs w:val="28"/>
        </w:rPr>
        <w:t xml:space="preserve">evelopment </w:t>
      </w:r>
      <w:r w:rsidRPr="00A4505B">
        <w:rPr>
          <w:rFonts w:cstheme="minorHAnsi"/>
          <w:b/>
          <w:bCs/>
          <w:sz w:val="28"/>
          <w:szCs w:val="28"/>
        </w:rPr>
        <w:t>A</w:t>
      </w:r>
      <w:r w:rsidRPr="00A4505B">
        <w:rPr>
          <w:rFonts w:cstheme="minorHAnsi"/>
          <w:sz w:val="28"/>
          <w:szCs w:val="28"/>
        </w:rPr>
        <w:t xml:space="preserve">ssociation for </w:t>
      </w:r>
      <w:r w:rsidRPr="00A4505B">
        <w:rPr>
          <w:rFonts w:cstheme="minorHAnsi"/>
          <w:b/>
          <w:bCs/>
          <w:sz w:val="28"/>
          <w:szCs w:val="28"/>
        </w:rPr>
        <w:t>A</w:t>
      </w:r>
      <w:r w:rsidRPr="00A4505B">
        <w:rPr>
          <w:rFonts w:cstheme="minorHAnsi"/>
          <w:sz w:val="28"/>
          <w:szCs w:val="28"/>
        </w:rPr>
        <w:t xml:space="preserve">fghanistan </w:t>
      </w:r>
    </w:p>
    <w:p w14:paraId="014B857F" w14:textId="77777777" w:rsidR="00FA49EF" w:rsidRPr="00A4505B" w:rsidRDefault="00FA49EF" w:rsidP="00FA49EF">
      <w:pPr>
        <w:spacing w:after="0" w:line="240" w:lineRule="auto"/>
        <w:ind w:right="-20"/>
        <w:jc w:val="center"/>
        <w:rPr>
          <w:rFonts w:cstheme="minorHAnsi"/>
          <w:b/>
          <w:bCs/>
          <w:sz w:val="28"/>
          <w:szCs w:val="28"/>
        </w:rPr>
      </w:pPr>
      <w:r w:rsidRPr="00A4505B">
        <w:rPr>
          <w:rFonts w:cstheme="minorHAnsi"/>
          <w:b/>
          <w:bCs/>
          <w:sz w:val="28"/>
          <w:szCs w:val="28"/>
        </w:rPr>
        <w:t>(HADAAF)</w:t>
      </w:r>
    </w:p>
    <w:p w14:paraId="2A460797" w14:textId="77777777" w:rsidR="00FA49EF" w:rsidRPr="00A4505B" w:rsidRDefault="00FA49EF" w:rsidP="00FA49EF">
      <w:pPr>
        <w:spacing w:after="0" w:line="240" w:lineRule="auto"/>
        <w:ind w:right="-20"/>
        <w:jc w:val="center"/>
        <w:rPr>
          <w:rFonts w:eastAsia="Lucida Sans" w:cstheme="minorHAnsi"/>
          <w:b/>
          <w:bCs/>
          <w:color w:val="006EC0"/>
          <w:spacing w:val="1"/>
        </w:rPr>
      </w:pPr>
    </w:p>
    <w:p w14:paraId="58223146" w14:textId="0DD40733" w:rsidR="00FA49EF" w:rsidRPr="00A4505B" w:rsidRDefault="00CA4E2E" w:rsidP="00FA49EF">
      <w:pPr>
        <w:spacing w:after="0" w:line="240" w:lineRule="auto"/>
        <w:ind w:right="-20"/>
        <w:jc w:val="center"/>
        <w:rPr>
          <w:rFonts w:eastAsia="Lucida Sans" w:cstheme="minorHAnsi"/>
          <w:b/>
          <w:bCs/>
          <w:color w:val="006EC0"/>
          <w:sz w:val="24"/>
          <w:szCs w:val="24"/>
        </w:rPr>
      </w:pPr>
      <w:r w:rsidRPr="00A4505B">
        <w:rPr>
          <w:rFonts w:eastAsia="Lucida Sans" w:cstheme="minorHAnsi"/>
          <w:b/>
          <w:bCs/>
          <w:color w:val="006EC0"/>
          <w:spacing w:val="1"/>
          <w:sz w:val="24"/>
          <w:szCs w:val="24"/>
        </w:rPr>
        <w:t>R</w:t>
      </w:r>
      <w:r w:rsidRPr="00A4505B">
        <w:rPr>
          <w:rFonts w:eastAsia="Lucida Sans" w:cstheme="minorHAnsi"/>
          <w:b/>
          <w:bCs/>
          <w:color w:val="006EC0"/>
          <w:spacing w:val="-2"/>
          <w:sz w:val="24"/>
          <w:szCs w:val="24"/>
        </w:rPr>
        <w:t>e</w:t>
      </w:r>
      <w:r w:rsidRPr="00A4505B">
        <w:rPr>
          <w:rFonts w:eastAsia="Lucida Sans" w:cstheme="minorHAnsi"/>
          <w:b/>
          <w:bCs/>
          <w:color w:val="006EC0"/>
          <w:sz w:val="24"/>
          <w:szCs w:val="24"/>
        </w:rPr>
        <w:t>q</w:t>
      </w:r>
      <w:r w:rsidRPr="00A4505B">
        <w:rPr>
          <w:rFonts w:eastAsia="Lucida Sans" w:cstheme="minorHAnsi"/>
          <w:b/>
          <w:bCs/>
          <w:color w:val="006EC0"/>
          <w:spacing w:val="-1"/>
          <w:sz w:val="24"/>
          <w:szCs w:val="24"/>
        </w:rPr>
        <w:t>u</w:t>
      </w:r>
      <w:r w:rsidRPr="00A4505B">
        <w:rPr>
          <w:rFonts w:eastAsia="Lucida Sans" w:cstheme="minorHAnsi"/>
          <w:b/>
          <w:bCs/>
          <w:color w:val="006EC0"/>
          <w:spacing w:val="-2"/>
          <w:sz w:val="24"/>
          <w:szCs w:val="24"/>
        </w:rPr>
        <w:t>e</w:t>
      </w:r>
      <w:r w:rsidRPr="00A4505B">
        <w:rPr>
          <w:rFonts w:eastAsia="Lucida Sans" w:cstheme="minorHAnsi"/>
          <w:b/>
          <w:bCs/>
          <w:color w:val="006EC0"/>
          <w:spacing w:val="-3"/>
          <w:sz w:val="24"/>
          <w:szCs w:val="24"/>
        </w:rPr>
        <w:t>s</w:t>
      </w:r>
      <w:r w:rsidRPr="00A4505B">
        <w:rPr>
          <w:rFonts w:eastAsia="Lucida Sans" w:cstheme="minorHAnsi"/>
          <w:b/>
          <w:bCs/>
          <w:color w:val="006EC0"/>
          <w:sz w:val="24"/>
          <w:szCs w:val="24"/>
        </w:rPr>
        <w:t>t</w:t>
      </w:r>
      <w:r w:rsidRPr="00A4505B">
        <w:rPr>
          <w:rFonts w:eastAsia="Lucida Sans" w:cstheme="minorHAnsi"/>
          <w:b/>
          <w:bCs/>
          <w:color w:val="006EC0"/>
          <w:spacing w:val="3"/>
          <w:sz w:val="24"/>
          <w:szCs w:val="24"/>
        </w:rPr>
        <w:t xml:space="preserve"> </w:t>
      </w:r>
      <w:r w:rsidRPr="00A4505B">
        <w:rPr>
          <w:rFonts w:eastAsia="Lucida Sans" w:cstheme="minorHAnsi"/>
          <w:b/>
          <w:bCs/>
          <w:color w:val="006EC0"/>
          <w:spacing w:val="2"/>
          <w:sz w:val="24"/>
          <w:szCs w:val="24"/>
        </w:rPr>
        <w:t>f</w:t>
      </w:r>
      <w:r w:rsidRPr="00A4505B">
        <w:rPr>
          <w:rFonts w:eastAsia="Lucida Sans" w:cstheme="minorHAnsi"/>
          <w:b/>
          <w:bCs/>
          <w:color w:val="006EC0"/>
          <w:spacing w:val="-2"/>
          <w:sz w:val="24"/>
          <w:szCs w:val="24"/>
        </w:rPr>
        <w:t>o</w:t>
      </w:r>
      <w:r w:rsidRPr="00A4505B">
        <w:rPr>
          <w:rFonts w:eastAsia="Lucida Sans" w:cstheme="minorHAnsi"/>
          <w:b/>
          <w:bCs/>
          <w:color w:val="006EC0"/>
          <w:sz w:val="24"/>
          <w:szCs w:val="24"/>
        </w:rPr>
        <w:t>r</w:t>
      </w:r>
      <w:r w:rsidRPr="00A4505B">
        <w:rPr>
          <w:rFonts w:eastAsia="Lucida Sans" w:cstheme="minorHAnsi"/>
          <w:b/>
          <w:bCs/>
          <w:color w:val="006EC0"/>
          <w:spacing w:val="-11"/>
          <w:sz w:val="24"/>
          <w:szCs w:val="24"/>
        </w:rPr>
        <w:t xml:space="preserve"> Invitation to Bid</w:t>
      </w:r>
      <w:r w:rsidRPr="00A4505B">
        <w:rPr>
          <w:rFonts w:eastAsia="Lucida Sans" w:cstheme="minorHAnsi"/>
          <w:b/>
          <w:bCs/>
          <w:color w:val="006EC0"/>
          <w:sz w:val="24"/>
          <w:szCs w:val="24"/>
        </w:rPr>
        <w:t xml:space="preserve"> (ITB)</w:t>
      </w:r>
    </w:p>
    <w:p w14:paraId="1A24F450" w14:textId="77777777" w:rsidR="00FA49EF" w:rsidRPr="00A4505B" w:rsidRDefault="00FA49EF" w:rsidP="00FA49EF">
      <w:pPr>
        <w:spacing w:after="0" w:line="240" w:lineRule="auto"/>
        <w:ind w:right="-20"/>
        <w:jc w:val="center"/>
        <w:rPr>
          <w:rFonts w:eastAsia="Lucida Sans" w:cstheme="minorHAnsi"/>
          <w:b/>
          <w:bCs/>
          <w:color w:val="006EC0"/>
        </w:rPr>
      </w:pPr>
    </w:p>
    <w:tbl>
      <w:tblPr>
        <w:tblStyle w:val="TableGrid"/>
        <w:tblW w:w="10170" w:type="dxa"/>
        <w:tblInd w:w="-185" w:type="dxa"/>
        <w:tblLook w:val="04A0" w:firstRow="1" w:lastRow="0" w:firstColumn="1" w:lastColumn="0" w:noHBand="0" w:noVBand="1"/>
      </w:tblPr>
      <w:tblGrid>
        <w:gridCol w:w="2160"/>
        <w:gridCol w:w="8010"/>
      </w:tblGrid>
      <w:tr w:rsidR="0058398A" w:rsidRPr="00A4505B" w14:paraId="0D172081" w14:textId="77777777" w:rsidTr="002D3AD2">
        <w:trPr>
          <w:trHeight w:val="517"/>
        </w:trPr>
        <w:tc>
          <w:tcPr>
            <w:tcW w:w="2160" w:type="dxa"/>
            <w:vAlign w:val="center"/>
          </w:tcPr>
          <w:p w14:paraId="68EBC001" w14:textId="062D9FCB" w:rsidR="0058398A" w:rsidRPr="00A4505B" w:rsidRDefault="0058398A" w:rsidP="00211701">
            <w:pPr>
              <w:ind w:right="-20"/>
              <w:rPr>
                <w:rFonts w:eastAsia="Calibri" w:cstheme="minorHAnsi"/>
                <w:b/>
                <w:bCs/>
                <w:spacing w:val="-1"/>
                <w:position w:val="1"/>
              </w:rPr>
            </w:pPr>
            <w:r w:rsidRPr="00A4505B">
              <w:rPr>
                <w:rFonts w:eastAsia="Calibri" w:cstheme="minorHAnsi"/>
                <w:b/>
                <w:bCs/>
                <w:spacing w:val="-1"/>
                <w:position w:val="1"/>
              </w:rPr>
              <w:t xml:space="preserve">1.   </w:t>
            </w:r>
            <w:r w:rsidR="00221395" w:rsidRPr="00A4505B">
              <w:rPr>
                <w:rFonts w:eastAsia="Calibri" w:cstheme="minorHAnsi"/>
                <w:b/>
                <w:bCs/>
                <w:spacing w:val="-1"/>
                <w:position w:val="1"/>
              </w:rPr>
              <w:t>ITB</w:t>
            </w:r>
            <w:r w:rsidRPr="00A4505B">
              <w:rPr>
                <w:rFonts w:eastAsia="Calibri" w:cstheme="minorHAnsi"/>
                <w:b/>
                <w:bCs/>
                <w:spacing w:val="-1"/>
                <w:position w:val="1"/>
              </w:rPr>
              <w:t xml:space="preserve"> No.</w:t>
            </w:r>
          </w:p>
        </w:tc>
        <w:tc>
          <w:tcPr>
            <w:tcW w:w="8010" w:type="dxa"/>
            <w:vAlign w:val="center"/>
          </w:tcPr>
          <w:p w14:paraId="3731D076" w14:textId="777E29FF" w:rsidR="0058398A" w:rsidRPr="006A0115" w:rsidRDefault="008B2389" w:rsidP="008B2389">
            <w:pPr>
              <w:spacing w:before="63"/>
              <w:ind w:right="-20"/>
              <w:rPr>
                <w:rFonts w:eastAsia="Calibri" w:cstheme="minorHAnsi"/>
              </w:rPr>
            </w:pPr>
            <w:r>
              <w:rPr>
                <w:rFonts w:eastAsia="Calibri" w:cstheme="minorHAnsi"/>
                <w:spacing w:val="1"/>
              </w:rPr>
              <w:t xml:space="preserve"> </w:t>
            </w:r>
            <w:r w:rsidR="004E20BF" w:rsidRPr="006A0115">
              <w:rPr>
                <w:rFonts w:eastAsia="Calibri" w:cstheme="minorHAnsi"/>
                <w:spacing w:val="1"/>
              </w:rPr>
              <w:t>HADAAF</w:t>
            </w:r>
            <w:r w:rsidR="009A0EE8">
              <w:rPr>
                <w:rFonts w:eastAsia="Calibri" w:cstheme="minorHAnsi"/>
                <w:spacing w:val="1"/>
              </w:rPr>
              <w:t>-Kabul-ITB-LSHNACP-0001-</w:t>
            </w:r>
            <w:r w:rsidR="00E87BF7">
              <w:rPr>
                <w:rFonts w:eastAsia="Calibri" w:cstheme="minorHAnsi"/>
                <w:spacing w:val="1"/>
              </w:rPr>
              <w:t>Rental Vehicles-</w:t>
            </w:r>
            <w:r w:rsidR="009A0EE8">
              <w:rPr>
                <w:rFonts w:eastAsia="Calibri" w:cstheme="minorHAnsi"/>
                <w:spacing w:val="1"/>
              </w:rPr>
              <w:t>Balkh</w:t>
            </w:r>
            <w:r w:rsidR="00E87BF7">
              <w:rPr>
                <w:rFonts w:eastAsia="Calibri" w:cstheme="minorHAnsi"/>
                <w:spacing w:val="1"/>
              </w:rPr>
              <w:t xml:space="preserve"> </w:t>
            </w:r>
          </w:p>
        </w:tc>
      </w:tr>
      <w:tr w:rsidR="00582076" w:rsidRPr="00A4505B" w14:paraId="531DB439" w14:textId="77777777" w:rsidTr="002D3AD2">
        <w:trPr>
          <w:trHeight w:val="429"/>
        </w:trPr>
        <w:tc>
          <w:tcPr>
            <w:tcW w:w="2160" w:type="dxa"/>
            <w:vAlign w:val="center"/>
          </w:tcPr>
          <w:p w14:paraId="4B469BFA" w14:textId="77777777" w:rsidR="00582076" w:rsidRPr="00A4505B" w:rsidRDefault="00582076" w:rsidP="00582076">
            <w:pPr>
              <w:spacing w:before="3"/>
              <w:ind w:right="-20"/>
              <w:rPr>
                <w:rFonts w:eastAsia="Calibri" w:cstheme="minorHAnsi"/>
                <w:b/>
                <w:bCs/>
                <w:spacing w:val="-1"/>
                <w:position w:val="1"/>
              </w:rPr>
            </w:pPr>
            <w:r w:rsidRPr="00A4505B">
              <w:rPr>
                <w:rFonts w:eastAsia="Calibri" w:cstheme="minorHAnsi"/>
                <w:b/>
                <w:bCs/>
                <w:spacing w:val="-1"/>
                <w:position w:val="1"/>
              </w:rPr>
              <w:t>2.   Issue Date</w:t>
            </w:r>
          </w:p>
        </w:tc>
        <w:tc>
          <w:tcPr>
            <w:tcW w:w="8010" w:type="dxa"/>
            <w:vAlign w:val="center"/>
          </w:tcPr>
          <w:p w14:paraId="6EDA989D" w14:textId="51ADC808" w:rsidR="00582076" w:rsidRPr="00A4505B" w:rsidRDefault="008B2389" w:rsidP="008B2389">
            <w:pPr>
              <w:spacing w:before="3"/>
              <w:ind w:right="-20"/>
              <w:rPr>
                <w:rFonts w:eastAsia="Calibri" w:cstheme="minorHAnsi"/>
              </w:rPr>
            </w:pPr>
            <w:r>
              <w:rPr>
                <w:rFonts w:eastAsia="Calibri" w:cstheme="minorHAnsi"/>
                <w:spacing w:val="1"/>
              </w:rPr>
              <w:t xml:space="preserve"> 28</w:t>
            </w:r>
            <w:r w:rsidR="004055B2">
              <w:rPr>
                <w:rFonts w:eastAsia="Calibri" w:cstheme="minorHAnsi"/>
                <w:spacing w:val="1"/>
              </w:rPr>
              <w:t>-Feb-2024</w:t>
            </w:r>
          </w:p>
        </w:tc>
      </w:tr>
      <w:tr w:rsidR="00CC12B0" w:rsidRPr="00A4505B" w14:paraId="08EEE0A2" w14:textId="77777777" w:rsidTr="002D3AD2">
        <w:trPr>
          <w:trHeight w:val="645"/>
        </w:trPr>
        <w:tc>
          <w:tcPr>
            <w:tcW w:w="2160" w:type="dxa"/>
            <w:vAlign w:val="center"/>
          </w:tcPr>
          <w:p w14:paraId="1532BCAB" w14:textId="0DFAD388" w:rsidR="00CC12B0" w:rsidRPr="00A4505B" w:rsidRDefault="00CC12B0" w:rsidP="00CC12B0">
            <w:pPr>
              <w:spacing w:before="3"/>
              <w:ind w:right="-20"/>
              <w:rPr>
                <w:rFonts w:eastAsia="Calibri" w:cstheme="minorHAnsi"/>
                <w:b/>
                <w:bCs/>
                <w:spacing w:val="-1"/>
                <w:position w:val="1"/>
              </w:rPr>
            </w:pPr>
            <w:r>
              <w:rPr>
                <w:rFonts w:eastAsia="Calibri" w:cstheme="minorHAnsi"/>
                <w:b/>
                <w:bCs/>
                <w:spacing w:val="-1"/>
                <w:position w:val="1"/>
              </w:rPr>
              <w:t>3</w:t>
            </w:r>
            <w:r w:rsidRPr="00A4505B">
              <w:rPr>
                <w:rFonts w:eastAsia="Calibri" w:cstheme="minorHAnsi"/>
                <w:b/>
                <w:bCs/>
                <w:spacing w:val="-1"/>
                <w:position w:val="1"/>
              </w:rPr>
              <w:t xml:space="preserve">. </w:t>
            </w:r>
            <w:r>
              <w:rPr>
                <w:rFonts w:eastAsia="Calibri" w:cstheme="minorHAnsi"/>
                <w:b/>
                <w:bCs/>
                <w:spacing w:val="-1"/>
                <w:position w:val="1"/>
              </w:rPr>
              <w:t>Deadline for Receipt of Quotes.</w:t>
            </w:r>
          </w:p>
        </w:tc>
        <w:tc>
          <w:tcPr>
            <w:tcW w:w="8010" w:type="dxa"/>
            <w:vAlign w:val="center"/>
          </w:tcPr>
          <w:p w14:paraId="33D55327" w14:textId="41FCD418" w:rsidR="00CC12B0" w:rsidRDefault="008B2389" w:rsidP="00CC12B0">
            <w:pPr>
              <w:spacing w:before="240" w:line="264" w:lineRule="exact"/>
              <w:ind w:right="-20"/>
              <w:rPr>
                <w:rFonts w:eastAsia="Calibri" w:cstheme="minorHAnsi"/>
                <w:position w:val="1"/>
              </w:rPr>
            </w:pPr>
            <w:r>
              <w:rPr>
                <w:rFonts w:eastAsia="Calibri" w:cstheme="minorHAnsi"/>
                <w:position w:val="1"/>
              </w:rPr>
              <w:t>Before COB of 13</w:t>
            </w:r>
            <w:r w:rsidR="00CC12B0" w:rsidRPr="00CC12B0">
              <w:rPr>
                <w:rFonts w:eastAsia="Calibri" w:cstheme="minorHAnsi"/>
                <w:position w:val="1"/>
                <w:vertAlign w:val="superscript"/>
              </w:rPr>
              <w:t>th</w:t>
            </w:r>
            <w:r w:rsidR="004055B2">
              <w:rPr>
                <w:rFonts w:eastAsia="Calibri" w:cstheme="minorHAnsi"/>
                <w:position w:val="1"/>
              </w:rPr>
              <w:t xml:space="preserve"> </w:t>
            </w:r>
            <w:r>
              <w:rPr>
                <w:rFonts w:eastAsia="Calibri" w:cstheme="minorHAnsi"/>
                <w:position w:val="1"/>
              </w:rPr>
              <w:t>of March</w:t>
            </w:r>
            <w:r w:rsidR="004055B2">
              <w:rPr>
                <w:rFonts w:eastAsia="Calibri" w:cstheme="minorHAnsi"/>
                <w:position w:val="1"/>
              </w:rPr>
              <w:t xml:space="preserve"> 2024</w:t>
            </w:r>
          </w:p>
          <w:p w14:paraId="567CB314" w14:textId="06D8CD04" w:rsidR="00CC12B0" w:rsidRPr="00A4505B" w:rsidRDefault="00CC12B0" w:rsidP="00CC12B0">
            <w:pPr>
              <w:spacing w:line="264" w:lineRule="exact"/>
              <w:ind w:right="-20"/>
              <w:rPr>
                <w:rFonts w:eastAsia="Calibri" w:cstheme="minorHAnsi"/>
                <w:position w:val="1"/>
              </w:rPr>
            </w:pPr>
          </w:p>
        </w:tc>
      </w:tr>
      <w:tr w:rsidR="004E20BF" w:rsidRPr="00A4505B" w14:paraId="103C0643" w14:textId="77777777" w:rsidTr="002D3AD2">
        <w:trPr>
          <w:trHeight w:val="818"/>
        </w:trPr>
        <w:tc>
          <w:tcPr>
            <w:tcW w:w="2160" w:type="dxa"/>
            <w:vAlign w:val="center"/>
          </w:tcPr>
          <w:p w14:paraId="71ED578B" w14:textId="4550234A" w:rsidR="004E20BF" w:rsidRDefault="00CC12B0" w:rsidP="007946F8">
            <w:pPr>
              <w:spacing w:before="3"/>
              <w:ind w:right="-20"/>
              <w:rPr>
                <w:rFonts w:eastAsia="Calibri" w:cstheme="minorHAnsi"/>
                <w:b/>
                <w:bCs/>
                <w:spacing w:val="-1"/>
                <w:position w:val="1"/>
              </w:rPr>
            </w:pPr>
            <w:r>
              <w:rPr>
                <w:rFonts w:eastAsia="Calibri" w:cstheme="minorHAnsi"/>
                <w:b/>
                <w:bCs/>
                <w:spacing w:val="-1"/>
                <w:position w:val="1"/>
              </w:rPr>
              <w:t>4</w:t>
            </w:r>
            <w:r w:rsidR="004E20BF" w:rsidRPr="00A4505B">
              <w:rPr>
                <w:rFonts w:eastAsia="Calibri" w:cstheme="minorHAnsi"/>
                <w:b/>
                <w:bCs/>
                <w:spacing w:val="-1"/>
                <w:position w:val="1"/>
              </w:rPr>
              <w:t xml:space="preserve">. </w:t>
            </w:r>
            <w:r>
              <w:rPr>
                <w:rFonts w:eastAsia="Calibri" w:cstheme="minorHAnsi"/>
                <w:b/>
                <w:bCs/>
                <w:spacing w:val="-1"/>
                <w:position w:val="1"/>
              </w:rPr>
              <w:t>Type of Service</w:t>
            </w:r>
          </w:p>
        </w:tc>
        <w:tc>
          <w:tcPr>
            <w:tcW w:w="8010" w:type="dxa"/>
            <w:vAlign w:val="center"/>
          </w:tcPr>
          <w:p w14:paraId="0D7913AE" w14:textId="3DCD01B7" w:rsidR="004E20BF" w:rsidRDefault="00CC12B0" w:rsidP="00BE78A5">
            <w:pPr>
              <w:pStyle w:val="ListParagraph"/>
              <w:numPr>
                <w:ilvl w:val="0"/>
                <w:numId w:val="41"/>
              </w:numPr>
              <w:spacing w:line="264" w:lineRule="exact"/>
              <w:ind w:right="-20"/>
              <w:rPr>
                <w:rFonts w:eastAsia="Calibri" w:cstheme="minorHAnsi"/>
                <w:position w:val="1"/>
              </w:rPr>
            </w:pPr>
            <w:r w:rsidRPr="00BE78A5">
              <w:rPr>
                <w:rFonts w:eastAsia="Calibri" w:cstheme="minorHAnsi"/>
                <w:position w:val="1"/>
              </w:rPr>
              <w:t>Rental Vehicle Toyota</w:t>
            </w:r>
            <w:r w:rsidR="008B2389">
              <w:rPr>
                <w:rFonts w:eastAsia="Calibri" w:cstheme="minorHAnsi"/>
                <w:position w:val="1"/>
              </w:rPr>
              <w:t xml:space="preserve"> </w:t>
            </w:r>
            <w:r w:rsidR="006861F4" w:rsidRPr="00BE78A5">
              <w:rPr>
                <w:rFonts w:eastAsia="Calibri" w:cstheme="minorHAnsi"/>
                <w:position w:val="1"/>
              </w:rPr>
              <w:t>-</w:t>
            </w:r>
            <w:r w:rsidR="008B2389">
              <w:rPr>
                <w:rFonts w:eastAsia="Calibri" w:cstheme="minorHAnsi"/>
                <w:position w:val="1"/>
              </w:rPr>
              <w:t xml:space="preserve"> </w:t>
            </w:r>
            <w:r w:rsidR="006861F4" w:rsidRPr="00BE78A5">
              <w:rPr>
                <w:rFonts w:eastAsia="Calibri" w:cstheme="minorHAnsi"/>
                <w:position w:val="1"/>
              </w:rPr>
              <w:t>Fielder Model 2002</w:t>
            </w:r>
            <w:r w:rsidR="008B2389">
              <w:rPr>
                <w:rFonts w:eastAsia="Calibri" w:cstheme="minorHAnsi"/>
                <w:position w:val="1"/>
              </w:rPr>
              <w:t xml:space="preserve"> </w:t>
            </w:r>
            <w:r w:rsidR="006861F4" w:rsidRPr="00BE78A5">
              <w:rPr>
                <w:rFonts w:eastAsia="Calibri" w:cstheme="minorHAnsi"/>
                <w:position w:val="1"/>
              </w:rPr>
              <w:t>-</w:t>
            </w:r>
            <w:r w:rsidR="008B2389">
              <w:rPr>
                <w:rFonts w:eastAsia="Calibri" w:cstheme="minorHAnsi"/>
                <w:position w:val="1"/>
              </w:rPr>
              <w:t xml:space="preserve"> </w:t>
            </w:r>
            <w:r w:rsidR="006861F4" w:rsidRPr="00BE78A5">
              <w:rPr>
                <w:rFonts w:eastAsia="Calibri" w:cstheme="minorHAnsi"/>
                <w:position w:val="1"/>
              </w:rPr>
              <w:t>2005</w:t>
            </w:r>
          </w:p>
          <w:p w14:paraId="3944674F" w14:textId="0EC65583" w:rsidR="00BE78A5" w:rsidRPr="00BE78A5" w:rsidRDefault="00BE78A5" w:rsidP="00BE78A5">
            <w:pPr>
              <w:pStyle w:val="ListParagraph"/>
              <w:numPr>
                <w:ilvl w:val="0"/>
                <w:numId w:val="41"/>
              </w:numPr>
              <w:spacing w:line="264" w:lineRule="exact"/>
              <w:ind w:right="-20"/>
              <w:rPr>
                <w:rFonts w:eastAsia="Calibri" w:cstheme="minorHAnsi"/>
                <w:position w:val="1"/>
              </w:rPr>
            </w:pPr>
            <w:r>
              <w:rPr>
                <w:rFonts w:eastAsia="Calibri" w:cstheme="minorHAnsi"/>
                <w:position w:val="1"/>
              </w:rPr>
              <w:t>Rental Ve</w:t>
            </w:r>
            <w:r w:rsidR="008B2389">
              <w:rPr>
                <w:rFonts w:eastAsia="Calibri" w:cstheme="minorHAnsi"/>
                <w:position w:val="1"/>
              </w:rPr>
              <w:t xml:space="preserve">hicle Toyota - 4Runner Model 2005 - </w:t>
            </w:r>
            <w:r>
              <w:rPr>
                <w:rFonts w:eastAsia="Calibri" w:cstheme="minorHAnsi"/>
                <w:position w:val="1"/>
              </w:rPr>
              <w:t>2010</w:t>
            </w:r>
          </w:p>
        </w:tc>
      </w:tr>
      <w:tr w:rsidR="00D35DC5" w:rsidRPr="00A4505B" w14:paraId="79BBECC0" w14:textId="77777777" w:rsidTr="002D3AD2">
        <w:trPr>
          <w:trHeight w:val="710"/>
        </w:trPr>
        <w:tc>
          <w:tcPr>
            <w:tcW w:w="2160" w:type="dxa"/>
          </w:tcPr>
          <w:p w14:paraId="63534F41" w14:textId="7075641C" w:rsidR="00D35DC5" w:rsidRPr="002F595C" w:rsidRDefault="00CC12B0" w:rsidP="002F595C">
            <w:pPr>
              <w:spacing w:line="264" w:lineRule="exact"/>
              <w:ind w:right="-20"/>
              <w:rPr>
                <w:rFonts w:eastAsia="Calibri" w:cstheme="minorHAnsi"/>
                <w:b/>
                <w:bCs/>
                <w:position w:val="1"/>
              </w:rPr>
            </w:pPr>
            <w:r>
              <w:rPr>
                <w:rFonts w:eastAsia="Calibri" w:cstheme="minorHAnsi"/>
                <w:b/>
                <w:bCs/>
                <w:position w:val="1"/>
              </w:rPr>
              <w:t>5.</w:t>
            </w:r>
            <w:r w:rsidR="007946F8">
              <w:rPr>
                <w:rFonts w:eastAsia="Calibri" w:cstheme="minorHAnsi"/>
                <w:b/>
                <w:bCs/>
                <w:position w:val="1"/>
              </w:rPr>
              <w:t>Number of Vehicles</w:t>
            </w:r>
          </w:p>
        </w:tc>
        <w:tc>
          <w:tcPr>
            <w:tcW w:w="8010" w:type="dxa"/>
            <w:vAlign w:val="center"/>
          </w:tcPr>
          <w:p w14:paraId="4A5FED62" w14:textId="77777777" w:rsidR="00D35DC5" w:rsidRPr="00BE78A5" w:rsidRDefault="00BE78A5" w:rsidP="008B2389">
            <w:pPr>
              <w:pStyle w:val="ListParagraph"/>
              <w:numPr>
                <w:ilvl w:val="0"/>
                <w:numId w:val="42"/>
              </w:numPr>
              <w:ind w:right="429"/>
              <w:rPr>
                <w:rFonts w:eastAsia="Calibri" w:cstheme="minorHAnsi"/>
              </w:rPr>
            </w:pPr>
            <w:r w:rsidRPr="00BE78A5">
              <w:rPr>
                <w:rFonts w:eastAsia="Calibri" w:cstheme="minorHAnsi"/>
              </w:rPr>
              <w:t>1 Toyota Fielder</w:t>
            </w:r>
          </w:p>
          <w:p w14:paraId="54DE930B" w14:textId="05E94FF5" w:rsidR="00BE78A5" w:rsidRPr="00BE78A5" w:rsidRDefault="00BE78A5" w:rsidP="008B2389">
            <w:pPr>
              <w:pStyle w:val="ListParagraph"/>
              <w:numPr>
                <w:ilvl w:val="0"/>
                <w:numId w:val="42"/>
              </w:numPr>
              <w:ind w:right="429"/>
              <w:rPr>
                <w:rFonts w:eastAsia="Calibri" w:cstheme="minorHAnsi"/>
              </w:rPr>
            </w:pPr>
            <w:r w:rsidRPr="00BE78A5">
              <w:rPr>
                <w:rFonts w:eastAsia="Calibri" w:cstheme="minorHAnsi"/>
              </w:rPr>
              <w:t>1 Toyota 4Runner</w:t>
            </w:r>
          </w:p>
        </w:tc>
      </w:tr>
      <w:tr w:rsidR="007946F8" w:rsidRPr="00A4505B" w14:paraId="51AD684E" w14:textId="77777777" w:rsidTr="002D3AD2">
        <w:trPr>
          <w:trHeight w:val="710"/>
        </w:trPr>
        <w:tc>
          <w:tcPr>
            <w:tcW w:w="2160" w:type="dxa"/>
          </w:tcPr>
          <w:p w14:paraId="6C03B354" w14:textId="1EB3A397" w:rsidR="007946F8" w:rsidRDefault="002F595C" w:rsidP="00D35DC5">
            <w:pPr>
              <w:spacing w:line="264" w:lineRule="exact"/>
              <w:ind w:right="-20"/>
              <w:rPr>
                <w:rFonts w:eastAsia="Calibri" w:cstheme="minorHAnsi"/>
                <w:b/>
                <w:bCs/>
                <w:position w:val="1"/>
              </w:rPr>
            </w:pPr>
            <w:r>
              <w:rPr>
                <w:rFonts w:eastAsia="Calibri" w:cstheme="minorHAnsi"/>
                <w:b/>
                <w:bCs/>
                <w:position w:val="1"/>
              </w:rPr>
              <w:t xml:space="preserve">6. </w:t>
            </w:r>
            <w:r w:rsidR="007946F8">
              <w:rPr>
                <w:rFonts w:eastAsia="Calibri" w:cstheme="minorHAnsi"/>
                <w:b/>
                <w:bCs/>
                <w:position w:val="1"/>
              </w:rPr>
              <w:t>Targeted Province</w:t>
            </w:r>
            <w:r w:rsidR="00EA3861">
              <w:rPr>
                <w:rFonts w:eastAsia="Calibri" w:cstheme="minorHAnsi"/>
                <w:b/>
                <w:bCs/>
                <w:position w:val="1"/>
              </w:rPr>
              <w:t>s</w:t>
            </w:r>
          </w:p>
        </w:tc>
        <w:tc>
          <w:tcPr>
            <w:tcW w:w="8010" w:type="dxa"/>
            <w:vAlign w:val="center"/>
          </w:tcPr>
          <w:p w14:paraId="65037BB3" w14:textId="3DFFBB8B" w:rsidR="007946F8" w:rsidRPr="001B2D40" w:rsidRDefault="008B2389" w:rsidP="008B2389">
            <w:pPr>
              <w:spacing w:line="239" w:lineRule="auto"/>
              <w:ind w:right="429"/>
              <w:rPr>
                <w:rFonts w:eastAsia="Calibri" w:cstheme="minorHAnsi"/>
              </w:rPr>
            </w:pPr>
            <w:r>
              <w:rPr>
                <w:rFonts w:eastAsia="Calibri" w:cstheme="minorHAnsi"/>
              </w:rPr>
              <w:t xml:space="preserve"> </w:t>
            </w:r>
            <w:r w:rsidR="009A0EE8">
              <w:rPr>
                <w:rFonts w:eastAsia="Calibri" w:cstheme="minorHAnsi"/>
              </w:rPr>
              <w:t>Balkh Province</w:t>
            </w:r>
          </w:p>
        </w:tc>
      </w:tr>
      <w:tr w:rsidR="006861F4" w:rsidRPr="00A4505B" w14:paraId="3975C78F" w14:textId="77777777" w:rsidTr="002D3AD2">
        <w:trPr>
          <w:trHeight w:val="645"/>
        </w:trPr>
        <w:tc>
          <w:tcPr>
            <w:tcW w:w="2160" w:type="dxa"/>
          </w:tcPr>
          <w:p w14:paraId="21AFC3A5" w14:textId="10B9338A" w:rsidR="006861F4" w:rsidRDefault="001B2D40" w:rsidP="00D35DC5">
            <w:pPr>
              <w:spacing w:line="264" w:lineRule="exact"/>
              <w:ind w:right="-20"/>
              <w:rPr>
                <w:rFonts w:eastAsia="Calibri" w:cstheme="minorHAnsi"/>
                <w:b/>
                <w:bCs/>
                <w:position w:val="1"/>
              </w:rPr>
            </w:pPr>
            <w:r>
              <w:rPr>
                <w:rFonts w:eastAsia="Calibri" w:cstheme="minorHAnsi"/>
                <w:b/>
                <w:bCs/>
                <w:position w:val="1"/>
              </w:rPr>
              <w:t>7. Average of KM/month</w:t>
            </w:r>
          </w:p>
        </w:tc>
        <w:tc>
          <w:tcPr>
            <w:tcW w:w="8010" w:type="dxa"/>
            <w:vAlign w:val="center"/>
          </w:tcPr>
          <w:p w14:paraId="6EF14876" w14:textId="771BE131" w:rsidR="006861F4" w:rsidRDefault="00EF5594" w:rsidP="008B2389">
            <w:pPr>
              <w:spacing w:line="239" w:lineRule="auto"/>
              <w:ind w:right="429"/>
              <w:rPr>
                <w:rFonts w:eastAsia="Calibri" w:cstheme="minorHAnsi"/>
              </w:rPr>
            </w:pPr>
            <w:r>
              <w:rPr>
                <w:rFonts w:eastAsia="Calibri" w:cstheme="minorHAnsi"/>
              </w:rPr>
              <w:t>25</w:t>
            </w:r>
            <w:r w:rsidR="008B2389">
              <w:rPr>
                <w:rFonts w:eastAsia="Calibri" w:cstheme="minorHAnsi"/>
              </w:rPr>
              <w:t>,</w:t>
            </w:r>
            <w:r>
              <w:rPr>
                <w:rFonts w:eastAsia="Calibri" w:cstheme="minorHAnsi"/>
              </w:rPr>
              <w:t>00 Km – 3</w:t>
            </w:r>
            <w:r w:rsidR="008B2389">
              <w:rPr>
                <w:rFonts w:eastAsia="Calibri" w:cstheme="minorHAnsi"/>
              </w:rPr>
              <w:t>,</w:t>
            </w:r>
            <w:r>
              <w:rPr>
                <w:rFonts w:eastAsia="Calibri" w:cstheme="minorHAnsi"/>
              </w:rPr>
              <w:t>000 Km/month</w:t>
            </w:r>
          </w:p>
        </w:tc>
      </w:tr>
      <w:tr w:rsidR="007946F8" w:rsidRPr="00A4505B" w14:paraId="12744FB2" w14:textId="77777777" w:rsidTr="002D3AD2">
        <w:trPr>
          <w:trHeight w:val="1547"/>
        </w:trPr>
        <w:tc>
          <w:tcPr>
            <w:tcW w:w="2160" w:type="dxa"/>
          </w:tcPr>
          <w:p w14:paraId="70B8E647" w14:textId="425B6813" w:rsidR="007946F8" w:rsidRDefault="006A674D" w:rsidP="007946F8">
            <w:pPr>
              <w:spacing w:line="264" w:lineRule="exact"/>
              <w:ind w:right="-20"/>
              <w:rPr>
                <w:rFonts w:eastAsia="Calibri" w:cstheme="minorHAnsi"/>
                <w:b/>
                <w:bCs/>
                <w:position w:val="1"/>
              </w:rPr>
            </w:pPr>
            <w:r>
              <w:rPr>
                <w:rFonts w:eastAsia="Calibri" w:cstheme="minorHAnsi"/>
                <w:b/>
                <w:bCs/>
                <w:position w:val="1"/>
              </w:rPr>
              <w:t>8</w:t>
            </w:r>
            <w:r w:rsidR="007946F8" w:rsidRPr="00A4505B">
              <w:rPr>
                <w:rFonts w:eastAsia="Calibri" w:cstheme="minorHAnsi"/>
                <w:b/>
                <w:bCs/>
                <w:position w:val="1"/>
              </w:rPr>
              <w:t>. Address</w:t>
            </w:r>
          </w:p>
        </w:tc>
        <w:tc>
          <w:tcPr>
            <w:tcW w:w="8010" w:type="dxa"/>
          </w:tcPr>
          <w:p w14:paraId="3BE28740" w14:textId="77777777" w:rsidR="007946F8" w:rsidRPr="00B04CB3" w:rsidRDefault="007946F8" w:rsidP="007946F8">
            <w:pPr>
              <w:spacing w:line="239" w:lineRule="auto"/>
              <w:ind w:right="429"/>
              <w:rPr>
                <w:rFonts w:eastAsia="Calibri" w:cstheme="minorHAnsi"/>
                <w:b/>
                <w:bCs/>
              </w:rPr>
            </w:pPr>
            <w:bookmarkStart w:id="0" w:name="_GoBack"/>
            <w:r w:rsidRPr="00B04CB3">
              <w:rPr>
                <w:rFonts w:eastAsia="Calibri" w:cstheme="minorHAnsi"/>
                <w:b/>
                <w:bCs/>
              </w:rPr>
              <w:t xml:space="preserve">HADAAF Country Office: House #50, Street# 4 </w:t>
            </w:r>
            <w:proofErr w:type="spellStart"/>
            <w:r w:rsidRPr="00B04CB3">
              <w:rPr>
                <w:rFonts w:eastAsia="Calibri" w:cstheme="minorHAnsi"/>
                <w:b/>
                <w:bCs/>
              </w:rPr>
              <w:t>Noorin</w:t>
            </w:r>
            <w:proofErr w:type="spellEnd"/>
            <w:r w:rsidRPr="00B04CB3">
              <w:rPr>
                <w:rFonts w:eastAsia="Calibri" w:cstheme="minorHAnsi"/>
                <w:b/>
                <w:bCs/>
              </w:rPr>
              <w:t xml:space="preserve"> TV Street Behind Khalid Bin </w:t>
            </w:r>
            <w:proofErr w:type="spellStart"/>
            <w:r w:rsidRPr="00B04CB3">
              <w:rPr>
                <w:rFonts w:eastAsia="Calibri" w:cstheme="minorHAnsi"/>
                <w:b/>
                <w:bCs/>
              </w:rPr>
              <w:t>Walid</w:t>
            </w:r>
            <w:proofErr w:type="spellEnd"/>
            <w:r w:rsidRPr="00B04CB3">
              <w:rPr>
                <w:rFonts w:eastAsia="Calibri" w:cstheme="minorHAnsi"/>
                <w:b/>
                <w:bCs/>
              </w:rPr>
              <w:t xml:space="preserve"> Masjid </w:t>
            </w:r>
          </w:p>
          <w:bookmarkEnd w:id="0"/>
          <w:p w14:paraId="7C6B6E73" w14:textId="77777777" w:rsidR="007946F8" w:rsidRPr="00A4505B" w:rsidRDefault="007946F8" w:rsidP="007946F8">
            <w:pPr>
              <w:spacing w:line="239" w:lineRule="auto"/>
              <w:ind w:left="100" w:right="429"/>
              <w:rPr>
                <w:rFonts w:eastAsia="Calibri" w:cstheme="minorHAnsi"/>
                <w:color w:val="000000"/>
              </w:rPr>
            </w:pPr>
          </w:p>
          <w:p w14:paraId="40792791" w14:textId="77777777" w:rsidR="007946F8" w:rsidRPr="00A4505B" w:rsidRDefault="007946F8" w:rsidP="007946F8">
            <w:pPr>
              <w:spacing w:line="239" w:lineRule="auto"/>
              <w:ind w:left="100" w:right="429"/>
              <w:rPr>
                <w:rFonts w:eastAsia="Calibri" w:cstheme="minorHAnsi"/>
                <w:b/>
                <w:bCs/>
                <w:color w:val="000000"/>
                <w:u w:val="single"/>
              </w:rPr>
            </w:pPr>
            <w:r w:rsidRPr="00A4505B">
              <w:rPr>
                <w:rFonts w:eastAsia="Calibri" w:cstheme="minorHAnsi"/>
                <w:b/>
                <w:bCs/>
                <w:color w:val="000000"/>
                <w:u w:val="single"/>
              </w:rPr>
              <w:t xml:space="preserve">Contact Person: </w:t>
            </w:r>
            <w:r w:rsidRPr="00A4505B">
              <w:rPr>
                <w:rFonts w:eastAsia="Times New Roman" w:cstheme="minorHAnsi"/>
                <w:spacing w:val="-4"/>
              </w:rPr>
              <w:t>for any clarifications</w:t>
            </w:r>
            <w:r>
              <w:rPr>
                <w:rFonts w:eastAsia="Times New Roman" w:cstheme="minorHAnsi"/>
                <w:spacing w:val="-4"/>
              </w:rPr>
              <w:t xml:space="preserve"> and</w:t>
            </w:r>
            <w:r w:rsidRPr="00A4505B">
              <w:rPr>
                <w:rFonts w:eastAsia="Times New Roman" w:cstheme="minorHAnsi"/>
                <w:spacing w:val="-4"/>
              </w:rPr>
              <w:t xml:space="preserve"> technical question</w:t>
            </w:r>
            <w:r>
              <w:rPr>
                <w:rFonts w:eastAsia="Times New Roman" w:cstheme="minorHAnsi"/>
                <w:spacing w:val="-4"/>
              </w:rPr>
              <w:t>s</w:t>
            </w:r>
            <w:r w:rsidRPr="00A4505B">
              <w:rPr>
                <w:rFonts w:eastAsia="Times New Roman" w:cstheme="minorHAnsi"/>
                <w:spacing w:val="-4"/>
              </w:rPr>
              <w:t xml:space="preserve"> contact to the below emails and cell No; </w:t>
            </w:r>
          </w:p>
          <w:p w14:paraId="02EFADD6" w14:textId="77777777" w:rsidR="007946F8" w:rsidRPr="00A4505B" w:rsidRDefault="007946F8" w:rsidP="007946F8">
            <w:pPr>
              <w:ind w:right="465"/>
              <w:rPr>
                <w:rFonts w:eastAsia="Times New Roman" w:cstheme="minorHAnsi"/>
                <w:spacing w:val="-4"/>
              </w:rPr>
            </w:pPr>
          </w:p>
          <w:tbl>
            <w:tblPr>
              <w:tblStyle w:val="TableGrid"/>
              <w:tblW w:w="7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3614"/>
            </w:tblGrid>
            <w:tr w:rsidR="007946F8" w:rsidRPr="00A4505B" w14:paraId="7429DD38" w14:textId="77777777" w:rsidTr="003A3422">
              <w:trPr>
                <w:trHeight w:val="1220"/>
              </w:trPr>
              <w:tc>
                <w:tcPr>
                  <w:tcW w:w="3716" w:type="dxa"/>
                </w:tcPr>
                <w:p w14:paraId="1375469A" w14:textId="1D26007F" w:rsidR="00E95637" w:rsidRPr="00E95637" w:rsidRDefault="00E95637" w:rsidP="00E95637">
                  <w:pPr>
                    <w:ind w:right="465"/>
                    <w:rPr>
                      <w:rFonts w:eastAsia="Times New Roman" w:cstheme="minorHAnsi"/>
                      <w:b/>
                      <w:bCs/>
                      <w:spacing w:val="-4"/>
                      <w:u w:val="single"/>
                    </w:rPr>
                  </w:pPr>
                  <w:r w:rsidRPr="00A4505B">
                    <w:rPr>
                      <w:rFonts w:eastAsia="Times New Roman" w:cstheme="minorHAnsi"/>
                      <w:b/>
                      <w:bCs/>
                      <w:spacing w:val="-4"/>
                      <w:u w:val="single"/>
                    </w:rPr>
                    <w:t xml:space="preserve">Operational contact details: </w:t>
                  </w:r>
                </w:p>
                <w:p w14:paraId="152247DB" w14:textId="77777777" w:rsidR="00E95637" w:rsidRPr="00A4505B" w:rsidRDefault="00E95637" w:rsidP="00E95637">
                  <w:pPr>
                    <w:spacing w:before="240"/>
                    <w:ind w:right="465"/>
                    <w:rPr>
                      <w:rFonts w:eastAsia="Times New Roman" w:cstheme="minorHAnsi"/>
                      <w:spacing w:val="-4"/>
                    </w:rPr>
                  </w:pPr>
                  <w:r w:rsidRPr="00A4505B">
                    <w:rPr>
                      <w:rFonts w:eastAsia="Times New Roman" w:cstheme="minorHAnsi"/>
                      <w:spacing w:val="-4"/>
                    </w:rPr>
                    <w:t xml:space="preserve">Name: </w:t>
                  </w:r>
                  <w:r>
                    <w:rPr>
                      <w:rFonts w:eastAsia="Times New Roman" w:cstheme="minorHAnsi"/>
                      <w:spacing w:val="-4"/>
                    </w:rPr>
                    <w:t>Shershah Wahedy</w:t>
                  </w:r>
                </w:p>
                <w:p w14:paraId="5F2B6217" w14:textId="77777777" w:rsidR="00E95637" w:rsidRPr="00A4505B" w:rsidRDefault="00E95637" w:rsidP="00E95637">
                  <w:pPr>
                    <w:tabs>
                      <w:tab w:val="left" w:pos="3716"/>
                    </w:tabs>
                    <w:ind w:right="-46"/>
                    <w:rPr>
                      <w:rFonts w:eastAsia="Times New Roman" w:cstheme="minorHAnsi"/>
                      <w:spacing w:val="-4"/>
                    </w:rPr>
                  </w:pPr>
                  <w:r>
                    <w:rPr>
                      <w:rFonts w:eastAsia="Times New Roman" w:cstheme="minorHAnsi"/>
                      <w:spacing w:val="-4"/>
                    </w:rPr>
                    <w:t>Cell No: 0798116660</w:t>
                  </w:r>
                </w:p>
                <w:p w14:paraId="1E5EFBC7" w14:textId="77777777" w:rsidR="00E95637" w:rsidRDefault="00E95637" w:rsidP="00E95637">
                  <w:pPr>
                    <w:ind w:right="44"/>
                    <w:rPr>
                      <w:rStyle w:val="Hyperlink"/>
                      <w:rFonts w:cstheme="minorHAnsi"/>
                    </w:rPr>
                  </w:pPr>
                  <w:r w:rsidRPr="00A4505B">
                    <w:rPr>
                      <w:rFonts w:eastAsia="Times New Roman" w:cstheme="minorHAnsi"/>
                      <w:spacing w:val="-4"/>
                    </w:rPr>
                    <w:t xml:space="preserve">E-Mail: </w:t>
                  </w:r>
                  <w:hyperlink r:id="rId9" w:history="1">
                    <w:r w:rsidRPr="002A7C81">
                      <w:rPr>
                        <w:rStyle w:val="Hyperlink"/>
                      </w:rPr>
                      <w:t>shershah.wahedy@gmail.com</w:t>
                    </w:r>
                  </w:hyperlink>
                  <w:r>
                    <w:t xml:space="preserve"> </w:t>
                  </w:r>
                </w:p>
                <w:p w14:paraId="55DB6097" w14:textId="779A2B4A" w:rsidR="007946F8" w:rsidRPr="00A4505B" w:rsidRDefault="007946F8" w:rsidP="00107562">
                  <w:pPr>
                    <w:ind w:right="-18"/>
                    <w:rPr>
                      <w:rFonts w:eastAsia="Times New Roman" w:cstheme="minorHAnsi"/>
                      <w:color w:val="0000FF"/>
                      <w:spacing w:val="-4"/>
                      <w:u w:val="single"/>
                    </w:rPr>
                  </w:pPr>
                </w:p>
              </w:tc>
              <w:tc>
                <w:tcPr>
                  <w:tcW w:w="3614" w:type="dxa"/>
                </w:tcPr>
                <w:p w14:paraId="25724F9D" w14:textId="77777777" w:rsidR="00E95637" w:rsidRPr="00A4505B" w:rsidRDefault="00E95637" w:rsidP="00E95637">
                  <w:pPr>
                    <w:ind w:right="465"/>
                    <w:rPr>
                      <w:rFonts w:eastAsia="Times New Roman" w:cstheme="minorHAnsi"/>
                      <w:b/>
                      <w:bCs/>
                      <w:spacing w:val="-4"/>
                      <w:u w:val="single"/>
                    </w:rPr>
                  </w:pPr>
                  <w:r w:rsidRPr="00A4505B">
                    <w:rPr>
                      <w:rFonts w:eastAsia="Times New Roman" w:cstheme="minorHAnsi"/>
                      <w:b/>
                      <w:bCs/>
                      <w:spacing w:val="-4"/>
                      <w:u w:val="single"/>
                    </w:rPr>
                    <w:t>Technical contact details:</w:t>
                  </w:r>
                </w:p>
                <w:p w14:paraId="2D65075D" w14:textId="77777777" w:rsidR="00E95637" w:rsidRPr="00A4505B" w:rsidRDefault="00E95637" w:rsidP="00E95637">
                  <w:pPr>
                    <w:ind w:right="465"/>
                    <w:rPr>
                      <w:rFonts w:eastAsia="Times New Roman" w:cstheme="minorHAnsi"/>
                      <w:spacing w:val="-4"/>
                    </w:rPr>
                  </w:pPr>
                  <w:r w:rsidRPr="00A4505B">
                    <w:rPr>
                      <w:rFonts w:eastAsia="Times New Roman" w:cstheme="minorHAnsi"/>
                      <w:spacing w:val="-4"/>
                    </w:rPr>
                    <w:t xml:space="preserve"> </w:t>
                  </w:r>
                </w:p>
                <w:p w14:paraId="17D83FA6" w14:textId="77777777" w:rsidR="00E95637" w:rsidRPr="00A4505B" w:rsidRDefault="00E95637" w:rsidP="00E95637">
                  <w:pPr>
                    <w:ind w:right="72"/>
                    <w:rPr>
                      <w:rFonts w:eastAsia="Times New Roman" w:cstheme="minorHAnsi"/>
                      <w:spacing w:val="-4"/>
                    </w:rPr>
                  </w:pPr>
                  <w:r w:rsidRPr="00A4505B">
                    <w:rPr>
                      <w:rFonts w:eastAsia="Times New Roman" w:cstheme="minorHAnsi"/>
                      <w:spacing w:val="-4"/>
                    </w:rPr>
                    <w:t xml:space="preserve">Name: Dr. </w:t>
                  </w:r>
                  <w:r>
                    <w:rPr>
                      <w:rFonts w:eastAsia="Times New Roman" w:cstheme="minorHAnsi"/>
                      <w:spacing w:val="-4"/>
                    </w:rPr>
                    <w:t xml:space="preserve">Sayed </w:t>
                  </w:r>
                  <w:proofErr w:type="spellStart"/>
                  <w:r>
                    <w:rPr>
                      <w:rFonts w:eastAsia="Times New Roman" w:cstheme="minorHAnsi"/>
                      <w:spacing w:val="-4"/>
                    </w:rPr>
                    <w:t>Jamaluddin</w:t>
                  </w:r>
                  <w:proofErr w:type="spellEnd"/>
                  <w:r>
                    <w:rPr>
                      <w:rFonts w:eastAsia="Times New Roman" w:cstheme="minorHAnsi"/>
                      <w:spacing w:val="-4"/>
                    </w:rPr>
                    <w:t xml:space="preserve"> </w:t>
                  </w:r>
                  <w:proofErr w:type="spellStart"/>
                  <w:r>
                    <w:rPr>
                      <w:rFonts w:eastAsia="Times New Roman" w:cstheme="minorHAnsi"/>
                      <w:spacing w:val="-4"/>
                    </w:rPr>
                    <w:t>Saddat</w:t>
                  </w:r>
                  <w:proofErr w:type="spellEnd"/>
                  <w:r w:rsidRPr="00A4505B">
                    <w:rPr>
                      <w:rFonts w:eastAsia="Times New Roman" w:cstheme="minorHAnsi"/>
                      <w:spacing w:val="-4"/>
                    </w:rPr>
                    <w:t xml:space="preserve"> </w:t>
                  </w:r>
                </w:p>
                <w:p w14:paraId="5E0E7402" w14:textId="77777777" w:rsidR="00E95637" w:rsidRPr="00A4505B" w:rsidRDefault="00E95637" w:rsidP="00E95637">
                  <w:pPr>
                    <w:ind w:right="-18"/>
                    <w:rPr>
                      <w:rFonts w:eastAsia="Times New Roman" w:cstheme="minorHAnsi"/>
                      <w:spacing w:val="-4"/>
                    </w:rPr>
                  </w:pPr>
                  <w:r w:rsidRPr="00A4505B">
                    <w:rPr>
                      <w:rFonts w:eastAsia="Times New Roman" w:cstheme="minorHAnsi"/>
                      <w:spacing w:val="-4"/>
                    </w:rPr>
                    <w:t xml:space="preserve">Cell No: </w:t>
                  </w:r>
                  <w:r>
                    <w:rPr>
                      <w:rFonts w:eastAsia="Times New Roman" w:cstheme="minorHAnsi"/>
                      <w:spacing w:val="-4"/>
                    </w:rPr>
                    <w:t>0799484899</w:t>
                  </w:r>
                </w:p>
                <w:p w14:paraId="29798FB7" w14:textId="46123601" w:rsidR="00EA5781" w:rsidRPr="00E95637" w:rsidRDefault="00E95637" w:rsidP="00E95637">
                  <w:pPr>
                    <w:spacing w:before="2" w:line="260" w:lineRule="exact"/>
                    <w:rPr>
                      <w:rStyle w:val="Hyperlink"/>
                      <w:rFonts w:eastAsia="Calibri" w:cstheme="minorHAnsi"/>
                      <w:color w:val="auto"/>
                      <w:highlight w:val="yellow"/>
                      <w:u w:val="none"/>
                    </w:rPr>
                  </w:pPr>
                  <w:r w:rsidRPr="00A4505B">
                    <w:rPr>
                      <w:rFonts w:eastAsia="Times New Roman" w:cstheme="minorHAnsi"/>
                      <w:spacing w:val="-4"/>
                    </w:rPr>
                    <w:t xml:space="preserve">E-Mail:  </w:t>
                  </w:r>
                  <w:r w:rsidRPr="008E7644">
                    <w:rPr>
                      <w:rStyle w:val="Hyperlink"/>
                      <w:rFonts w:cstheme="minorHAnsi"/>
                    </w:rPr>
                    <w:t>dr_jamal2009@yahoo.com</w:t>
                  </w:r>
                </w:p>
                <w:p w14:paraId="1EEFE4D1" w14:textId="5AF5F9B6" w:rsidR="007946F8" w:rsidRPr="00A4505B" w:rsidRDefault="007946F8" w:rsidP="00EA5781">
                  <w:pPr>
                    <w:ind w:right="44"/>
                    <w:rPr>
                      <w:rFonts w:eastAsia="Times New Roman" w:cstheme="minorHAnsi"/>
                      <w:spacing w:val="-4"/>
                    </w:rPr>
                  </w:pPr>
                  <w:r w:rsidRPr="00A4505B">
                    <w:rPr>
                      <w:rFonts w:cstheme="minorHAnsi"/>
                    </w:rPr>
                    <w:t xml:space="preserve"> </w:t>
                  </w:r>
                </w:p>
              </w:tc>
            </w:tr>
          </w:tbl>
          <w:p w14:paraId="0067354C" w14:textId="77777777" w:rsidR="007946F8" w:rsidRDefault="007946F8" w:rsidP="00D35DC5">
            <w:pPr>
              <w:spacing w:line="239" w:lineRule="auto"/>
              <w:ind w:left="100" w:right="429"/>
              <w:rPr>
                <w:rFonts w:eastAsia="Calibri" w:cstheme="minorHAnsi"/>
                <w:b/>
                <w:bCs/>
              </w:rPr>
            </w:pPr>
          </w:p>
        </w:tc>
      </w:tr>
      <w:tr w:rsidR="00D35DC5" w:rsidRPr="00A4505B" w14:paraId="75D88688" w14:textId="77777777" w:rsidTr="002D3AD2">
        <w:trPr>
          <w:trHeight w:val="692"/>
        </w:trPr>
        <w:tc>
          <w:tcPr>
            <w:tcW w:w="2160" w:type="dxa"/>
          </w:tcPr>
          <w:p w14:paraId="446ECBE0" w14:textId="76B201DE" w:rsidR="00EA5781" w:rsidRPr="00E56D04" w:rsidRDefault="00EA5781" w:rsidP="00E56D04">
            <w:pPr>
              <w:pStyle w:val="ListParagraph"/>
              <w:numPr>
                <w:ilvl w:val="0"/>
                <w:numId w:val="38"/>
              </w:numPr>
              <w:spacing w:line="264" w:lineRule="exact"/>
              <w:ind w:right="-20"/>
              <w:rPr>
                <w:rFonts w:eastAsia="Calibri" w:cstheme="minorHAnsi"/>
                <w:b/>
                <w:bCs/>
                <w:spacing w:val="1"/>
                <w:position w:val="1"/>
              </w:rPr>
            </w:pPr>
            <w:r w:rsidRPr="00E56D04">
              <w:rPr>
                <w:rFonts w:eastAsia="Calibri" w:cstheme="minorHAnsi"/>
                <w:b/>
                <w:bCs/>
                <w:spacing w:val="1"/>
                <w:position w:val="1"/>
              </w:rPr>
              <w:t>Contract</w:t>
            </w:r>
          </w:p>
          <w:p w14:paraId="39768733" w14:textId="28FD2EF2" w:rsidR="00D35DC5" w:rsidRPr="00873EC7" w:rsidRDefault="00160AE6" w:rsidP="00F07D92">
            <w:pPr>
              <w:spacing w:line="264" w:lineRule="exact"/>
              <w:ind w:right="-20"/>
              <w:rPr>
                <w:rFonts w:eastAsia="Calibri" w:cstheme="minorHAnsi"/>
                <w:b/>
                <w:bCs/>
                <w:spacing w:val="1"/>
                <w:position w:val="1"/>
              </w:rPr>
            </w:pPr>
            <w:r w:rsidRPr="00EA5781">
              <w:rPr>
                <w:rFonts w:eastAsia="Calibri" w:cstheme="minorHAnsi"/>
                <w:b/>
                <w:bCs/>
                <w:spacing w:val="1"/>
                <w:position w:val="1"/>
              </w:rPr>
              <w:t>Duration</w:t>
            </w:r>
          </w:p>
        </w:tc>
        <w:tc>
          <w:tcPr>
            <w:tcW w:w="8010" w:type="dxa"/>
            <w:vAlign w:val="center"/>
          </w:tcPr>
          <w:p w14:paraId="31F096DE" w14:textId="41C5F036" w:rsidR="00D35DC5" w:rsidRPr="00A4505B" w:rsidRDefault="00863861" w:rsidP="00764556">
            <w:pPr>
              <w:spacing w:before="2" w:line="260" w:lineRule="exact"/>
              <w:rPr>
                <w:rFonts w:eastAsia="Calibri" w:cstheme="minorHAnsi"/>
              </w:rPr>
            </w:pPr>
            <w:r>
              <w:rPr>
                <w:rFonts w:eastAsia="Calibri" w:cstheme="minorHAnsi"/>
              </w:rPr>
              <w:t>12</w:t>
            </w:r>
            <w:r w:rsidR="00EA5781" w:rsidRPr="00EA5781">
              <w:rPr>
                <w:rFonts w:eastAsia="Calibri" w:cstheme="minorHAnsi"/>
              </w:rPr>
              <w:t xml:space="preserve"> Month</w:t>
            </w:r>
            <w:r>
              <w:rPr>
                <w:rFonts w:eastAsia="Calibri" w:cstheme="minorHAnsi"/>
              </w:rPr>
              <w:t>s</w:t>
            </w:r>
            <w:r w:rsidR="00764556">
              <w:rPr>
                <w:rFonts w:eastAsia="Calibri" w:cstheme="minorHAnsi"/>
              </w:rPr>
              <w:t xml:space="preserve"> (One-year), and possibility of contract extension.</w:t>
            </w:r>
          </w:p>
        </w:tc>
      </w:tr>
      <w:tr w:rsidR="00160AE6" w:rsidRPr="00A4505B" w14:paraId="4AD8D5ED" w14:textId="77777777" w:rsidTr="002D3AD2">
        <w:trPr>
          <w:trHeight w:val="825"/>
        </w:trPr>
        <w:tc>
          <w:tcPr>
            <w:tcW w:w="2160" w:type="dxa"/>
          </w:tcPr>
          <w:p w14:paraId="1BAC5908" w14:textId="77777777" w:rsidR="00EA5781" w:rsidRDefault="00EA5781" w:rsidP="00EA5781">
            <w:pPr>
              <w:pStyle w:val="ListParagraph"/>
              <w:numPr>
                <w:ilvl w:val="0"/>
                <w:numId w:val="28"/>
              </w:numPr>
              <w:spacing w:line="264" w:lineRule="exact"/>
              <w:ind w:right="-20"/>
              <w:rPr>
                <w:rFonts w:eastAsia="Calibri" w:cstheme="minorHAnsi"/>
                <w:b/>
                <w:bCs/>
                <w:spacing w:val="1"/>
                <w:position w:val="1"/>
              </w:rPr>
            </w:pPr>
            <w:r>
              <w:rPr>
                <w:rFonts w:eastAsia="Calibri" w:cstheme="minorHAnsi"/>
                <w:b/>
                <w:bCs/>
                <w:spacing w:val="1"/>
                <w:position w:val="1"/>
              </w:rPr>
              <w:t>Anticipated</w:t>
            </w:r>
          </w:p>
          <w:p w14:paraId="3D13D9DC" w14:textId="77F5618D" w:rsidR="00160AE6" w:rsidRPr="00EA5781" w:rsidRDefault="00160AE6" w:rsidP="00EA5781">
            <w:pPr>
              <w:spacing w:line="264" w:lineRule="exact"/>
              <w:ind w:left="100" w:right="-20"/>
              <w:rPr>
                <w:rFonts w:eastAsia="Calibri" w:cstheme="minorHAnsi"/>
                <w:b/>
                <w:bCs/>
                <w:spacing w:val="1"/>
                <w:position w:val="1"/>
              </w:rPr>
            </w:pPr>
            <w:r w:rsidRPr="00EA5781">
              <w:rPr>
                <w:rFonts w:eastAsia="Calibri" w:cstheme="minorHAnsi"/>
                <w:b/>
                <w:bCs/>
                <w:spacing w:val="1"/>
                <w:position w:val="1"/>
              </w:rPr>
              <w:t xml:space="preserve">Award Type </w:t>
            </w:r>
          </w:p>
        </w:tc>
        <w:tc>
          <w:tcPr>
            <w:tcW w:w="8010" w:type="dxa"/>
            <w:vAlign w:val="center"/>
          </w:tcPr>
          <w:p w14:paraId="3D99A843" w14:textId="381F0F4C" w:rsidR="00160AE6" w:rsidRPr="00873EC7" w:rsidRDefault="00160AE6" w:rsidP="008550EC">
            <w:pPr>
              <w:spacing w:before="2" w:line="260" w:lineRule="exact"/>
              <w:rPr>
                <w:rFonts w:eastAsia="Calibri" w:cstheme="minorHAnsi"/>
              </w:rPr>
            </w:pPr>
            <w:r w:rsidRPr="00EA5781">
              <w:rPr>
                <w:rFonts w:eastAsia="Calibri" w:cstheme="minorHAnsi"/>
              </w:rPr>
              <w:t>Firm Fixed Price Agreement</w:t>
            </w:r>
          </w:p>
        </w:tc>
      </w:tr>
      <w:tr w:rsidR="00160AE6" w:rsidRPr="00A4505B" w14:paraId="6DD4672C" w14:textId="77777777" w:rsidTr="002D3AD2">
        <w:trPr>
          <w:trHeight w:val="5795"/>
        </w:trPr>
        <w:tc>
          <w:tcPr>
            <w:tcW w:w="2160" w:type="dxa"/>
          </w:tcPr>
          <w:p w14:paraId="293B6F3E" w14:textId="5AF4659B" w:rsidR="00EA5781" w:rsidRDefault="00EA5781" w:rsidP="00EA5781">
            <w:pPr>
              <w:pStyle w:val="ListParagraph"/>
              <w:numPr>
                <w:ilvl w:val="0"/>
                <w:numId w:val="28"/>
              </w:numPr>
              <w:spacing w:line="264" w:lineRule="exact"/>
              <w:ind w:right="-20"/>
              <w:rPr>
                <w:rFonts w:eastAsia="Calibri" w:cstheme="minorHAnsi"/>
                <w:b/>
                <w:bCs/>
                <w:spacing w:val="1"/>
                <w:position w:val="1"/>
              </w:rPr>
            </w:pPr>
            <w:r>
              <w:rPr>
                <w:rFonts w:eastAsia="Calibri" w:cstheme="minorHAnsi"/>
                <w:b/>
                <w:bCs/>
                <w:spacing w:val="1"/>
                <w:position w:val="1"/>
              </w:rPr>
              <w:lastRenderedPageBreak/>
              <w:t xml:space="preserve"> Basis for</w:t>
            </w:r>
          </w:p>
          <w:p w14:paraId="7E264590" w14:textId="77777777" w:rsidR="00766208" w:rsidRDefault="00160AE6" w:rsidP="00EA5781">
            <w:pPr>
              <w:spacing w:line="264" w:lineRule="exact"/>
              <w:ind w:left="100" w:right="-20"/>
              <w:rPr>
                <w:rFonts w:eastAsia="Calibri" w:cstheme="minorHAnsi"/>
                <w:b/>
                <w:bCs/>
                <w:spacing w:val="1"/>
                <w:position w:val="1"/>
              </w:rPr>
            </w:pPr>
            <w:r w:rsidRPr="00EA5781">
              <w:rPr>
                <w:rFonts w:eastAsia="Calibri" w:cstheme="minorHAnsi"/>
                <w:b/>
                <w:bCs/>
                <w:spacing w:val="1"/>
                <w:position w:val="1"/>
              </w:rPr>
              <w:t>Award</w:t>
            </w:r>
          </w:p>
          <w:p w14:paraId="6138242D" w14:textId="77777777" w:rsidR="00A10CE3" w:rsidRDefault="00A10CE3" w:rsidP="00EA5781">
            <w:pPr>
              <w:spacing w:line="264" w:lineRule="exact"/>
              <w:ind w:left="100" w:right="-20"/>
              <w:rPr>
                <w:rFonts w:eastAsia="Calibri" w:cstheme="minorHAnsi"/>
                <w:b/>
                <w:bCs/>
                <w:spacing w:val="1"/>
                <w:position w:val="1"/>
              </w:rPr>
            </w:pPr>
          </w:p>
          <w:p w14:paraId="026F654E" w14:textId="77777777" w:rsidR="00A10CE3" w:rsidRDefault="00A10CE3" w:rsidP="00EA5781">
            <w:pPr>
              <w:spacing w:line="264" w:lineRule="exact"/>
              <w:ind w:left="100" w:right="-20"/>
              <w:rPr>
                <w:rFonts w:eastAsia="Calibri" w:cstheme="minorHAnsi"/>
                <w:b/>
                <w:bCs/>
                <w:spacing w:val="1"/>
                <w:position w:val="1"/>
              </w:rPr>
            </w:pPr>
          </w:p>
          <w:p w14:paraId="1396232E" w14:textId="77777777" w:rsidR="00A10CE3" w:rsidRDefault="00A10CE3" w:rsidP="00EA5781">
            <w:pPr>
              <w:spacing w:line="264" w:lineRule="exact"/>
              <w:ind w:left="100" w:right="-20"/>
              <w:rPr>
                <w:rFonts w:eastAsia="Calibri" w:cstheme="minorHAnsi"/>
                <w:b/>
                <w:bCs/>
                <w:spacing w:val="1"/>
                <w:position w:val="1"/>
              </w:rPr>
            </w:pPr>
          </w:p>
          <w:p w14:paraId="309F8CF2" w14:textId="77777777" w:rsidR="00A10CE3" w:rsidRDefault="00A10CE3" w:rsidP="00EA5781">
            <w:pPr>
              <w:spacing w:line="264" w:lineRule="exact"/>
              <w:ind w:left="100" w:right="-20"/>
              <w:rPr>
                <w:rFonts w:eastAsia="Calibri" w:cstheme="minorHAnsi"/>
                <w:b/>
                <w:bCs/>
                <w:spacing w:val="1"/>
                <w:position w:val="1"/>
              </w:rPr>
            </w:pPr>
          </w:p>
          <w:p w14:paraId="2F73966F" w14:textId="77777777" w:rsidR="00A10CE3" w:rsidRDefault="00A10CE3" w:rsidP="00EA5781">
            <w:pPr>
              <w:spacing w:line="264" w:lineRule="exact"/>
              <w:ind w:left="100" w:right="-20"/>
              <w:rPr>
                <w:rFonts w:eastAsia="Calibri" w:cstheme="minorHAnsi"/>
                <w:b/>
                <w:bCs/>
                <w:spacing w:val="1"/>
                <w:position w:val="1"/>
              </w:rPr>
            </w:pPr>
          </w:p>
          <w:p w14:paraId="56F4EBD3" w14:textId="77777777" w:rsidR="00A10CE3" w:rsidRDefault="00A10CE3" w:rsidP="00EA5781">
            <w:pPr>
              <w:spacing w:line="264" w:lineRule="exact"/>
              <w:ind w:left="100" w:right="-20"/>
              <w:rPr>
                <w:rFonts w:eastAsia="Calibri" w:cstheme="minorHAnsi"/>
                <w:b/>
                <w:bCs/>
                <w:spacing w:val="1"/>
                <w:position w:val="1"/>
              </w:rPr>
            </w:pPr>
          </w:p>
          <w:p w14:paraId="033E81AD" w14:textId="77777777" w:rsidR="00A10CE3" w:rsidRDefault="00A10CE3" w:rsidP="00EA5781">
            <w:pPr>
              <w:spacing w:line="264" w:lineRule="exact"/>
              <w:ind w:left="100" w:right="-20"/>
              <w:rPr>
                <w:rFonts w:eastAsia="Calibri" w:cstheme="minorHAnsi"/>
                <w:b/>
                <w:bCs/>
                <w:spacing w:val="1"/>
                <w:position w:val="1"/>
              </w:rPr>
            </w:pPr>
          </w:p>
          <w:p w14:paraId="25F216A7" w14:textId="77777777" w:rsidR="00A10CE3" w:rsidRDefault="00A10CE3" w:rsidP="00EA5781">
            <w:pPr>
              <w:spacing w:line="264" w:lineRule="exact"/>
              <w:ind w:left="100" w:right="-20"/>
              <w:rPr>
                <w:rFonts w:eastAsia="Calibri" w:cstheme="minorHAnsi"/>
                <w:b/>
                <w:bCs/>
                <w:spacing w:val="1"/>
                <w:position w:val="1"/>
              </w:rPr>
            </w:pPr>
          </w:p>
          <w:p w14:paraId="0579DE27" w14:textId="77777777" w:rsidR="00A10CE3" w:rsidRDefault="00A10CE3" w:rsidP="00EA5781">
            <w:pPr>
              <w:spacing w:line="264" w:lineRule="exact"/>
              <w:ind w:left="100" w:right="-20"/>
              <w:rPr>
                <w:rFonts w:eastAsia="Calibri" w:cstheme="minorHAnsi"/>
                <w:b/>
                <w:bCs/>
                <w:spacing w:val="1"/>
                <w:position w:val="1"/>
              </w:rPr>
            </w:pPr>
          </w:p>
          <w:p w14:paraId="2CC6A35F" w14:textId="77777777" w:rsidR="00A605B6" w:rsidRDefault="00A605B6" w:rsidP="00E56D04">
            <w:pPr>
              <w:pStyle w:val="ListParagraph"/>
              <w:numPr>
                <w:ilvl w:val="0"/>
                <w:numId w:val="28"/>
              </w:numPr>
              <w:spacing w:line="264" w:lineRule="exact"/>
              <w:ind w:right="-20"/>
              <w:rPr>
                <w:rFonts w:eastAsia="Calibri" w:cstheme="minorHAnsi"/>
                <w:b/>
                <w:bCs/>
                <w:spacing w:val="1"/>
                <w:position w:val="1"/>
              </w:rPr>
            </w:pPr>
            <w:r>
              <w:rPr>
                <w:rFonts w:eastAsia="Calibri" w:cstheme="minorHAnsi"/>
                <w:b/>
                <w:bCs/>
                <w:spacing w:val="1"/>
                <w:position w:val="1"/>
              </w:rPr>
              <w:t>General</w:t>
            </w:r>
          </w:p>
          <w:p w14:paraId="246BAE7F" w14:textId="51AE74E0" w:rsidR="00A10CE3" w:rsidRPr="00A605B6" w:rsidRDefault="00A10CE3" w:rsidP="00A605B6">
            <w:pPr>
              <w:spacing w:line="264" w:lineRule="exact"/>
              <w:ind w:left="100" w:right="-20"/>
              <w:rPr>
                <w:rFonts w:eastAsia="Calibri" w:cstheme="minorHAnsi"/>
                <w:b/>
                <w:bCs/>
                <w:spacing w:val="1"/>
                <w:position w:val="1"/>
              </w:rPr>
            </w:pPr>
            <w:r w:rsidRPr="00A605B6">
              <w:rPr>
                <w:rFonts w:eastAsia="Calibri" w:cstheme="minorHAnsi"/>
                <w:b/>
                <w:bCs/>
                <w:spacing w:val="1"/>
                <w:position w:val="1"/>
              </w:rPr>
              <w:t>Instruction to bidders</w:t>
            </w:r>
          </w:p>
          <w:p w14:paraId="1ACFC7C3" w14:textId="77777777" w:rsidR="00A10CE3" w:rsidRDefault="00A10CE3" w:rsidP="00A10CE3">
            <w:pPr>
              <w:spacing w:line="264" w:lineRule="exact"/>
              <w:ind w:right="-20"/>
              <w:rPr>
                <w:rFonts w:eastAsia="Calibri" w:cstheme="minorHAnsi"/>
                <w:b/>
                <w:bCs/>
                <w:spacing w:val="1"/>
                <w:position w:val="1"/>
              </w:rPr>
            </w:pPr>
          </w:p>
          <w:p w14:paraId="217AACCB" w14:textId="77777777" w:rsidR="00A10CE3" w:rsidRDefault="00A10CE3" w:rsidP="00A10CE3">
            <w:pPr>
              <w:spacing w:line="264" w:lineRule="exact"/>
              <w:ind w:right="-20"/>
              <w:rPr>
                <w:rFonts w:eastAsia="Calibri" w:cstheme="minorHAnsi"/>
                <w:b/>
                <w:bCs/>
                <w:spacing w:val="1"/>
                <w:position w:val="1"/>
              </w:rPr>
            </w:pPr>
          </w:p>
          <w:p w14:paraId="12751F8A" w14:textId="77777777" w:rsidR="00A10CE3" w:rsidRDefault="00A10CE3" w:rsidP="00A10CE3">
            <w:pPr>
              <w:spacing w:line="264" w:lineRule="exact"/>
              <w:ind w:right="-20"/>
              <w:rPr>
                <w:rFonts w:eastAsia="Calibri" w:cstheme="minorHAnsi"/>
                <w:b/>
                <w:bCs/>
                <w:spacing w:val="1"/>
                <w:position w:val="1"/>
              </w:rPr>
            </w:pPr>
          </w:p>
          <w:p w14:paraId="04CFE053" w14:textId="77777777" w:rsidR="00A10CE3" w:rsidRDefault="00A10CE3" w:rsidP="00A10CE3">
            <w:pPr>
              <w:spacing w:line="264" w:lineRule="exact"/>
              <w:ind w:right="-20"/>
              <w:rPr>
                <w:rFonts w:eastAsia="Calibri" w:cstheme="minorHAnsi"/>
                <w:b/>
                <w:bCs/>
                <w:spacing w:val="1"/>
                <w:position w:val="1"/>
              </w:rPr>
            </w:pPr>
          </w:p>
          <w:p w14:paraId="10656E43" w14:textId="77777777" w:rsidR="00A10CE3" w:rsidRDefault="00A10CE3" w:rsidP="00A10CE3">
            <w:pPr>
              <w:spacing w:line="264" w:lineRule="exact"/>
              <w:ind w:right="-20"/>
              <w:rPr>
                <w:rFonts w:eastAsia="Calibri" w:cstheme="minorHAnsi"/>
                <w:b/>
                <w:bCs/>
                <w:spacing w:val="1"/>
                <w:position w:val="1"/>
              </w:rPr>
            </w:pPr>
          </w:p>
          <w:p w14:paraId="2A0ABFEC" w14:textId="77777777" w:rsidR="00A10CE3" w:rsidRDefault="00A10CE3" w:rsidP="00A10CE3">
            <w:pPr>
              <w:spacing w:line="264" w:lineRule="exact"/>
              <w:ind w:right="-20"/>
              <w:rPr>
                <w:rFonts w:eastAsia="Calibri" w:cstheme="minorHAnsi"/>
                <w:b/>
                <w:bCs/>
                <w:spacing w:val="1"/>
                <w:position w:val="1"/>
              </w:rPr>
            </w:pPr>
          </w:p>
          <w:p w14:paraId="139D6999" w14:textId="77777777" w:rsidR="00A10CE3" w:rsidRDefault="00A10CE3" w:rsidP="00A10CE3">
            <w:pPr>
              <w:spacing w:line="264" w:lineRule="exact"/>
              <w:ind w:right="-20"/>
              <w:rPr>
                <w:rFonts w:eastAsia="Calibri" w:cstheme="minorHAnsi"/>
                <w:b/>
                <w:bCs/>
                <w:spacing w:val="1"/>
                <w:position w:val="1"/>
              </w:rPr>
            </w:pPr>
          </w:p>
          <w:p w14:paraId="5946B9A7" w14:textId="49DCF9D1" w:rsidR="00A10CE3" w:rsidRPr="00EA5781" w:rsidRDefault="00A10CE3" w:rsidP="00A10CE3">
            <w:pPr>
              <w:spacing w:line="264" w:lineRule="exact"/>
              <w:ind w:right="-20"/>
              <w:rPr>
                <w:rFonts w:eastAsia="Calibri" w:cstheme="minorHAnsi"/>
                <w:b/>
                <w:bCs/>
                <w:spacing w:val="1"/>
                <w:position w:val="1"/>
              </w:rPr>
            </w:pPr>
          </w:p>
        </w:tc>
        <w:tc>
          <w:tcPr>
            <w:tcW w:w="8010" w:type="dxa"/>
          </w:tcPr>
          <w:p w14:paraId="58EC5761" w14:textId="1A555BA2" w:rsidR="00160AE6" w:rsidRPr="00766208" w:rsidRDefault="00F07D92" w:rsidP="002D3AD2">
            <w:pPr>
              <w:spacing w:before="2" w:line="260" w:lineRule="exact"/>
              <w:jc w:val="both"/>
              <w:rPr>
                <w:rFonts w:eastAsia="Calibri" w:cstheme="minorHAnsi"/>
              </w:rPr>
            </w:pPr>
            <w:r>
              <w:rPr>
                <w:rFonts w:eastAsia="Calibri" w:cstheme="minorHAnsi"/>
              </w:rPr>
              <w:t xml:space="preserve">An Award will be made for the bidder whose bid is </w:t>
            </w:r>
            <w:r w:rsidR="00EA5781">
              <w:rPr>
                <w:rFonts w:eastAsia="Calibri" w:cstheme="minorHAnsi"/>
              </w:rPr>
              <w:t>r</w:t>
            </w:r>
            <w:r w:rsidR="00160AE6" w:rsidRPr="00766208">
              <w:rPr>
                <w:rFonts w:eastAsia="Calibri" w:cstheme="minorHAnsi"/>
              </w:rPr>
              <w:t xml:space="preserve">esponsive to the terms </w:t>
            </w:r>
            <w:r w:rsidR="00EA5781">
              <w:rPr>
                <w:rFonts w:eastAsia="Calibri" w:cstheme="minorHAnsi"/>
              </w:rPr>
              <w:t>of the ITB</w:t>
            </w:r>
            <w:r w:rsidR="00160AE6" w:rsidRPr="00766208">
              <w:rPr>
                <w:rFonts w:eastAsia="Calibri" w:cstheme="minorHAnsi"/>
              </w:rPr>
              <w:t xml:space="preserve"> and is most advantageous to HADAAF, considering price or/and o</w:t>
            </w:r>
            <w:r w:rsidR="00EA5781">
              <w:rPr>
                <w:rFonts w:eastAsia="Calibri" w:cstheme="minorHAnsi"/>
              </w:rPr>
              <w:t>ther factors included in the ITB</w:t>
            </w:r>
            <w:r w:rsidR="00160AE6" w:rsidRPr="00766208">
              <w:rPr>
                <w:rFonts w:eastAsia="Calibri" w:cstheme="minorHAnsi"/>
              </w:rPr>
              <w:t>. To be considered for award</w:t>
            </w:r>
            <w:r w:rsidR="00EA5781">
              <w:rPr>
                <w:rFonts w:eastAsia="Calibri" w:cstheme="minorHAnsi"/>
              </w:rPr>
              <w:t>,</w:t>
            </w:r>
            <w:r w:rsidR="00160AE6" w:rsidRPr="00766208">
              <w:rPr>
                <w:rFonts w:eastAsia="Calibri" w:cstheme="minorHAnsi"/>
              </w:rPr>
              <w:t xml:space="preserve"> bidders must meet the requirement and criteria of the required service</w:t>
            </w:r>
            <w:r w:rsidR="00EA5781">
              <w:rPr>
                <w:rFonts w:eastAsia="Calibri" w:cstheme="minorHAnsi"/>
              </w:rPr>
              <w:t>s.</w:t>
            </w:r>
          </w:p>
          <w:p w14:paraId="01143ADB" w14:textId="0022A234" w:rsidR="00160AE6" w:rsidRPr="00766208" w:rsidRDefault="00160AE6" w:rsidP="00160AE6">
            <w:pPr>
              <w:spacing w:before="2" w:line="260" w:lineRule="exact"/>
              <w:rPr>
                <w:rFonts w:eastAsia="Calibri" w:cstheme="minorHAnsi"/>
              </w:rPr>
            </w:pPr>
          </w:p>
          <w:p w14:paraId="4BB552AC" w14:textId="5E4AD625" w:rsidR="00160AE6" w:rsidRPr="00766208" w:rsidRDefault="00863861" w:rsidP="00160AE6">
            <w:pPr>
              <w:spacing w:before="2" w:line="260" w:lineRule="exact"/>
              <w:rPr>
                <w:rFonts w:eastAsia="Calibri" w:cstheme="minorHAnsi"/>
                <w:b/>
                <w:bCs/>
              </w:rPr>
            </w:pPr>
            <w:r>
              <w:rPr>
                <w:rFonts w:eastAsia="Calibri" w:cstheme="minorHAnsi"/>
                <w:b/>
                <w:bCs/>
              </w:rPr>
              <w:t>Selection Criteria with Percentage Consideration</w:t>
            </w:r>
            <w:r w:rsidR="00160AE6" w:rsidRPr="00766208">
              <w:rPr>
                <w:rFonts w:eastAsia="Calibri" w:cstheme="minorHAnsi"/>
                <w:b/>
                <w:bCs/>
              </w:rPr>
              <w:t>:</w:t>
            </w:r>
          </w:p>
          <w:p w14:paraId="3AD21C71" w14:textId="77777777" w:rsidR="00160AE6" w:rsidRDefault="00160AE6" w:rsidP="00160AE6">
            <w:pPr>
              <w:spacing w:before="2" w:line="260" w:lineRule="exact"/>
              <w:rPr>
                <w:rFonts w:eastAsia="Calibri" w:cstheme="minorHAnsi"/>
                <w:highlight w:val="yellow"/>
              </w:rPr>
            </w:pPr>
          </w:p>
          <w:p w14:paraId="40AA3523" w14:textId="0B15CA29" w:rsidR="00EA5781" w:rsidRDefault="00EA5781" w:rsidP="00A10CE3">
            <w:pPr>
              <w:pStyle w:val="ListParagraph"/>
              <w:widowControl/>
              <w:numPr>
                <w:ilvl w:val="0"/>
                <w:numId w:val="33"/>
              </w:numPr>
              <w:rPr>
                <w:rFonts w:eastAsia="Calibri" w:cstheme="minorHAnsi"/>
              </w:rPr>
            </w:pPr>
            <w:r w:rsidRPr="00EA5781">
              <w:rPr>
                <w:rFonts w:eastAsia="Calibri" w:cstheme="minorHAnsi"/>
              </w:rPr>
              <w:t>Price:</w:t>
            </w:r>
            <w:r w:rsidR="00160AE6" w:rsidRPr="00EA5781">
              <w:rPr>
                <w:rFonts w:eastAsia="Calibri" w:cstheme="minorHAnsi"/>
              </w:rPr>
              <w:t xml:space="preserve"> 50</w:t>
            </w:r>
            <w:r w:rsidR="00A10CE3">
              <w:rPr>
                <w:rFonts w:eastAsia="Calibri" w:cstheme="minorHAnsi"/>
              </w:rPr>
              <w:t xml:space="preserve"> </w:t>
            </w:r>
            <w:r w:rsidR="00160AE6" w:rsidRPr="00EA5781">
              <w:rPr>
                <w:rFonts w:eastAsia="Calibri" w:cstheme="minorHAnsi"/>
              </w:rPr>
              <w:t>%</w:t>
            </w:r>
          </w:p>
          <w:p w14:paraId="5E9BE95B" w14:textId="2D5E05EB" w:rsidR="00EA5781" w:rsidRDefault="00EA5781" w:rsidP="00A10CE3">
            <w:pPr>
              <w:pStyle w:val="ListParagraph"/>
              <w:widowControl/>
              <w:numPr>
                <w:ilvl w:val="0"/>
                <w:numId w:val="33"/>
              </w:numPr>
              <w:rPr>
                <w:rFonts w:eastAsia="Calibri" w:cstheme="minorHAnsi"/>
              </w:rPr>
            </w:pPr>
            <w:r w:rsidRPr="00EA5781">
              <w:rPr>
                <w:rFonts w:eastAsia="Calibri" w:cstheme="minorHAnsi"/>
              </w:rPr>
              <w:t xml:space="preserve">Condition of Vehicle: </w:t>
            </w:r>
            <w:r w:rsidR="00160AE6" w:rsidRPr="00EA5781">
              <w:rPr>
                <w:rFonts w:eastAsia="Calibri" w:cstheme="minorHAnsi"/>
              </w:rPr>
              <w:t xml:space="preserve"> 30</w:t>
            </w:r>
            <w:r w:rsidR="00A10CE3">
              <w:rPr>
                <w:rFonts w:eastAsia="Calibri" w:cstheme="minorHAnsi"/>
              </w:rPr>
              <w:t xml:space="preserve"> </w:t>
            </w:r>
            <w:r w:rsidR="00160AE6" w:rsidRPr="00EA5781">
              <w:rPr>
                <w:rFonts w:eastAsia="Calibri" w:cstheme="minorHAnsi"/>
              </w:rPr>
              <w:t>%</w:t>
            </w:r>
          </w:p>
          <w:p w14:paraId="19A284B0" w14:textId="3594ED3D" w:rsidR="00EA5781" w:rsidRDefault="00EA5781" w:rsidP="00A10CE3">
            <w:pPr>
              <w:pStyle w:val="ListParagraph"/>
              <w:widowControl/>
              <w:numPr>
                <w:ilvl w:val="0"/>
                <w:numId w:val="33"/>
              </w:numPr>
              <w:rPr>
                <w:rFonts w:eastAsia="Calibri" w:cstheme="minorHAnsi"/>
              </w:rPr>
            </w:pPr>
            <w:r w:rsidRPr="00EA5781">
              <w:rPr>
                <w:rFonts w:eastAsia="Calibri" w:cstheme="minorHAnsi"/>
              </w:rPr>
              <w:t>C</w:t>
            </w:r>
            <w:r w:rsidR="00A10CE3">
              <w:rPr>
                <w:rFonts w:eastAsia="Calibri" w:cstheme="minorHAnsi"/>
              </w:rPr>
              <w:t>ompany legal Valid documents:</w:t>
            </w:r>
            <w:r w:rsidR="00160AE6" w:rsidRPr="00EA5781">
              <w:rPr>
                <w:rFonts w:eastAsia="Calibri" w:cstheme="minorHAnsi"/>
              </w:rPr>
              <w:t xml:space="preserve"> 10</w:t>
            </w:r>
            <w:r w:rsidR="00A10CE3">
              <w:rPr>
                <w:rFonts w:eastAsia="Calibri" w:cstheme="minorHAnsi"/>
              </w:rPr>
              <w:t xml:space="preserve"> </w:t>
            </w:r>
            <w:r w:rsidR="00160AE6" w:rsidRPr="00EA5781">
              <w:rPr>
                <w:rFonts w:eastAsia="Calibri" w:cstheme="minorHAnsi"/>
              </w:rPr>
              <w:t xml:space="preserve">% </w:t>
            </w:r>
          </w:p>
          <w:p w14:paraId="7EBB18CD" w14:textId="780625E6" w:rsidR="00A10CE3" w:rsidRDefault="00A10CE3" w:rsidP="00A10CE3">
            <w:pPr>
              <w:pStyle w:val="ListParagraph"/>
              <w:widowControl/>
              <w:numPr>
                <w:ilvl w:val="0"/>
                <w:numId w:val="33"/>
              </w:numPr>
              <w:rPr>
                <w:rFonts w:eastAsia="Calibri" w:cstheme="minorHAnsi"/>
              </w:rPr>
            </w:pPr>
            <w:r>
              <w:rPr>
                <w:rFonts w:eastAsia="Calibri" w:cstheme="minorHAnsi"/>
              </w:rPr>
              <w:t>Company Relevant Experiences</w:t>
            </w:r>
            <w:r w:rsidR="00160AE6" w:rsidRPr="00EA5781">
              <w:rPr>
                <w:rFonts w:eastAsia="Calibri" w:cstheme="minorHAnsi"/>
              </w:rPr>
              <w:t xml:space="preserve"> 10</w:t>
            </w:r>
            <w:r>
              <w:rPr>
                <w:rFonts w:eastAsia="Calibri" w:cstheme="minorHAnsi"/>
              </w:rPr>
              <w:t xml:space="preserve"> </w:t>
            </w:r>
            <w:r w:rsidR="00160AE6" w:rsidRPr="00EA5781">
              <w:rPr>
                <w:rFonts w:eastAsia="Calibri" w:cstheme="minorHAnsi"/>
              </w:rPr>
              <w:t>%</w:t>
            </w:r>
          </w:p>
          <w:p w14:paraId="1EE8EE4E" w14:textId="77777777" w:rsidR="00863861" w:rsidRPr="00A10CE3" w:rsidRDefault="00863861" w:rsidP="00863861">
            <w:pPr>
              <w:pStyle w:val="ListParagraph"/>
              <w:widowControl/>
              <w:rPr>
                <w:rFonts w:eastAsia="Calibri" w:cstheme="minorHAnsi"/>
              </w:rPr>
            </w:pPr>
          </w:p>
          <w:p w14:paraId="46E9CC53" w14:textId="52EDA32B" w:rsidR="00863861" w:rsidRDefault="00A10CE3" w:rsidP="002A5938">
            <w:pPr>
              <w:pStyle w:val="ListParagraph"/>
              <w:numPr>
                <w:ilvl w:val="0"/>
                <w:numId w:val="37"/>
              </w:numPr>
              <w:spacing w:before="2" w:line="260" w:lineRule="exact"/>
              <w:jc w:val="both"/>
              <w:rPr>
                <w:rFonts w:eastAsia="Calibri" w:cstheme="minorHAnsi"/>
              </w:rPr>
            </w:pPr>
            <w:r w:rsidRPr="00A10CE3">
              <w:rPr>
                <w:rFonts w:eastAsia="Calibri" w:cstheme="minorHAnsi"/>
              </w:rPr>
              <w:t>All bids should</w:t>
            </w:r>
            <w:r w:rsidR="00863861">
              <w:rPr>
                <w:rFonts w:eastAsia="Calibri" w:cstheme="minorHAnsi"/>
              </w:rPr>
              <w:t xml:space="preserve"> be sent in a sealed envelope with the Tender No:</w:t>
            </w:r>
            <w:r w:rsidRPr="00A10CE3">
              <w:rPr>
                <w:rFonts w:eastAsia="Calibri" w:cstheme="minorHAnsi"/>
              </w:rPr>
              <w:t xml:space="preserve"> </w:t>
            </w:r>
            <w:r w:rsidR="009A0EE8" w:rsidRPr="00863861">
              <w:rPr>
                <w:rFonts w:eastAsia="Calibri" w:cstheme="minorHAnsi"/>
                <w:b/>
                <w:bCs/>
                <w:spacing w:val="1"/>
              </w:rPr>
              <w:t>HADAAF-Kabul-ITB-LSHNACP-0001-</w:t>
            </w:r>
            <w:r w:rsidR="00E87BF7">
              <w:rPr>
                <w:rFonts w:eastAsia="Calibri" w:cstheme="minorHAnsi"/>
                <w:b/>
                <w:bCs/>
                <w:spacing w:val="1"/>
              </w:rPr>
              <w:t xml:space="preserve">Rental </w:t>
            </w:r>
            <w:r w:rsidR="009A0EE8" w:rsidRPr="00863861">
              <w:rPr>
                <w:rFonts w:eastAsia="Calibri" w:cstheme="minorHAnsi"/>
                <w:b/>
                <w:bCs/>
                <w:spacing w:val="1"/>
              </w:rPr>
              <w:t>Vehicles-Balkh</w:t>
            </w:r>
            <w:r w:rsidR="009A0EE8" w:rsidRPr="00863861">
              <w:rPr>
                <w:rFonts w:eastAsia="Calibri" w:cstheme="minorHAnsi"/>
                <w:b/>
                <w:bCs/>
              </w:rPr>
              <w:t xml:space="preserve"> </w:t>
            </w:r>
            <w:r>
              <w:rPr>
                <w:rFonts w:eastAsia="Calibri" w:cstheme="minorHAnsi"/>
              </w:rPr>
              <w:t xml:space="preserve">with </w:t>
            </w:r>
            <w:r w:rsidR="00863861">
              <w:rPr>
                <w:rFonts w:eastAsia="Calibri" w:cstheme="minorHAnsi"/>
              </w:rPr>
              <w:t xml:space="preserve">the </w:t>
            </w:r>
            <w:r>
              <w:rPr>
                <w:rFonts w:eastAsia="Calibri" w:cstheme="minorHAnsi"/>
              </w:rPr>
              <w:t>type of required services as mentioned above</w:t>
            </w:r>
            <w:r w:rsidR="00863861">
              <w:rPr>
                <w:rFonts w:eastAsia="Calibri" w:cstheme="minorHAnsi"/>
              </w:rPr>
              <w:t>.</w:t>
            </w:r>
          </w:p>
          <w:p w14:paraId="5F864577" w14:textId="34A3D6F6" w:rsidR="00873EC7" w:rsidRPr="00863861" w:rsidRDefault="00A10CE3" w:rsidP="002A5938">
            <w:pPr>
              <w:pStyle w:val="ListParagraph"/>
              <w:numPr>
                <w:ilvl w:val="0"/>
                <w:numId w:val="37"/>
              </w:numPr>
              <w:spacing w:before="2" w:line="260" w:lineRule="exact"/>
              <w:jc w:val="both"/>
              <w:rPr>
                <w:rFonts w:eastAsia="Calibri" w:cstheme="minorHAnsi"/>
              </w:rPr>
            </w:pPr>
            <w:r w:rsidRPr="00863861">
              <w:rPr>
                <w:rFonts w:eastAsia="Calibri" w:cstheme="minorHAnsi"/>
              </w:rPr>
              <w:t xml:space="preserve">Final bids due date and time is </w:t>
            </w:r>
            <w:r w:rsidR="00863861">
              <w:rPr>
                <w:rFonts w:eastAsia="Calibri" w:cstheme="minorHAnsi"/>
                <w:position w:val="1"/>
              </w:rPr>
              <w:t>b</w:t>
            </w:r>
            <w:r w:rsidR="00E87BF7">
              <w:rPr>
                <w:rFonts w:eastAsia="Calibri" w:cstheme="minorHAnsi"/>
                <w:position w:val="1"/>
              </w:rPr>
              <w:t>efore COB of 13</w:t>
            </w:r>
            <w:r w:rsidR="00F07D92" w:rsidRPr="00863861">
              <w:rPr>
                <w:rFonts w:eastAsia="Calibri" w:cstheme="minorHAnsi"/>
                <w:position w:val="1"/>
                <w:vertAlign w:val="superscript"/>
              </w:rPr>
              <w:t>th</w:t>
            </w:r>
            <w:r w:rsidR="00E87BF7">
              <w:rPr>
                <w:rFonts w:eastAsia="Calibri" w:cstheme="minorHAnsi"/>
                <w:position w:val="1"/>
              </w:rPr>
              <w:t xml:space="preserve"> Mar</w:t>
            </w:r>
            <w:r w:rsidR="00F07D92" w:rsidRPr="00863861">
              <w:rPr>
                <w:rFonts w:eastAsia="Calibri" w:cstheme="minorHAnsi"/>
                <w:position w:val="1"/>
              </w:rPr>
              <w:t xml:space="preserve"> 2024 </w:t>
            </w:r>
            <w:r w:rsidRPr="00863861">
              <w:rPr>
                <w:rFonts w:eastAsia="Calibri" w:cstheme="minorHAnsi"/>
              </w:rPr>
              <w:t xml:space="preserve">Kabul time </w:t>
            </w:r>
          </w:p>
          <w:p w14:paraId="1DC8A514" w14:textId="0B232D1C" w:rsidR="00A10CE3" w:rsidRPr="00A10CE3" w:rsidRDefault="00A10CE3" w:rsidP="002A5938">
            <w:pPr>
              <w:pStyle w:val="ListParagraph"/>
              <w:numPr>
                <w:ilvl w:val="0"/>
                <w:numId w:val="37"/>
              </w:numPr>
              <w:spacing w:before="2" w:line="260" w:lineRule="exact"/>
              <w:jc w:val="both"/>
              <w:rPr>
                <w:rFonts w:eastAsia="Calibri" w:cstheme="minorHAnsi"/>
              </w:rPr>
            </w:pPr>
            <w:r w:rsidRPr="00A10CE3">
              <w:rPr>
                <w:rFonts w:eastAsia="Calibri" w:cstheme="minorHAnsi"/>
              </w:rPr>
              <w:t>include a statement that the vendor fully understands.</w:t>
            </w:r>
          </w:p>
          <w:p w14:paraId="3571A82A" w14:textId="2BB0A74C" w:rsidR="00A10CE3" w:rsidRPr="00A10CE3" w:rsidRDefault="00A10CE3" w:rsidP="002A5938">
            <w:pPr>
              <w:pStyle w:val="ListParagraph"/>
              <w:numPr>
                <w:ilvl w:val="0"/>
                <w:numId w:val="37"/>
              </w:numPr>
              <w:spacing w:before="2" w:line="260" w:lineRule="exact"/>
              <w:jc w:val="both"/>
              <w:rPr>
                <w:rFonts w:eastAsia="Calibri" w:cstheme="minorHAnsi"/>
              </w:rPr>
            </w:pPr>
            <w:r w:rsidRPr="00A10CE3">
              <w:rPr>
                <w:rFonts w:eastAsia="Calibri" w:cstheme="minorHAnsi"/>
              </w:rPr>
              <w:t>The bid is valid for a period of nin</w:t>
            </w:r>
            <w:r w:rsidR="00873EC7">
              <w:rPr>
                <w:rFonts w:eastAsia="Calibri" w:cstheme="minorHAnsi"/>
              </w:rPr>
              <w:t>ety (90) days</w:t>
            </w:r>
          </w:p>
          <w:p w14:paraId="644D1A10" w14:textId="59D3A52B" w:rsidR="00A10CE3" w:rsidRPr="00A10CE3" w:rsidRDefault="00A10CE3" w:rsidP="002A5938">
            <w:pPr>
              <w:pStyle w:val="ListParagraph"/>
              <w:numPr>
                <w:ilvl w:val="0"/>
                <w:numId w:val="37"/>
              </w:numPr>
              <w:spacing w:before="2" w:line="260" w:lineRule="exact"/>
              <w:jc w:val="both"/>
              <w:rPr>
                <w:rFonts w:eastAsia="Calibri" w:cstheme="minorHAnsi"/>
              </w:rPr>
            </w:pPr>
            <w:r w:rsidRPr="00A10CE3">
              <w:rPr>
                <w:rFonts w:eastAsia="Calibri" w:cstheme="minorHAnsi"/>
              </w:rPr>
              <w:t>Bidders should sign and date their bi</w:t>
            </w:r>
            <w:r w:rsidR="00873EC7">
              <w:rPr>
                <w:rFonts w:eastAsia="Calibri" w:cstheme="minorHAnsi"/>
              </w:rPr>
              <w:t>ds and other required documents</w:t>
            </w:r>
          </w:p>
          <w:p w14:paraId="7CEDCA99" w14:textId="706D6856" w:rsidR="00A10CE3" w:rsidRPr="00A10CE3" w:rsidRDefault="00A10CE3" w:rsidP="002A5938">
            <w:pPr>
              <w:pStyle w:val="ListParagraph"/>
              <w:numPr>
                <w:ilvl w:val="0"/>
                <w:numId w:val="37"/>
              </w:numPr>
              <w:spacing w:before="2" w:line="260" w:lineRule="exact"/>
              <w:jc w:val="both"/>
              <w:rPr>
                <w:rFonts w:eastAsia="Calibri" w:cstheme="minorHAnsi"/>
              </w:rPr>
            </w:pPr>
            <w:r w:rsidRPr="00A10CE3">
              <w:rPr>
                <w:rFonts w:eastAsia="Calibri" w:cstheme="minorHAnsi"/>
              </w:rPr>
              <w:t>Bidd</w:t>
            </w:r>
            <w:r w:rsidR="00873EC7">
              <w:rPr>
                <w:rFonts w:eastAsia="Calibri" w:cstheme="minorHAnsi"/>
              </w:rPr>
              <w:t xml:space="preserve">ers should complete attachment </w:t>
            </w:r>
            <w:r w:rsidR="008B2389">
              <w:rPr>
                <w:rFonts w:eastAsia="Calibri" w:cstheme="minorHAnsi"/>
              </w:rPr>
              <w:t>A</w:t>
            </w:r>
            <w:r w:rsidR="00873EC7">
              <w:rPr>
                <w:rFonts w:eastAsia="Calibri" w:cstheme="minorHAnsi"/>
              </w:rPr>
              <w:t xml:space="preserve"> (Price list template) properly</w:t>
            </w:r>
          </w:p>
          <w:p w14:paraId="49825A46" w14:textId="56F49F2D" w:rsidR="00A10CE3" w:rsidRPr="00A10CE3" w:rsidRDefault="00F07D92" w:rsidP="002A5938">
            <w:pPr>
              <w:pStyle w:val="ListParagraph"/>
              <w:numPr>
                <w:ilvl w:val="0"/>
                <w:numId w:val="37"/>
              </w:numPr>
              <w:spacing w:before="2" w:line="260" w:lineRule="exact"/>
              <w:jc w:val="both"/>
              <w:rPr>
                <w:rFonts w:eastAsia="Calibri" w:cstheme="minorHAnsi"/>
              </w:rPr>
            </w:pPr>
            <w:r w:rsidRPr="00A10CE3">
              <w:rPr>
                <w:rFonts w:eastAsia="Calibri" w:cstheme="minorHAnsi"/>
              </w:rPr>
              <w:t xml:space="preserve">The </w:t>
            </w:r>
            <w:r>
              <w:rPr>
                <w:rFonts w:eastAsia="Calibri" w:cstheme="minorHAnsi"/>
              </w:rPr>
              <w:t>payment</w:t>
            </w:r>
            <w:r w:rsidR="00873EC7">
              <w:rPr>
                <w:rFonts w:eastAsia="Calibri" w:cstheme="minorHAnsi"/>
              </w:rPr>
              <w:t xml:space="preserve"> </w:t>
            </w:r>
            <w:r w:rsidRPr="00A10CE3">
              <w:rPr>
                <w:rFonts w:eastAsia="Calibri" w:cstheme="minorHAnsi"/>
              </w:rPr>
              <w:t xml:space="preserve">will </w:t>
            </w:r>
            <w:r>
              <w:rPr>
                <w:rFonts w:eastAsia="Calibri" w:cstheme="minorHAnsi"/>
              </w:rPr>
              <w:t>be</w:t>
            </w:r>
            <w:r w:rsidR="00A10CE3" w:rsidRPr="00A10CE3">
              <w:rPr>
                <w:rFonts w:eastAsia="Calibri" w:cstheme="minorHAnsi"/>
              </w:rPr>
              <w:t xml:space="preserve"> mad</w:t>
            </w:r>
            <w:r w:rsidR="00873EC7">
              <w:rPr>
                <w:rFonts w:eastAsia="Calibri" w:cstheme="minorHAnsi"/>
              </w:rPr>
              <w:t>e</w:t>
            </w:r>
            <w:r w:rsidR="00A10CE3" w:rsidRPr="00A10CE3">
              <w:rPr>
                <w:rFonts w:eastAsia="Calibri" w:cstheme="minorHAnsi"/>
              </w:rPr>
              <w:t xml:space="preserve"> </w:t>
            </w:r>
            <w:r w:rsidRPr="00A10CE3">
              <w:rPr>
                <w:rFonts w:eastAsia="Calibri" w:cstheme="minorHAnsi"/>
              </w:rPr>
              <w:t>upon</w:t>
            </w:r>
            <w:r>
              <w:rPr>
                <w:rFonts w:eastAsia="Calibri" w:cstheme="minorHAnsi"/>
              </w:rPr>
              <w:t xml:space="preserve"> </w:t>
            </w:r>
            <w:r w:rsidRPr="00A10CE3">
              <w:rPr>
                <w:rFonts w:eastAsia="Calibri" w:cstheme="minorHAnsi"/>
              </w:rPr>
              <w:t>submission</w:t>
            </w:r>
            <w:r>
              <w:rPr>
                <w:rFonts w:eastAsia="Calibri" w:cstheme="minorHAnsi"/>
              </w:rPr>
              <w:t xml:space="preserve"> </w:t>
            </w:r>
            <w:r w:rsidRPr="00A10CE3">
              <w:rPr>
                <w:rFonts w:eastAsia="Calibri" w:cstheme="minorHAnsi"/>
              </w:rPr>
              <w:t>and</w:t>
            </w:r>
            <w:r>
              <w:rPr>
                <w:rFonts w:eastAsia="Calibri" w:cstheme="minorHAnsi"/>
              </w:rPr>
              <w:t xml:space="preserve"> </w:t>
            </w:r>
            <w:r w:rsidRPr="00A10CE3">
              <w:rPr>
                <w:rFonts w:eastAsia="Calibri" w:cstheme="minorHAnsi"/>
              </w:rPr>
              <w:t>acceptance</w:t>
            </w:r>
            <w:r>
              <w:rPr>
                <w:rFonts w:eastAsia="Calibri" w:cstheme="minorHAnsi"/>
              </w:rPr>
              <w:t xml:space="preserve"> </w:t>
            </w:r>
            <w:r w:rsidRPr="00A10CE3">
              <w:rPr>
                <w:rFonts w:eastAsia="Calibri" w:cstheme="minorHAnsi"/>
              </w:rPr>
              <w:t>of</w:t>
            </w:r>
            <w:r>
              <w:rPr>
                <w:rFonts w:eastAsia="Calibri" w:cstheme="minorHAnsi"/>
              </w:rPr>
              <w:t xml:space="preserve"> invoice at the end of </w:t>
            </w:r>
            <w:r w:rsidRPr="00EF5594">
              <w:rPr>
                <w:rFonts w:eastAsia="Calibri" w:cstheme="minorHAnsi"/>
              </w:rPr>
              <w:t>each</w:t>
            </w:r>
            <w:r w:rsidR="00A10CE3" w:rsidRPr="00A10CE3">
              <w:rPr>
                <w:rFonts w:eastAsia="Calibri" w:cstheme="minorHAnsi"/>
              </w:rPr>
              <w:t xml:space="preserve"> month through bank payment.</w:t>
            </w:r>
          </w:p>
          <w:p w14:paraId="35C35A8D" w14:textId="77777777" w:rsidR="00160AE6" w:rsidRDefault="00A10CE3" w:rsidP="002A5938">
            <w:pPr>
              <w:pStyle w:val="ListParagraph"/>
              <w:numPr>
                <w:ilvl w:val="0"/>
                <w:numId w:val="37"/>
              </w:numPr>
              <w:spacing w:before="2" w:line="260" w:lineRule="exact"/>
              <w:jc w:val="both"/>
              <w:rPr>
                <w:rFonts w:eastAsia="Calibri" w:cstheme="minorHAnsi"/>
              </w:rPr>
            </w:pPr>
            <w:r w:rsidRPr="00A10CE3">
              <w:rPr>
                <w:rFonts w:eastAsia="Calibri" w:cstheme="minorHAnsi"/>
              </w:rPr>
              <w:t xml:space="preserve">HADAAF has the rights to cancel or terminate the agreement if the company is not able to provide the satisfactory services. </w:t>
            </w:r>
          </w:p>
          <w:p w14:paraId="094D1968" w14:textId="4DD66A93" w:rsidR="009A4FEF" w:rsidRPr="00A10CE3" w:rsidRDefault="009A4FEF" w:rsidP="009A4FEF">
            <w:pPr>
              <w:pStyle w:val="ListParagraph"/>
              <w:spacing w:before="2" w:line="260" w:lineRule="exact"/>
              <w:jc w:val="both"/>
              <w:rPr>
                <w:rFonts w:eastAsia="Calibri" w:cstheme="minorHAnsi"/>
              </w:rPr>
            </w:pPr>
          </w:p>
        </w:tc>
      </w:tr>
      <w:tr w:rsidR="00367730" w:rsidRPr="00A4505B" w14:paraId="66A043E3" w14:textId="77777777" w:rsidTr="002D3AD2">
        <w:trPr>
          <w:trHeight w:val="1410"/>
        </w:trPr>
        <w:tc>
          <w:tcPr>
            <w:tcW w:w="2160" w:type="dxa"/>
          </w:tcPr>
          <w:p w14:paraId="6032DDA6" w14:textId="77777777" w:rsidR="00E50A49" w:rsidRDefault="00E50A49" w:rsidP="00E56D04">
            <w:pPr>
              <w:pStyle w:val="ListParagraph"/>
              <w:numPr>
                <w:ilvl w:val="0"/>
                <w:numId w:val="28"/>
              </w:numPr>
              <w:spacing w:line="264" w:lineRule="exact"/>
              <w:ind w:right="-20"/>
              <w:rPr>
                <w:rFonts w:eastAsia="Calibri" w:cstheme="minorHAnsi"/>
                <w:b/>
                <w:bCs/>
                <w:spacing w:val="1"/>
                <w:position w:val="1"/>
              </w:rPr>
            </w:pPr>
            <w:r>
              <w:rPr>
                <w:rFonts w:eastAsia="Calibri" w:cstheme="minorHAnsi"/>
                <w:b/>
                <w:bCs/>
                <w:spacing w:val="1"/>
                <w:position w:val="1"/>
              </w:rPr>
              <w:t>Technical</w:t>
            </w:r>
          </w:p>
          <w:p w14:paraId="05107EBC" w14:textId="130FCCDC" w:rsidR="00367730" w:rsidRPr="00E50A49" w:rsidRDefault="00367730" w:rsidP="00E50A49">
            <w:pPr>
              <w:spacing w:line="264" w:lineRule="exact"/>
              <w:ind w:left="100" w:right="-20"/>
              <w:rPr>
                <w:rFonts w:eastAsia="Calibri" w:cstheme="minorHAnsi"/>
                <w:b/>
                <w:bCs/>
                <w:spacing w:val="1"/>
                <w:position w:val="1"/>
              </w:rPr>
            </w:pPr>
            <w:r w:rsidRPr="00E50A49">
              <w:rPr>
                <w:rFonts w:eastAsia="Calibri" w:cstheme="minorHAnsi"/>
                <w:b/>
                <w:bCs/>
                <w:spacing w:val="1"/>
                <w:position w:val="1"/>
              </w:rPr>
              <w:t>Specifications and requirements for technical acceptability and terms of condition</w:t>
            </w:r>
          </w:p>
          <w:p w14:paraId="64DAA938" w14:textId="77777777" w:rsidR="00367730" w:rsidRDefault="00367730" w:rsidP="00367730">
            <w:pPr>
              <w:spacing w:line="264" w:lineRule="exact"/>
              <w:ind w:left="102" w:right="-20"/>
              <w:rPr>
                <w:rFonts w:eastAsia="Calibri" w:cstheme="minorHAnsi"/>
                <w:b/>
                <w:bCs/>
                <w:spacing w:val="1"/>
                <w:position w:val="1"/>
              </w:rPr>
            </w:pPr>
          </w:p>
          <w:p w14:paraId="339AA8A7" w14:textId="77777777" w:rsidR="00367730" w:rsidRDefault="00367730" w:rsidP="00367730">
            <w:pPr>
              <w:spacing w:line="264" w:lineRule="exact"/>
              <w:ind w:left="102" w:right="-20"/>
              <w:rPr>
                <w:rFonts w:eastAsia="Calibri" w:cstheme="minorHAnsi"/>
                <w:b/>
                <w:bCs/>
                <w:spacing w:val="1"/>
                <w:position w:val="1"/>
              </w:rPr>
            </w:pPr>
          </w:p>
          <w:p w14:paraId="0BB11FF5" w14:textId="77777777" w:rsidR="00367730" w:rsidRDefault="00367730" w:rsidP="00D35DC5">
            <w:pPr>
              <w:spacing w:line="264" w:lineRule="exact"/>
              <w:ind w:left="102" w:right="-20"/>
              <w:rPr>
                <w:rFonts w:eastAsia="Calibri" w:cstheme="minorHAnsi"/>
                <w:b/>
                <w:bCs/>
                <w:spacing w:val="1"/>
                <w:position w:val="1"/>
              </w:rPr>
            </w:pPr>
          </w:p>
        </w:tc>
        <w:tc>
          <w:tcPr>
            <w:tcW w:w="8010" w:type="dxa"/>
          </w:tcPr>
          <w:p w14:paraId="15DC433D" w14:textId="77777777" w:rsidR="009A4FEF" w:rsidRDefault="009A4FEF" w:rsidP="00367730">
            <w:pPr>
              <w:spacing w:before="2" w:line="260" w:lineRule="exact"/>
              <w:rPr>
                <w:rFonts w:eastAsia="Calibri" w:cstheme="minorHAnsi"/>
                <w:b/>
                <w:bCs/>
              </w:rPr>
            </w:pPr>
          </w:p>
          <w:p w14:paraId="5BE36805" w14:textId="1882D828" w:rsidR="00E56D04" w:rsidRDefault="00367730" w:rsidP="009A4FEF">
            <w:pPr>
              <w:spacing w:before="2" w:line="260" w:lineRule="exact"/>
              <w:rPr>
                <w:rFonts w:eastAsia="Calibri" w:cstheme="minorHAnsi"/>
                <w:b/>
                <w:bCs/>
              </w:rPr>
            </w:pPr>
            <w:r w:rsidRPr="00873EC7">
              <w:rPr>
                <w:rFonts w:eastAsia="Calibri" w:cstheme="minorHAnsi"/>
                <w:b/>
                <w:bCs/>
              </w:rPr>
              <w:t>A</w:t>
            </w:r>
            <w:r w:rsidR="00DA1BC3" w:rsidRPr="00873EC7">
              <w:rPr>
                <w:rFonts w:eastAsia="Calibri" w:cstheme="minorHAnsi"/>
                <w:b/>
                <w:bCs/>
              </w:rPr>
              <w:t>-Quality</w:t>
            </w:r>
          </w:p>
          <w:p w14:paraId="6EAB31A6" w14:textId="77777777" w:rsidR="009A4FEF" w:rsidRPr="009A4FEF" w:rsidRDefault="009A4FEF" w:rsidP="009A4FEF">
            <w:pPr>
              <w:spacing w:line="260" w:lineRule="exact"/>
              <w:rPr>
                <w:rFonts w:eastAsia="Calibri" w:cstheme="minorHAnsi"/>
                <w:b/>
                <w:bCs/>
                <w:sz w:val="10"/>
                <w:szCs w:val="10"/>
              </w:rPr>
            </w:pPr>
          </w:p>
          <w:p w14:paraId="7380B048" w14:textId="2CC5CE60" w:rsidR="00DA1BC3" w:rsidRPr="00873EC7" w:rsidRDefault="00DA1BC3" w:rsidP="009A4FEF">
            <w:pPr>
              <w:pStyle w:val="ListParagraph"/>
              <w:numPr>
                <w:ilvl w:val="0"/>
                <w:numId w:val="26"/>
              </w:numPr>
              <w:spacing w:before="2" w:line="260" w:lineRule="exact"/>
              <w:jc w:val="both"/>
              <w:rPr>
                <w:rFonts w:eastAsia="Calibri" w:cstheme="minorHAnsi"/>
              </w:rPr>
            </w:pPr>
            <w:r w:rsidRPr="00873EC7">
              <w:rPr>
                <w:rFonts w:eastAsia="Calibri" w:cstheme="minorHAnsi"/>
              </w:rPr>
              <w:t>The vehicle should be in top running conditions</w:t>
            </w:r>
            <w:r w:rsidR="00873EC7">
              <w:rPr>
                <w:rFonts w:eastAsia="Calibri" w:cstheme="minorHAnsi"/>
              </w:rPr>
              <w:t xml:space="preserve">, mechanical sound and the body </w:t>
            </w:r>
            <w:r w:rsidR="00352F21">
              <w:rPr>
                <w:rFonts w:eastAsia="Calibri" w:cstheme="minorHAnsi"/>
              </w:rPr>
              <w:t>frame, tires</w:t>
            </w:r>
            <w:r w:rsidRPr="00873EC7">
              <w:rPr>
                <w:rFonts w:eastAsia="Calibri" w:cstheme="minorHAnsi"/>
              </w:rPr>
              <w:t xml:space="preserve"> and mirrors is in perfect condition.</w:t>
            </w:r>
          </w:p>
          <w:p w14:paraId="1407435C" w14:textId="61E981AF" w:rsidR="00DA1BC3" w:rsidRPr="00873EC7" w:rsidRDefault="00DA1BC3" w:rsidP="009A4FEF">
            <w:pPr>
              <w:pStyle w:val="ListParagraph"/>
              <w:numPr>
                <w:ilvl w:val="0"/>
                <w:numId w:val="26"/>
              </w:numPr>
              <w:spacing w:before="2" w:line="260" w:lineRule="exact"/>
              <w:jc w:val="both"/>
              <w:rPr>
                <w:rFonts w:eastAsia="Calibri" w:cstheme="minorHAnsi"/>
              </w:rPr>
            </w:pPr>
            <w:r w:rsidRPr="00873EC7">
              <w:rPr>
                <w:rFonts w:eastAsia="Calibri" w:cstheme="minorHAnsi"/>
              </w:rPr>
              <w:t>The vehicle must have the First-Aid k</w:t>
            </w:r>
            <w:r w:rsidR="00352F21">
              <w:rPr>
                <w:rFonts w:eastAsia="Calibri" w:cstheme="minorHAnsi"/>
              </w:rPr>
              <w:t>its with all its required items</w:t>
            </w:r>
          </w:p>
          <w:p w14:paraId="54620403" w14:textId="5FCF4C91" w:rsidR="00DA1BC3" w:rsidRPr="00873EC7" w:rsidRDefault="00DA1BC3" w:rsidP="009A4FEF">
            <w:pPr>
              <w:pStyle w:val="ListParagraph"/>
              <w:numPr>
                <w:ilvl w:val="0"/>
                <w:numId w:val="26"/>
              </w:numPr>
              <w:spacing w:before="2" w:line="260" w:lineRule="exact"/>
              <w:jc w:val="both"/>
              <w:rPr>
                <w:rFonts w:eastAsia="Calibri" w:cstheme="minorHAnsi"/>
              </w:rPr>
            </w:pPr>
            <w:r w:rsidRPr="00873EC7">
              <w:rPr>
                <w:rFonts w:eastAsia="Calibri" w:cstheme="minorHAnsi"/>
              </w:rPr>
              <w:t>Vehicle should be with an update registration with department of traffic, with no ambiguity with government.</w:t>
            </w:r>
          </w:p>
          <w:p w14:paraId="2EB94891" w14:textId="6069DB31" w:rsidR="00DA1BC3" w:rsidRPr="00873EC7" w:rsidRDefault="00DA1BC3" w:rsidP="009A4FEF">
            <w:pPr>
              <w:pStyle w:val="ListParagraph"/>
              <w:numPr>
                <w:ilvl w:val="0"/>
                <w:numId w:val="26"/>
              </w:numPr>
              <w:spacing w:before="2" w:line="260" w:lineRule="exact"/>
              <w:jc w:val="both"/>
              <w:rPr>
                <w:rFonts w:eastAsia="Calibri" w:cstheme="minorHAnsi"/>
              </w:rPr>
            </w:pPr>
            <w:r w:rsidRPr="00873EC7">
              <w:rPr>
                <w:rFonts w:eastAsia="Calibri" w:cstheme="minorHAnsi"/>
              </w:rPr>
              <w:t>Vehicle should be with appropriate legal documents, as verification by the government.</w:t>
            </w:r>
          </w:p>
          <w:p w14:paraId="580AE19B" w14:textId="123AAC99" w:rsidR="00DA1BC3" w:rsidRPr="00873EC7" w:rsidRDefault="00DA1BC3" w:rsidP="009A4FEF">
            <w:pPr>
              <w:pStyle w:val="ListParagraph"/>
              <w:numPr>
                <w:ilvl w:val="0"/>
                <w:numId w:val="26"/>
              </w:numPr>
              <w:spacing w:before="2" w:line="260" w:lineRule="exact"/>
              <w:jc w:val="both"/>
              <w:rPr>
                <w:rFonts w:eastAsia="Calibri" w:cstheme="minorHAnsi"/>
              </w:rPr>
            </w:pPr>
            <w:r w:rsidRPr="00873EC7">
              <w:rPr>
                <w:rFonts w:eastAsia="Calibri" w:cstheme="minorHAnsi"/>
              </w:rPr>
              <w:t>The contractor should ensure that the vehicle is equipped with vehicle technical tools</w:t>
            </w:r>
            <w:r w:rsidR="00742F9B">
              <w:rPr>
                <w:rFonts w:eastAsia="Calibri" w:cstheme="minorHAnsi"/>
              </w:rPr>
              <w:t>,</w:t>
            </w:r>
            <w:r w:rsidRPr="00873EC7">
              <w:rPr>
                <w:rFonts w:eastAsia="Calibri" w:cstheme="minorHAnsi"/>
              </w:rPr>
              <w:t xml:space="preserve"> </w:t>
            </w:r>
            <w:r w:rsidR="00742F9B">
              <w:rPr>
                <w:rFonts w:eastAsia="Calibri" w:cstheme="minorHAnsi"/>
              </w:rPr>
              <w:t xml:space="preserve">including jack, wheel spanner, toolbox, snow chain and at least </w:t>
            </w:r>
            <w:r w:rsidRPr="00873EC7">
              <w:rPr>
                <w:rFonts w:eastAsia="Calibri" w:cstheme="minorHAnsi"/>
              </w:rPr>
              <w:t>two functional spare tire</w:t>
            </w:r>
            <w:r w:rsidR="00742F9B">
              <w:rPr>
                <w:rFonts w:eastAsia="Calibri" w:cstheme="minorHAnsi"/>
              </w:rPr>
              <w:t>s</w:t>
            </w:r>
            <w:r w:rsidRPr="00873EC7">
              <w:rPr>
                <w:rFonts w:eastAsia="Calibri" w:cstheme="minorHAnsi"/>
              </w:rPr>
              <w:t>.</w:t>
            </w:r>
          </w:p>
          <w:p w14:paraId="5E2293C4" w14:textId="2F8B5765" w:rsidR="00E56D04" w:rsidRDefault="00E56D04" w:rsidP="00DA1BC3">
            <w:pPr>
              <w:spacing w:before="2" w:line="260" w:lineRule="exact"/>
              <w:rPr>
                <w:rFonts w:eastAsia="Calibri" w:cstheme="minorHAnsi"/>
                <w:highlight w:val="yellow"/>
              </w:rPr>
            </w:pPr>
          </w:p>
          <w:p w14:paraId="5E263CED" w14:textId="0FA47BCF" w:rsidR="00DA1BC3" w:rsidRPr="00742F9B" w:rsidRDefault="00DA1BC3" w:rsidP="00DA1BC3">
            <w:pPr>
              <w:spacing w:before="2" w:line="260" w:lineRule="exact"/>
              <w:rPr>
                <w:rFonts w:eastAsia="Calibri" w:cstheme="minorHAnsi"/>
                <w:b/>
                <w:bCs/>
              </w:rPr>
            </w:pPr>
            <w:r w:rsidRPr="00742F9B">
              <w:rPr>
                <w:rFonts w:eastAsia="Calibri" w:cstheme="minorHAnsi"/>
                <w:b/>
                <w:bCs/>
              </w:rPr>
              <w:t>B-General Specifications/Condition</w:t>
            </w:r>
            <w:r w:rsidR="00FD597C">
              <w:rPr>
                <w:rFonts w:eastAsia="Calibri" w:cstheme="minorHAnsi"/>
                <w:b/>
                <w:bCs/>
              </w:rPr>
              <w:t>s</w:t>
            </w:r>
            <w:r w:rsidRPr="00742F9B">
              <w:rPr>
                <w:rFonts w:eastAsia="Calibri" w:cstheme="minorHAnsi"/>
                <w:b/>
                <w:bCs/>
              </w:rPr>
              <w:t>:</w:t>
            </w:r>
          </w:p>
          <w:p w14:paraId="666D35C8" w14:textId="499244E4" w:rsidR="00DA1BC3" w:rsidRDefault="00DA1BC3" w:rsidP="00DA1BC3">
            <w:pPr>
              <w:spacing w:before="2" w:line="260" w:lineRule="exact"/>
              <w:rPr>
                <w:rFonts w:eastAsia="Calibri" w:cstheme="minorHAnsi"/>
                <w:highlight w:val="yellow"/>
              </w:rPr>
            </w:pPr>
          </w:p>
          <w:p w14:paraId="0B69A9D6" w14:textId="198ED92D" w:rsidR="00DA1BC3" w:rsidRPr="00742F9B" w:rsidRDefault="00DA1BC3" w:rsidP="00FD597C">
            <w:pPr>
              <w:spacing w:before="2" w:line="260" w:lineRule="exact"/>
              <w:jc w:val="both"/>
              <w:rPr>
                <w:rFonts w:eastAsia="Calibri" w:cstheme="minorHAnsi"/>
              </w:rPr>
            </w:pPr>
            <w:r w:rsidRPr="00742F9B">
              <w:rPr>
                <w:rFonts w:eastAsia="Calibri" w:cstheme="minorHAnsi"/>
              </w:rPr>
              <w:t>The bidders sha</w:t>
            </w:r>
            <w:r w:rsidR="00FD597C">
              <w:rPr>
                <w:rFonts w:eastAsia="Calibri" w:cstheme="minorHAnsi"/>
              </w:rPr>
              <w:t>ll provide the vehicle to HADAAF’s</w:t>
            </w:r>
            <w:r w:rsidR="00742F9B">
              <w:rPr>
                <w:rFonts w:eastAsia="Calibri" w:cstheme="minorHAnsi"/>
              </w:rPr>
              <w:t xml:space="preserve"> </w:t>
            </w:r>
            <w:r w:rsidR="00FF75C3">
              <w:rPr>
                <w:rFonts w:eastAsia="Calibri" w:cstheme="minorHAnsi"/>
              </w:rPr>
              <w:t>Balkh</w:t>
            </w:r>
            <w:r w:rsidR="0015434A">
              <w:rPr>
                <w:rFonts w:eastAsia="Calibri" w:cstheme="minorHAnsi"/>
              </w:rPr>
              <w:t xml:space="preserve"> provincial</w:t>
            </w:r>
            <w:r w:rsidRPr="00742F9B">
              <w:rPr>
                <w:rFonts w:eastAsia="Calibri" w:cstheme="minorHAnsi"/>
              </w:rPr>
              <w:t xml:space="preserve"> office in a good working order and shall be responsible for ensuring the vehicle are able to perform its</w:t>
            </w:r>
            <w:r w:rsidR="00742F9B">
              <w:rPr>
                <w:rFonts w:eastAsia="Calibri" w:cstheme="minorHAnsi"/>
              </w:rPr>
              <w:t xml:space="preserve"> core functions throughout the T</w:t>
            </w:r>
            <w:r w:rsidRPr="00742F9B">
              <w:rPr>
                <w:rFonts w:eastAsia="Calibri" w:cstheme="minorHAnsi"/>
              </w:rPr>
              <w:t>erms.</w:t>
            </w:r>
          </w:p>
          <w:p w14:paraId="6CFE9231" w14:textId="60B06DB9" w:rsidR="00DA1BC3" w:rsidRPr="00742F9B" w:rsidRDefault="00DA1BC3" w:rsidP="00FD597C">
            <w:pPr>
              <w:spacing w:before="2" w:line="260" w:lineRule="exact"/>
              <w:jc w:val="both"/>
              <w:rPr>
                <w:rFonts w:eastAsia="Calibri" w:cstheme="minorHAnsi"/>
              </w:rPr>
            </w:pPr>
            <w:r w:rsidRPr="00742F9B">
              <w:rPr>
                <w:rFonts w:eastAsia="Calibri" w:cstheme="minorHAnsi"/>
              </w:rPr>
              <w:t>Availability of the vehicle at the following desired locations</w:t>
            </w:r>
            <w:r w:rsidR="0015434A">
              <w:rPr>
                <w:rFonts w:eastAsia="Calibri" w:cstheme="minorHAnsi"/>
              </w:rPr>
              <w:t xml:space="preserve"> of </w:t>
            </w:r>
            <w:r w:rsidR="00FF75C3">
              <w:rPr>
                <w:rFonts w:eastAsia="Calibri" w:cstheme="minorHAnsi"/>
              </w:rPr>
              <w:t>Balkh</w:t>
            </w:r>
            <w:r w:rsidR="0015434A">
              <w:rPr>
                <w:rFonts w:eastAsia="Calibri" w:cstheme="minorHAnsi"/>
              </w:rPr>
              <w:t xml:space="preserve"> </w:t>
            </w:r>
            <w:r w:rsidR="0015434A" w:rsidRPr="00F07D92">
              <w:rPr>
                <w:rFonts w:eastAsia="Calibri" w:cstheme="minorHAnsi"/>
              </w:rPr>
              <w:t>5 remote districts</w:t>
            </w:r>
            <w:r w:rsidR="00FD597C">
              <w:rPr>
                <w:rFonts w:eastAsia="Calibri" w:cstheme="minorHAnsi"/>
              </w:rPr>
              <w:t xml:space="preserve"> and other required </w:t>
            </w:r>
            <w:r w:rsidR="005D0AF9">
              <w:rPr>
                <w:rFonts w:eastAsia="Calibri" w:cstheme="minorHAnsi"/>
              </w:rPr>
              <w:t>destinations</w:t>
            </w:r>
            <w:r w:rsidR="00FD597C">
              <w:rPr>
                <w:rFonts w:eastAsia="Calibri" w:cstheme="minorHAnsi"/>
              </w:rPr>
              <w:t xml:space="preserve"> within Balkh</w:t>
            </w:r>
            <w:r w:rsidR="005D0AF9">
              <w:rPr>
                <w:rFonts w:eastAsia="Calibri" w:cstheme="minorHAnsi"/>
              </w:rPr>
              <w:t xml:space="preserve"> province</w:t>
            </w:r>
            <w:r w:rsidR="0015434A">
              <w:rPr>
                <w:rFonts w:eastAsia="Calibri" w:cstheme="minorHAnsi"/>
              </w:rPr>
              <w:t>,</w:t>
            </w:r>
          </w:p>
          <w:p w14:paraId="5681DA00" w14:textId="09BDFE77" w:rsidR="00E56D04" w:rsidRPr="005D0AF9" w:rsidRDefault="00742F9B" w:rsidP="005D0AF9">
            <w:pPr>
              <w:pStyle w:val="ListParagraph"/>
              <w:numPr>
                <w:ilvl w:val="0"/>
                <w:numId w:val="27"/>
              </w:numPr>
              <w:spacing w:before="2" w:line="260" w:lineRule="exact"/>
              <w:rPr>
                <w:rFonts w:eastAsia="Calibri" w:cstheme="minorHAnsi"/>
              </w:rPr>
            </w:pPr>
            <w:r w:rsidRPr="00742F9B">
              <w:rPr>
                <w:rFonts w:eastAsia="Calibri" w:cstheme="minorHAnsi"/>
              </w:rPr>
              <w:t>Income T</w:t>
            </w:r>
            <w:r w:rsidR="00CD2A17" w:rsidRPr="00742F9B">
              <w:rPr>
                <w:rFonts w:eastAsia="Calibri" w:cstheme="minorHAnsi"/>
              </w:rPr>
              <w:t>axes and any government</w:t>
            </w:r>
            <w:r w:rsidRPr="00742F9B">
              <w:rPr>
                <w:rFonts w:eastAsia="Calibri" w:cstheme="minorHAnsi"/>
              </w:rPr>
              <w:t>al</w:t>
            </w:r>
            <w:r w:rsidR="00CD2A17" w:rsidRPr="00742F9B">
              <w:rPr>
                <w:rFonts w:eastAsia="Calibri" w:cstheme="minorHAnsi"/>
              </w:rPr>
              <w:t xml:space="preserve"> penalties </w:t>
            </w:r>
            <w:r w:rsidRPr="00742F9B">
              <w:rPr>
                <w:rFonts w:eastAsia="Calibri" w:cstheme="minorHAnsi"/>
              </w:rPr>
              <w:t xml:space="preserve">will be withheld by “HADAAF” as per </w:t>
            </w:r>
            <w:r w:rsidRPr="005D0AF9">
              <w:rPr>
                <w:rFonts w:eastAsia="Calibri" w:cstheme="minorHAnsi"/>
              </w:rPr>
              <w:t>Afghanistan tax law and paid to Afghanistan Tax department</w:t>
            </w:r>
          </w:p>
          <w:p w14:paraId="728E044D" w14:textId="3A0B663D" w:rsidR="00E56D04" w:rsidRDefault="00E56D04" w:rsidP="00DA1BC3">
            <w:pPr>
              <w:pStyle w:val="ListParagraph"/>
              <w:numPr>
                <w:ilvl w:val="0"/>
                <w:numId w:val="27"/>
              </w:numPr>
              <w:spacing w:before="2" w:line="260" w:lineRule="exact"/>
              <w:rPr>
                <w:rFonts w:eastAsia="Calibri" w:cstheme="minorHAnsi"/>
              </w:rPr>
            </w:pPr>
            <w:r>
              <w:rPr>
                <w:rFonts w:eastAsia="Calibri" w:cstheme="minorHAnsi"/>
              </w:rPr>
              <w:t>The Contractor is responsible for the any legal issue raised against the vehicle</w:t>
            </w:r>
          </w:p>
          <w:p w14:paraId="625E11B1" w14:textId="2471B536" w:rsidR="00E56D04" w:rsidRDefault="00E56D04" w:rsidP="00DA1BC3">
            <w:pPr>
              <w:pStyle w:val="ListParagraph"/>
              <w:numPr>
                <w:ilvl w:val="0"/>
                <w:numId w:val="27"/>
              </w:numPr>
              <w:spacing w:before="2" w:line="260" w:lineRule="exact"/>
              <w:rPr>
                <w:rFonts w:eastAsia="Calibri" w:cstheme="minorHAnsi"/>
              </w:rPr>
            </w:pPr>
            <w:r>
              <w:rPr>
                <w:rFonts w:eastAsia="Calibri" w:cstheme="minorHAnsi"/>
              </w:rPr>
              <w:t>The contractor will bear</w:t>
            </w:r>
            <w:r w:rsidR="005D0AF9">
              <w:rPr>
                <w:rFonts w:eastAsia="Calibri" w:cstheme="minorHAnsi"/>
              </w:rPr>
              <w:t xml:space="preserve"> the cost of driver, who will</w:t>
            </w:r>
            <w:r>
              <w:rPr>
                <w:rFonts w:eastAsia="Calibri" w:cstheme="minorHAnsi"/>
              </w:rPr>
              <w:t xml:space="preserve"> drive the vehicle. Only under exceptional circumstances, where the security of HADAAF staff is considered to be at risk, HADAAF qualified staff may drive the Vehicle.</w:t>
            </w:r>
          </w:p>
          <w:p w14:paraId="50C008FF" w14:textId="72A65E0F" w:rsidR="00E56D04" w:rsidRDefault="00E56D04" w:rsidP="00DA1BC3">
            <w:pPr>
              <w:pStyle w:val="ListParagraph"/>
              <w:numPr>
                <w:ilvl w:val="0"/>
                <w:numId w:val="27"/>
              </w:numPr>
              <w:spacing w:before="2" w:line="260" w:lineRule="exact"/>
              <w:rPr>
                <w:rFonts w:eastAsia="Calibri" w:cstheme="minorHAnsi"/>
              </w:rPr>
            </w:pPr>
            <w:r>
              <w:rPr>
                <w:rFonts w:eastAsia="Calibri" w:cstheme="minorHAnsi"/>
              </w:rPr>
              <w:t xml:space="preserve">The contractor is responsible to satisfy “HADAAF” for the documentations/license of the proposed driver, in accordance </w:t>
            </w:r>
            <w:r w:rsidR="00F247C4">
              <w:rPr>
                <w:rFonts w:eastAsia="Calibri" w:cstheme="minorHAnsi"/>
              </w:rPr>
              <w:t>to the rules and regulations of HADAAF for position of driver</w:t>
            </w:r>
          </w:p>
          <w:p w14:paraId="7373693F" w14:textId="6AD405EF" w:rsidR="00F247C4" w:rsidRDefault="00F247C4" w:rsidP="00DA1BC3">
            <w:pPr>
              <w:pStyle w:val="ListParagraph"/>
              <w:numPr>
                <w:ilvl w:val="0"/>
                <w:numId w:val="27"/>
              </w:numPr>
              <w:spacing w:before="2" w:line="260" w:lineRule="exact"/>
              <w:rPr>
                <w:rFonts w:eastAsia="Calibri" w:cstheme="minorHAnsi"/>
              </w:rPr>
            </w:pPr>
            <w:r>
              <w:rPr>
                <w:rFonts w:eastAsia="Calibri" w:cstheme="minorHAnsi"/>
              </w:rPr>
              <w:t>The contractor has the respo</w:t>
            </w:r>
            <w:r w:rsidR="005D0AF9">
              <w:rPr>
                <w:rFonts w:eastAsia="Calibri" w:cstheme="minorHAnsi"/>
              </w:rPr>
              <w:t xml:space="preserve">nsibility of fuel cost, vehicle </w:t>
            </w:r>
            <w:r>
              <w:rPr>
                <w:rFonts w:eastAsia="Calibri" w:cstheme="minorHAnsi"/>
              </w:rPr>
              <w:t>repairing/maintenance costs and all other required costs related to the vehicle and driver</w:t>
            </w:r>
          </w:p>
          <w:p w14:paraId="7E79933D" w14:textId="1AFA68BA" w:rsidR="00F247C4" w:rsidRDefault="00F247C4" w:rsidP="00100557">
            <w:pPr>
              <w:pStyle w:val="ListParagraph"/>
              <w:numPr>
                <w:ilvl w:val="0"/>
                <w:numId w:val="27"/>
              </w:numPr>
              <w:spacing w:before="2" w:line="260" w:lineRule="exact"/>
              <w:jc w:val="both"/>
              <w:rPr>
                <w:rFonts w:eastAsia="Calibri" w:cstheme="minorHAnsi"/>
              </w:rPr>
            </w:pPr>
            <w:r>
              <w:rPr>
                <w:rFonts w:eastAsia="Calibri" w:cstheme="minorHAnsi"/>
              </w:rPr>
              <w:lastRenderedPageBreak/>
              <w:t xml:space="preserve">HADAAF should have unrestricted use of the vehicle, 24 hours if needs per </w:t>
            </w:r>
            <w:r w:rsidR="0015434A">
              <w:rPr>
                <w:rFonts w:eastAsia="Calibri" w:cstheme="minorHAnsi"/>
              </w:rPr>
              <w:t>day, for</w:t>
            </w:r>
            <w:r>
              <w:rPr>
                <w:rFonts w:eastAsia="Calibri" w:cstheme="minorHAnsi"/>
              </w:rPr>
              <w:t xml:space="preserve"> all of the period stated above</w:t>
            </w:r>
          </w:p>
          <w:p w14:paraId="56AB53C2" w14:textId="328BB6F3" w:rsidR="00F247C4" w:rsidRDefault="006B3F9F" w:rsidP="00100557">
            <w:pPr>
              <w:pStyle w:val="ListParagraph"/>
              <w:numPr>
                <w:ilvl w:val="0"/>
                <w:numId w:val="27"/>
              </w:numPr>
              <w:spacing w:before="2" w:line="260" w:lineRule="exact"/>
              <w:jc w:val="both"/>
              <w:rPr>
                <w:rFonts w:eastAsia="Calibri" w:cstheme="minorHAnsi"/>
              </w:rPr>
            </w:pPr>
            <w:r>
              <w:rPr>
                <w:rFonts w:eastAsia="Calibri" w:cstheme="minorHAnsi"/>
              </w:rPr>
              <w:t xml:space="preserve">In the case of mechanical problem in the vehicle that will not working, the contractor should replace </w:t>
            </w:r>
            <w:r w:rsidR="00100557">
              <w:rPr>
                <w:rFonts w:eastAsia="Calibri" w:cstheme="minorHAnsi"/>
              </w:rPr>
              <w:t>the vehicle with another one</w:t>
            </w:r>
            <w:r>
              <w:rPr>
                <w:rFonts w:eastAsia="Calibri" w:cstheme="minorHAnsi"/>
              </w:rPr>
              <w:t>.</w:t>
            </w:r>
          </w:p>
          <w:p w14:paraId="75434B26" w14:textId="558C1FF9" w:rsidR="006B3F9F" w:rsidRDefault="006B3F9F" w:rsidP="00100557">
            <w:pPr>
              <w:pStyle w:val="ListParagraph"/>
              <w:numPr>
                <w:ilvl w:val="0"/>
                <w:numId w:val="27"/>
              </w:numPr>
              <w:spacing w:before="2" w:line="260" w:lineRule="exact"/>
              <w:jc w:val="both"/>
              <w:rPr>
                <w:rFonts w:eastAsia="Calibri" w:cstheme="minorHAnsi"/>
              </w:rPr>
            </w:pPr>
            <w:r>
              <w:rPr>
                <w:rFonts w:eastAsia="Calibri" w:cstheme="minorHAnsi"/>
              </w:rPr>
              <w:t>In case of accident, the repairing cost is belonging to the contractor.</w:t>
            </w:r>
          </w:p>
          <w:p w14:paraId="1DA98972" w14:textId="0CA9F772" w:rsidR="006B3F9F" w:rsidRDefault="006B3F9F" w:rsidP="00100557">
            <w:pPr>
              <w:pStyle w:val="ListParagraph"/>
              <w:numPr>
                <w:ilvl w:val="0"/>
                <w:numId w:val="27"/>
              </w:numPr>
              <w:spacing w:before="2" w:line="260" w:lineRule="exact"/>
              <w:jc w:val="both"/>
              <w:rPr>
                <w:rFonts w:eastAsia="Calibri" w:cstheme="minorHAnsi"/>
              </w:rPr>
            </w:pPr>
            <w:r>
              <w:rPr>
                <w:rFonts w:eastAsia="Calibri" w:cstheme="minorHAnsi"/>
              </w:rPr>
              <w:t>HADAAF bears no responsibility for any thief, commandeering or hijacking of the vehicle, or any part of it, during and after working hours.</w:t>
            </w:r>
          </w:p>
          <w:p w14:paraId="6F8696D8" w14:textId="3009BEF0" w:rsidR="006B3F9F" w:rsidRDefault="006B3F9F" w:rsidP="00100557">
            <w:pPr>
              <w:pStyle w:val="ListParagraph"/>
              <w:numPr>
                <w:ilvl w:val="0"/>
                <w:numId w:val="27"/>
              </w:numPr>
              <w:spacing w:before="2" w:line="260" w:lineRule="exact"/>
              <w:jc w:val="both"/>
              <w:rPr>
                <w:rFonts w:eastAsia="Calibri" w:cstheme="minorHAnsi"/>
              </w:rPr>
            </w:pPr>
            <w:r>
              <w:rPr>
                <w:rFonts w:eastAsia="Calibri" w:cstheme="minorHAnsi"/>
              </w:rPr>
              <w:t>The vehicle driver will be managed in h</w:t>
            </w:r>
            <w:r w:rsidR="00100557">
              <w:rPr>
                <w:rFonts w:eastAsia="Calibri" w:cstheme="minorHAnsi"/>
              </w:rPr>
              <w:t xml:space="preserve">is day-to-day activities by </w:t>
            </w:r>
            <w:r>
              <w:rPr>
                <w:rFonts w:eastAsia="Calibri" w:cstheme="minorHAnsi"/>
              </w:rPr>
              <w:t>HADAAF security officer, logistics focal point and project manage</w:t>
            </w:r>
            <w:r w:rsidR="0015434A">
              <w:rPr>
                <w:rFonts w:eastAsia="Calibri" w:cstheme="minorHAnsi"/>
              </w:rPr>
              <w:t>r</w:t>
            </w:r>
            <w:r>
              <w:rPr>
                <w:rFonts w:eastAsia="Calibri" w:cstheme="minorHAnsi"/>
              </w:rPr>
              <w:t>. This will include setting working conditions and hours of duty and controlling all journeys that the Vehicle makes.</w:t>
            </w:r>
          </w:p>
          <w:p w14:paraId="188130BD" w14:textId="4D2C05C2" w:rsidR="006B3F9F" w:rsidRDefault="006B3F9F" w:rsidP="00100557">
            <w:pPr>
              <w:pStyle w:val="ListParagraph"/>
              <w:numPr>
                <w:ilvl w:val="0"/>
                <w:numId w:val="27"/>
              </w:numPr>
              <w:spacing w:before="2" w:line="260" w:lineRule="exact"/>
              <w:jc w:val="both"/>
              <w:rPr>
                <w:rFonts w:eastAsia="Calibri" w:cstheme="minorHAnsi"/>
              </w:rPr>
            </w:pPr>
            <w:r>
              <w:rPr>
                <w:rFonts w:eastAsia="Calibri" w:cstheme="minorHAnsi"/>
              </w:rPr>
              <w:t>Only HADAAF materials/</w:t>
            </w:r>
            <w:r w:rsidR="00F3600D">
              <w:rPr>
                <w:rFonts w:eastAsia="Calibri" w:cstheme="minorHAnsi"/>
              </w:rPr>
              <w:t>goods, or other items authorized by HADAAF may be transported in the vehicle.</w:t>
            </w:r>
          </w:p>
          <w:p w14:paraId="2CE5C8C8" w14:textId="035F0E4F" w:rsidR="00F3600D" w:rsidRDefault="00F3600D" w:rsidP="00100557">
            <w:pPr>
              <w:pStyle w:val="ListParagraph"/>
              <w:numPr>
                <w:ilvl w:val="0"/>
                <w:numId w:val="27"/>
              </w:numPr>
              <w:spacing w:before="2" w:line="260" w:lineRule="exact"/>
              <w:jc w:val="both"/>
              <w:rPr>
                <w:rFonts w:eastAsia="Calibri" w:cstheme="minorHAnsi"/>
              </w:rPr>
            </w:pPr>
            <w:r>
              <w:rPr>
                <w:rFonts w:eastAsia="Calibri" w:cstheme="minorHAnsi"/>
              </w:rPr>
              <w:t>No weapon/illegal equipment’s should be carried in the vehicle</w:t>
            </w:r>
          </w:p>
          <w:p w14:paraId="70B49E99" w14:textId="033BC7A0" w:rsidR="00F3600D" w:rsidRDefault="00F3600D" w:rsidP="00100557">
            <w:pPr>
              <w:pStyle w:val="ListParagraph"/>
              <w:numPr>
                <w:ilvl w:val="0"/>
                <w:numId w:val="27"/>
              </w:numPr>
              <w:spacing w:before="2" w:line="260" w:lineRule="exact"/>
              <w:jc w:val="both"/>
              <w:rPr>
                <w:rFonts w:eastAsia="Calibri" w:cstheme="minorHAnsi"/>
              </w:rPr>
            </w:pPr>
            <w:r>
              <w:rPr>
                <w:rFonts w:eastAsia="Calibri" w:cstheme="minorHAnsi"/>
              </w:rPr>
              <w:t>The contractor will be responsible to provide first aid kit, fire extinguisher, and starting connection cable in the vehicle.</w:t>
            </w:r>
          </w:p>
          <w:p w14:paraId="2766056B" w14:textId="1EEB5F02" w:rsidR="00F3600D" w:rsidRDefault="00F3600D" w:rsidP="00100557">
            <w:pPr>
              <w:pStyle w:val="ListParagraph"/>
              <w:numPr>
                <w:ilvl w:val="0"/>
                <w:numId w:val="27"/>
              </w:numPr>
              <w:spacing w:before="2" w:line="260" w:lineRule="exact"/>
              <w:jc w:val="both"/>
              <w:rPr>
                <w:rFonts w:eastAsia="Calibri" w:cstheme="minorHAnsi"/>
              </w:rPr>
            </w:pPr>
            <w:r>
              <w:rPr>
                <w:rFonts w:eastAsia="Calibri" w:cstheme="minorHAnsi"/>
              </w:rPr>
              <w:t>Transport of contraband or prohibited items is strictly prohibited. Any contravention of this regulation will be result in HADAAF terminating this contract, without notice.</w:t>
            </w:r>
          </w:p>
          <w:p w14:paraId="46A88B72" w14:textId="297BE7CA" w:rsidR="00F3600D" w:rsidRDefault="00F3600D" w:rsidP="00100557">
            <w:pPr>
              <w:pStyle w:val="ListParagraph"/>
              <w:numPr>
                <w:ilvl w:val="0"/>
                <w:numId w:val="27"/>
              </w:numPr>
              <w:spacing w:before="2" w:line="260" w:lineRule="exact"/>
              <w:jc w:val="both"/>
              <w:rPr>
                <w:rFonts w:eastAsia="Calibri" w:cstheme="minorHAnsi"/>
              </w:rPr>
            </w:pPr>
            <w:r>
              <w:rPr>
                <w:rFonts w:eastAsia="Calibri" w:cstheme="minorHAnsi"/>
              </w:rPr>
              <w:t>Only HADAAF personal authorized by HADAAF staff may be carried in the Vehicle.</w:t>
            </w:r>
          </w:p>
          <w:p w14:paraId="1177ED01" w14:textId="3395F672" w:rsidR="00F3600D" w:rsidRDefault="00F3600D" w:rsidP="00100557">
            <w:pPr>
              <w:pStyle w:val="ListParagraph"/>
              <w:numPr>
                <w:ilvl w:val="0"/>
                <w:numId w:val="27"/>
              </w:numPr>
              <w:spacing w:before="2" w:line="260" w:lineRule="exact"/>
              <w:jc w:val="both"/>
              <w:rPr>
                <w:rFonts w:eastAsia="Calibri" w:cstheme="minorHAnsi"/>
              </w:rPr>
            </w:pPr>
            <w:r>
              <w:rPr>
                <w:rFonts w:eastAsia="Calibri" w:cstheme="minorHAnsi"/>
              </w:rPr>
              <w:t xml:space="preserve">All violation of traffic rules or regulation will be the responsibility </w:t>
            </w:r>
            <w:r w:rsidR="008E3F03">
              <w:rPr>
                <w:rFonts w:eastAsia="Calibri" w:cstheme="minorHAnsi"/>
              </w:rPr>
              <w:t>of the contractor.</w:t>
            </w:r>
          </w:p>
          <w:p w14:paraId="1B1C5486" w14:textId="6F99F7E2" w:rsidR="008E3F03" w:rsidRDefault="008E3F03" w:rsidP="00100557">
            <w:pPr>
              <w:pStyle w:val="ListParagraph"/>
              <w:numPr>
                <w:ilvl w:val="0"/>
                <w:numId w:val="27"/>
              </w:numPr>
              <w:spacing w:before="2" w:line="260" w:lineRule="exact"/>
              <w:jc w:val="both"/>
              <w:rPr>
                <w:rFonts w:eastAsia="Calibri" w:cstheme="minorHAnsi"/>
              </w:rPr>
            </w:pPr>
            <w:r>
              <w:rPr>
                <w:rFonts w:eastAsia="Calibri" w:cstheme="minorHAnsi"/>
              </w:rPr>
              <w:t>HADAAF will not be responsible for any payments of fines resulting from traffic offences.</w:t>
            </w:r>
          </w:p>
          <w:p w14:paraId="00C786E0" w14:textId="007D64AC" w:rsidR="008E3F03" w:rsidRDefault="008E3F03" w:rsidP="00100557">
            <w:pPr>
              <w:pStyle w:val="ListParagraph"/>
              <w:numPr>
                <w:ilvl w:val="0"/>
                <w:numId w:val="27"/>
              </w:numPr>
              <w:spacing w:before="2" w:line="260" w:lineRule="exact"/>
              <w:jc w:val="both"/>
              <w:rPr>
                <w:rFonts w:eastAsia="Calibri" w:cstheme="minorHAnsi"/>
              </w:rPr>
            </w:pPr>
            <w:r>
              <w:rPr>
                <w:rFonts w:eastAsia="Calibri" w:cstheme="minorHAnsi"/>
              </w:rPr>
              <w:t>The contractor/company should have security clearance certificate.</w:t>
            </w:r>
          </w:p>
          <w:p w14:paraId="658BCEEF" w14:textId="460871EF" w:rsidR="008E3F03" w:rsidRDefault="008E3F03" w:rsidP="00100557">
            <w:pPr>
              <w:pStyle w:val="ListParagraph"/>
              <w:numPr>
                <w:ilvl w:val="0"/>
                <w:numId w:val="27"/>
              </w:numPr>
              <w:spacing w:before="2" w:line="260" w:lineRule="exact"/>
              <w:jc w:val="both"/>
              <w:rPr>
                <w:rFonts w:eastAsia="Calibri" w:cstheme="minorHAnsi"/>
              </w:rPr>
            </w:pPr>
            <w:r>
              <w:rPr>
                <w:rFonts w:eastAsia="Calibri" w:cstheme="minorHAnsi"/>
              </w:rPr>
              <w:t>The vehicle should be park in contractor own parking during the night the contractor will not use the vehicle for his personal work through the contract. If the Vehicle is working on field duties and cannot return to base, the most senior HADAAF staff member present will decide on suitable parking arrangements for the vehicle in the field.</w:t>
            </w:r>
          </w:p>
          <w:p w14:paraId="4D07BD95" w14:textId="54C8F4C0" w:rsidR="008E3F03" w:rsidRDefault="008E3F03" w:rsidP="00100557">
            <w:pPr>
              <w:pStyle w:val="ListParagraph"/>
              <w:numPr>
                <w:ilvl w:val="0"/>
                <w:numId w:val="27"/>
              </w:numPr>
              <w:spacing w:before="2" w:line="260" w:lineRule="exact"/>
              <w:jc w:val="both"/>
              <w:rPr>
                <w:rFonts w:eastAsia="Calibri" w:cstheme="minorHAnsi"/>
              </w:rPr>
            </w:pPr>
            <w:r>
              <w:rPr>
                <w:rFonts w:eastAsia="Calibri" w:cstheme="minorHAnsi"/>
              </w:rPr>
              <w:t>The contract can be terminated by either party before expiry of the period by providing one-month prior written notice.</w:t>
            </w:r>
          </w:p>
          <w:p w14:paraId="5D1AE479" w14:textId="00EED6E1" w:rsidR="00555CE0" w:rsidRDefault="00555CE0" w:rsidP="008E3F03">
            <w:pPr>
              <w:spacing w:before="2" w:line="260" w:lineRule="exact"/>
              <w:rPr>
                <w:rFonts w:eastAsia="Calibri" w:cstheme="minorHAnsi"/>
                <w:b/>
                <w:bCs/>
                <w:u w:val="single"/>
              </w:rPr>
            </w:pPr>
          </w:p>
          <w:p w14:paraId="077B29CE" w14:textId="3F3CCB74" w:rsidR="008E3F03" w:rsidRPr="00100557" w:rsidRDefault="008E3F03" w:rsidP="008E3F03">
            <w:pPr>
              <w:spacing w:before="2" w:line="260" w:lineRule="exact"/>
              <w:rPr>
                <w:rFonts w:eastAsia="Calibri" w:cstheme="minorHAnsi"/>
                <w:b/>
                <w:bCs/>
              </w:rPr>
            </w:pPr>
            <w:r w:rsidRPr="00100557">
              <w:rPr>
                <w:rFonts w:eastAsia="Calibri" w:cstheme="minorHAnsi"/>
                <w:b/>
                <w:bCs/>
              </w:rPr>
              <w:t>Required Documents for Bidding:</w:t>
            </w:r>
          </w:p>
          <w:p w14:paraId="211F6F89" w14:textId="77777777" w:rsidR="00367730" w:rsidRPr="00100557" w:rsidRDefault="00367730" w:rsidP="00D35DC5">
            <w:pPr>
              <w:ind w:left="100" w:right="151"/>
              <w:jc w:val="both"/>
              <w:rPr>
                <w:rFonts w:eastAsia="Calibri" w:cstheme="minorHAnsi"/>
                <w:sz w:val="12"/>
                <w:szCs w:val="12"/>
              </w:rPr>
            </w:pPr>
          </w:p>
          <w:p w14:paraId="04197C45" w14:textId="77777777" w:rsidR="008E3F03" w:rsidRDefault="008E3F03" w:rsidP="00100557">
            <w:pPr>
              <w:pStyle w:val="ListParagraph"/>
              <w:numPr>
                <w:ilvl w:val="0"/>
                <w:numId w:val="39"/>
              </w:numPr>
              <w:ind w:right="151"/>
              <w:jc w:val="both"/>
              <w:rPr>
                <w:rFonts w:eastAsia="Calibri" w:cstheme="minorHAnsi"/>
              </w:rPr>
            </w:pPr>
            <w:r>
              <w:rPr>
                <w:rFonts w:eastAsia="Calibri" w:cstheme="minorHAnsi"/>
              </w:rPr>
              <w:t xml:space="preserve">Company valid license </w:t>
            </w:r>
          </w:p>
          <w:p w14:paraId="2C644E47" w14:textId="77777777" w:rsidR="008E3F03" w:rsidRDefault="008E3F03" w:rsidP="00100557">
            <w:pPr>
              <w:pStyle w:val="ListParagraph"/>
              <w:numPr>
                <w:ilvl w:val="0"/>
                <w:numId w:val="39"/>
              </w:numPr>
              <w:ind w:right="151"/>
              <w:jc w:val="both"/>
              <w:rPr>
                <w:rFonts w:eastAsia="Calibri" w:cstheme="minorHAnsi"/>
              </w:rPr>
            </w:pPr>
            <w:r>
              <w:rPr>
                <w:rFonts w:eastAsia="Calibri" w:cstheme="minorHAnsi"/>
              </w:rPr>
              <w:t>Afghanistan Investment Support Agency (AISA) from the Ministry of Commerce of Afghanistan.</w:t>
            </w:r>
          </w:p>
          <w:p w14:paraId="3803697D" w14:textId="77777777" w:rsidR="008E3F03" w:rsidRDefault="008E3F03" w:rsidP="00100557">
            <w:pPr>
              <w:pStyle w:val="ListParagraph"/>
              <w:numPr>
                <w:ilvl w:val="0"/>
                <w:numId w:val="39"/>
              </w:numPr>
              <w:ind w:right="151"/>
              <w:jc w:val="both"/>
              <w:rPr>
                <w:rFonts w:eastAsia="Calibri" w:cstheme="minorHAnsi"/>
              </w:rPr>
            </w:pPr>
            <w:r>
              <w:rPr>
                <w:rFonts w:eastAsia="Calibri" w:cstheme="minorHAnsi"/>
              </w:rPr>
              <w:t>Bank account detail.</w:t>
            </w:r>
          </w:p>
          <w:p w14:paraId="01F6C505" w14:textId="77777777" w:rsidR="008E3F03" w:rsidRDefault="008E3F03" w:rsidP="00100557">
            <w:pPr>
              <w:pStyle w:val="ListParagraph"/>
              <w:numPr>
                <w:ilvl w:val="0"/>
                <w:numId w:val="39"/>
              </w:numPr>
              <w:ind w:right="151"/>
              <w:jc w:val="both"/>
              <w:rPr>
                <w:rFonts w:eastAsia="Calibri" w:cstheme="minorHAnsi"/>
              </w:rPr>
            </w:pPr>
            <w:r>
              <w:rPr>
                <w:rFonts w:eastAsia="Calibri" w:cstheme="minorHAnsi"/>
              </w:rPr>
              <w:t>Identifications documents proving ownership and copy of national ID of the owner.</w:t>
            </w:r>
          </w:p>
          <w:p w14:paraId="2DFCA834" w14:textId="77777777" w:rsidR="008E3F03" w:rsidRDefault="008E3F03" w:rsidP="00100557">
            <w:pPr>
              <w:pStyle w:val="ListParagraph"/>
              <w:numPr>
                <w:ilvl w:val="0"/>
                <w:numId w:val="39"/>
              </w:numPr>
              <w:ind w:right="151"/>
              <w:jc w:val="both"/>
              <w:rPr>
                <w:rFonts w:eastAsia="Calibri" w:cstheme="minorHAnsi"/>
              </w:rPr>
            </w:pPr>
            <w:r>
              <w:rPr>
                <w:rFonts w:eastAsia="Calibri" w:cstheme="minorHAnsi"/>
              </w:rPr>
              <w:t xml:space="preserve">Registration </w:t>
            </w:r>
            <w:r w:rsidR="00236464">
              <w:rPr>
                <w:rFonts w:eastAsia="Calibri" w:cstheme="minorHAnsi"/>
              </w:rPr>
              <w:t>traffic document of vehicle to explain of vehicle, Model, color, engine number and plate</w:t>
            </w:r>
          </w:p>
          <w:p w14:paraId="303FC135" w14:textId="77777777" w:rsidR="00236464" w:rsidRDefault="00236464" w:rsidP="00100557">
            <w:pPr>
              <w:pStyle w:val="ListParagraph"/>
              <w:numPr>
                <w:ilvl w:val="0"/>
                <w:numId w:val="39"/>
              </w:numPr>
              <w:ind w:right="151"/>
              <w:jc w:val="both"/>
              <w:rPr>
                <w:rFonts w:eastAsia="Calibri" w:cstheme="minorHAnsi"/>
              </w:rPr>
            </w:pPr>
            <w:r>
              <w:rPr>
                <w:rFonts w:eastAsia="Calibri" w:cstheme="minorHAnsi"/>
              </w:rPr>
              <w:t>Valid License copy of driver.</w:t>
            </w:r>
          </w:p>
          <w:p w14:paraId="78B152E0" w14:textId="77777777" w:rsidR="00236464" w:rsidRDefault="00236464" w:rsidP="00100557">
            <w:pPr>
              <w:pStyle w:val="ListParagraph"/>
              <w:numPr>
                <w:ilvl w:val="0"/>
                <w:numId w:val="39"/>
              </w:numPr>
              <w:ind w:right="151"/>
              <w:jc w:val="both"/>
              <w:rPr>
                <w:rFonts w:eastAsia="Calibri" w:cstheme="minorHAnsi"/>
              </w:rPr>
            </w:pPr>
            <w:r>
              <w:rPr>
                <w:rFonts w:eastAsia="Calibri" w:cstheme="minorHAnsi"/>
              </w:rPr>
              <w:t>Any other document as may be required by the contracting authority.</w:t>
            </w:r>
          </w:p>
          <w:p w14:paraId="35EEFEE9" w14:textId="6D9EB6F8" w:rsidR="00236464" w:rsidRDefault="00236464" w:rsidP="00236464">
            <w:pPr>
              <w:ind w:right="151"/>
              <w:jc w:val="both"/>
              <w:rPr>
                <w:rFonts w:eastAsia="Calibri" w:cstheme="minorHAnsi"/>
              </w:rPr>
            </w:pPr>
          </w:p>
          <w:p w14:paraId="7CDE2FA4" w14:textId="77777777" w:rsidR="00236464" w:rsidRDefault="00236464" w:rsidP="00236464">
            <w:pPr>
              <w:ind w:right="151"/>
              <w:jc w:val="both"/>
              <w:rPr>
                <w:rFonts w:eastAsia="Calibri" w:cstheme="minorHAnsi"/>
              </w:rPr>
            </w:pPr>
          </w:p>
          <w:p w14:paraId="434B6A60" w14:textId="1AC7B898" w:rsidR="00236464" w:rsidRPr="00100557" w:rsidRDefault="00236464" w:rsidP="00100557">
            <w:pPr>
              <w:ind w:right="151"/>
              <w:jc w:val="both"/>
              <w:rPr>
                <w:rFonts w:eastAsia="Calibri" w:cstheme="minorHAnsi"/>
                <w:b/>
                <w:bCs/>
              </w:rPr>
            </w:pPr>
            <w:r w:rsidRPr="00100557">
              <w:rPr>
                <w:rFonts w:eastAsia="Calibri" w:cstheme="minorHAnsi"/>
                <w:b/>
                <w:bCs/>
              </w:rPr>
              <w:t>Payment and invoicing:</w:t>
            </w:r>
          </w:p>
          <w:p w14:paraId="0BAE1466" w14:textId="77777777" w:rsidR="00236464" w:rsidRPr="00100557" w:rsidRDefault="00236464" w:rsidP="00236464">
            <w:pPr>
              <w:ind w:right="151"/>
              <w:jc w:val="both"/>
              <w:rPr>
                <w:rFonts w:eastAsia="Calibri" w:cstheme="minorHAnsi"/>
                <w:b/>
                <w:bCs/>
                <w:sz w:val="14"/>
                <w:szCs w:val="14"/>
                <w:u w:val="single"/>
              </w:rPr>
            </w:pPr>
          </w:p>
          <w:p w14:paraId="2523B9EB" w14:textId="13231FAB" w:rsidR="00236464" w:rsidRPr="00236464" w:rsidRDefault="00236464" w:rsidP="00100557">
            <w:pPr>
              <w:pStyle w:val="ListParagraph"/>
              <w:numPr>
                <w:ilvl w:val="0"/>
                <w:numId w:val="40"/>
              </w:numPr>
              <w:ind w:right="151"/>
              <w:jc w:val="both"/>
              <w:rPr>
                <w:rFonts w:eastAsia="Calibri" w:cstheme="minorHAnsi"/>
              </w:rPr>
            </w:pPr>
            <w:r w:rsidRPr="00236464">
              <w:rPr>
                <w:rFonts w:eastAsia="Calibri" w:cstheme="minorHAnsi"/>
              </w:rPr>
              <w:t xml:space="preserve">Payment will be done in AFN </w:t>
            </w:r>
            <w:r w:rsidR="00100557">
              <w:rPr>
                <w:rFonts w:eastAsia="Calibri" w:cstheme="minorHAnsi"/>
              </w:rPr>
              <w:t xml:space="preserve">only </w:t>
            </w:r>
            <w:r w:rsidRPr="00236464">
              <w:rPr>
                <w:rFonts w:eastAsia="Calibri" w:cstheme="minorHAnsi"/>
              </w:rPr>
              <w:t xml:space="preserve">and will be </w:t>
            </w:r>
            <w:r w:rsidR="00876A1F" w:rsidRPr="00236464">
              <w:rPr>
                <w:rFonts w:eastAsia="Calibri" w:cstheme="minorHAnsi"/>
              </w:rPr>
              <w:t>transfer</w:t>
            </w:r>
            <w:r w:rsidR="00876A1F">
              <w:rPr>
                <w:rFonts w:eastAsia="Calibri" w:cstheme="minorHAnsi"/>
              </w:rPr>
              <w:t>red</w:t>
            </w:r>
            <w:r w:rsidRPr="00236464">
              <w:rPr>
                <w:rFonts w:eastAsia="Calibri" w:cstheme="minorHAnsi"/>
              </w:rPr>
              <w:t xml:space="preserve"> by bank TT-Form into the supplier’s bank account or </w:t>
            </w:r>
            <w:r w:rsidR="00100557">
              <w:rPr>
                <w:rFonts w:eastAsia="Calibri" w:cstheme="minorHAnsi"/>
              </w:rPr>
              <w:t xml:space="preserve">via </w:t>
            </w:r>
            <w:proofErr w:type="spellStart"/>
            <w:r w:rsidRPr="00236464">
              <w:rPr>
                <w:rFonts w:eastAsia="Calibri" w:cstheme="minorHAnsi"/>
              </w:rPr>
              <w:t>ch</w:t>
            </w:r>
            <w:r w:rsidR="008661E5">
              <w:rPr>
                <w:rFonts w:eastAsia="Calibri" w:cstheme="minorHAnsi"/>
              </w:rPr>
              <w:t>e</w:t>
            </w:r>
            <w:r w:rsidRPr="00236464">
              <w:rPr>
                <w:rFonts w:eastAsia="Calibri" w:cstheme="minorHAnsi"/>
              </w:rPr>
              <w:t>eque</w:t>
            </w:r>
            <w:proofErr w:type="spellEnd"/>
            <w:r w:rsidRPr="00236464">
              <w:rPr>
                <w:rFonts w:eastAsia="Calibri" w:cstheme="minorHAnsi"/>
              </w:rPr>
              <w:t xml:space="preserve"> at the end of </w:t>
            </w:r>
            <w:r w:rsidR="00100557">
              <w:rPr>
                <w:rFonts w:eastAsia="Calibri" w:cstheme="minorHAnsi"/>
              </w:rPr>
              <w:t xml:space="preserve">the month by </w:t>
            </w:r>
            <w:r w:rsidRPr="00236464">
              <w:rPr>
                <w:rFonts w:eastAsia="Calibri" w:cstheme="minorHAnsi"/>
              </w:rPr>
              <w:t xml:space="preserve"> providing vehicle log sheet for the payment.</w:t>
            </w:r>
          </w:p>
        </w:tc>
      </w:tr>
    </w:tbl>
    <w:p w14:paraId="4801536F" w14:textId="77777777" w:rsidR="00B34A0A" w:rsidRPr="00A4505B" w:rsidRDefault="00B34A0A" w:rsidP="00B34A0A">
      <w:pPr>
        <w:spacing w:before="1" w:after="0" w:line="100" w:lineRule="exact"/>
        <w:rPr>
          <w:rFonts w:cstheme="minorHAnsi"/>
        </w:rPr>
      </w:pPr>
    </w:p>
    <w:p w14:paraId="75EAB119" w14:textId="77777777" w:rsidR="00B34A0A" w:rsidRPr="00A4505B" w:rsidRDefault="00B34A0A" w:rsidP="00B34A0A">
      <w:pPr>
        <w:spacing w:before="1" w:after="0" w:line="100" w:lineRule="exact"/>
        <w:rPr>
          <w:rFonts w:cstheme="minorHAnsi"/>
        </w:rPr>
      </w:pPr>
    </w:p>
    <w:p w14:paraId="4798FBE0" w14:textId="77777777" w:rsidR="00B34A0A" w:rsidRPr="00A4505B" w:rsidRDefault="00B34A0A" w:rsidP="00B34A0A">
      <w:pPr>
        <w:spacing w:before="1" w:after="0" w:line="100" w:lineRule="exact"/>
        <w:rPr>
          <w:rFonts w:cstheme="minorHAnsi"/>
        </w:rPr>
      </w:pPr>
    </w:p>
    <w:p w14:paraId="53039A83" w14:textId="77777777" w:rsidR="00B34A0A" w:rsidRPr="00A4505B" w:rsidRDefault="00B34A0A" w:rsidP="00B34A0A">
      <w:pPr>
        <w:spacing w:before="1" w:after="0" w:line="100" w:lineRule="exact"/>
        <w:rPr>
          <w:rFonts w:cstheme="minorHAnsi"/>
        </w:rPr>
      </w:pPr>
    </w:p>
    <w:p w14:paraId="4C4B8122" w14:textId="77777777" w:rsidR="00B34A0A" w:rsidRPr="00A4505B" w:rsidRDefault="00B34A0A" w:rsidP="00B34A0A">
      <w:pPr>
        <w:spacing w:before="1" w:after="0" w:line="100" w:lineRule="exact"/>
        <w:rPr>
          <w:rFonts w:cstheme="minorHAnsi"/>
        </w:rPr>
      </w:pPr>
    </w:p>
    <w:p w14:paraId="07A5E4A0" w14:textId="77777777" w:rsidR="00B34A0A" w:rsidRPr="00A4505B" w:rsidRDefault="00B34A0A" w:rsidP="00B34A0A">
      <w:pPr>
        <w:spacing w:before="1" w:after="0" w:line="100" w:lineRule="exact"/>
        <w:rPr>
          <w:rFonts w:cstheme="minorHAnsi"/>
        </w:rPr>
      </w:pPr>
    </w:p>
    <w:p w14:paraId="0240777D" w14:textId="77777777" w:rsidR="00B34A0A" w:rsidRPr="00A4505B" w:rsidRDefault="00B34A0A" w:rsidP="00B34A0A">
      <w:pPr>
        <w:spacing w:before="1" w:after="0" w:line="100" w:lineRule="exact"/>
        <w:rPr>
          <w:rFonts w:cstheme="minorHAnsi"/>
        </w:rPr>
      </w:pPr>
    </w:p>
    <w:p w14:paraId="7E34B413" w14:textId="5CD81F53" w:rsidR="00B34A0A" w:rsidRDefault="00B34A0A" w:rsidP="00B34A0A">
      <w:pPr>
        <w:spacing w:before="1" w:after="0" w:line="100" w:lineRule="exact"/>
        <w:rPr>
          <w:rFonts w:cstheme="minorHAnsi"/>
        </w:rPr>
      </w:pPr>
    </w:p>
    <w:p w14:paraId="6A3692E9" w14:textId="77777777" w:rsidR="00100557" w:rsidRPr="00A4505B" w:rsidRDefault="00100557" w:rsidP="00B34A0A">
      <w:pPr>
        <w:spacing w:before="1" w:after="0" w:line="100" w:lineRule="exact"/>
        <w:rPr>
          <w:rFonts w:cstheme="minorHAnsi"/>
        </w:rPr>
      </w:pPr>
    </w:p>
    <w:p w14:paraId="281DF002" w14:textId="1F8D53A5" w:rsidR="00F14E2F" w:rsidRDefault="00F14E2F" w:rsidP="00B34A0A">
      <w:pPr>
        <w:spacing w:before="1" w:after="0" w:line="100" w:lineRule="exact"/>
        <w:rPr>
          <w:rFonts w:cstheme="minorHAnsi"/>
        </w:rPr>
      </w:pPr>
    </w:p>
    <w:p w14:paraId="0BCEAF65" w14:textId="132B6FFD" w:rsidR="00F14E2F" w:rsidRDefault="00F14E2F" w:rsidP="00B34A0A">
      <w:pPr>
        <w:spacing w:before="1" w:after="0" w:line="100" w:lineRule="exact"/>
        <w:rPr>
          <w:rFonts w:cstheme="minorHAnsi"/>
        </w:rPr>
      </w:pPr>
    </w:p>
    <w:p w14:paraId="2A3E93CB" w14:textId="77777777" w:rsidR="00F14E2F" w:rsidRPr="00A4505B" w:rsidRDefault="00F14E2F" w:rsidP="00B34A0A">
      <w:pPr>
        <w:spacing w:before="1" w:after="0" w:line="100" w:lineRule="exact"/>
        <w:rPr>
          <w:rFonts w:cstheme="minorHAnsi"/>
        </w:rPr>
      </w:pPr>
    </w:p>
    <w:p w14:paraId="42369E07" w14:textId="77777777" w:rsidR="00B34A0A" w:rsidRPr="00A4505B" w:rsidRDefault="00B34A0A" w:rsidP="00B34A0A">
      <w:pPr>
        <w:spacing w:before="30" w:after="0" w:line="240" w:lineRule="auto"/>
        <w:ind w:left="240" w:right="-20"/>
        <w:rPr>
          <w:rFonts w:eastAsia="Cambria" w:cstheme="minorHAnsi"/>
        </w:rPr>
      </w:pPr>
      <w:r w:rsidRPr="00A4505B">
        <w:rPr>
          <w:rFonts w:eastAsia="Cambria" w:cstheme="minorHAnsi"/>
          <w:b/>
          <w:bCs/>
          <w:color w:val="4F81BB"/>
        </w:rPr>
        <w:lastRenderedPageBreak/>
        <w:t>A</w:t>
      </w:r>
      <w:r w:rsidRPr="00A4505B">
        <w:rPr>
          <w:rFonts w:eastAsia="Cambria" w:cstheme="minorHAnsi"/>
          <w:b/>
          <w:bCs/>
          <w:color w:val="4F81BB"/>
          <w:spacing w:val="1"/>
        </w:rPr>
        <w:t>tt</w:t>
      </w:r>
      <w:r w:rsidRPr="00A4505B">
        <w:rPr>
          <w:rFonts w:eastAsia="Cambria" w:cstheme="minorHAnsi"/>
          <w:b/>
          <w:bCs/>
          <w:color w:val="4F81BB"/>
        </w:rPr>
        <w:t>a</w:t>
      </w:r>
      <w:r w:rsidRPr="00A4505B">
        <w:rPr>
          <w:rFonts w:eastAsia="Cambria" w:cstheme="minorHAnsi"/>
          <w:b/>
          <w:bCs/>
          <w:color w:val="4F81BB"/>
          <w:spacing w:val="-3"/>
        </w:rPr>
        <w:t>c</w:t>
      </w:r>
      <w:r w:rsidRPr="00A4505B">
        <w:rPr>
          <w:rFonts w:eastAsia="Cambria" w:cstheme="minorHAnsi"/>
          <w:b/>
          <w:bCs/>
          <w:color w:val="4F81BB"/>
        </w:rPr>
        <w:t>hm</w:t>
      </w:r>
      <w:r w:rsidRPr="00A4505B">
        <w:rPr>
          <w:rFonts w:eastAsia="Cambria" w:cstheme="minorHAnsi"/>
          <w:b/>
          <w:bCs/>
          <w:color w:val="4F81BB"/>
          <w:spacing w:val="-1"/>
        </w:rPr>
        <w:t>e</w:t>
      </w:r>
      <w:r w:rsidRPr="00A4505B">
        <w:rPr>
          <w:rFonts w:eastAsia="Cambria" w:cstheme="minorHAnsi"/>
          <w:b/>
          <w:bCs/>
          <w:color w:val="4F81BB"/>
          <w:spacing w:val="1"/>
        </w:rPr>
        <w:t>n</w:t>
      </w:r>
      <w:r w:rsidRPr="00A4505B">
        <w:rPr>
          <w:rFonts w:eastAsia="Cambria" w:cstheme="minorHAnsi"/>
          <w:b/>
          <w:bCs/>
          <w:color w:val="4F81BB"/>
        </w:rPr>
        <w:t>t</w:t>
      </w:r>
      <w:r w:rsidRPr="00A4505B">
        <w:rPr>
          <w:rFonts w:eastAsia="Cambria" w:cstheme="minorHAnsi"/>
          <w:b/>
          <w:bCs/>
          <w:color w:val="4F81BB"/>
          <w:spacing w:val="-2"/>
        </w:rPr>
        <w:t xml:space="preserve"> </w:t>
      </w:r>
      <w:r w:rsidRPr="00A4505B">
        <w:rPr>
          <w:rFonts w:eastAsia="Cambria" w:cstheme="minorHAnsi"/>
          <w:b/>
          <w:bCs/>
          <w:color w:val="4F81BB"/>
        </w:rPr>
        <w:t>A: C</w:t>
      </w:r>
      <w:r w:rsidRPr="00A4505B">
        <w:rPr>
          <w:rFonts w:eastAsia="Cambria" w:cstheme="minorHAnsi"/>
          <w:b/>
          <w:bCs/>
          <w:color w:val="4F81BB"/>
          <w:spacing w:val="-1"/>
        </w:rPr>
        <w:t>o</w:t>
      </w:r>
      <w:r w:rsidRPr="00A4505B">
        <w:rPr>
          <w:rFonts w:eastAsia="Cambria" w:cstheme="minorHAnsi"/>
          <w:b/>
          <w:bCs/>
          <w:color w:val="4F81BB"/>
          <w:spacing w:val="-2"/>
        </w:rPr>
        <w:t>v</w:t>
      </w:r>
      <w:r w:rsidRPr="00A4505B">
        <w:rPr>
          <w:rFonts w:eastAsia="Cambria" w:cstheme="minorHAnsi"/>
          <w:b/>
          <w:bCs/>
          <w:color w:val="4F81BB"/>
        </w:rPr>
        <w:t>er</w:t>
      </w:r>
      <w:r w:rsidRPr="00A4505B">
        <w:rPr>
          <w:rFonts w:eastAsia="Cambria" w:cstheme="minorHAnsi"/>
          <w:b/>
          <w:bCs/>
          <w:color w:val="4F81BB"/>
          <w:spacing w:val="-7"/>
        </w:rPr>
        <w:t xml:space="preserve"> </w:t>
      </w:r>
      <w:r w:rsidRPr="00A4505B">
        <w:rPr>
          <w:rFonts w:eastAsia="Cambria" w:cstheme="minorHAnsi"/>
          <w:b/>
          <w:bCs/>
          <w:color w:val="4F81BB"/>
        </w:rPr>
        <w:t>L</w:t>
      </w:r>
      <w:r w:rsidRPr="00A4505B">
        <w:rPr>
          <w:rFonts w:eastAsia="Cambria" w:cstheme="minorHAnsi"/>
          <w:b/>
          <w:bCs/>
          <w:color w:val="4F81BB"/>
          <w:spacing w:val="-2"/>
        </w:rPr>
        <w:t>e</w:t>
      </w:r>
      <w:r w:rsidRPr="00A4505B">
        <w:rPr>
          <w:rFonts w:eastAsia="Cambria" w:cstheme="minorHAnsi"/>
          <w:b/>
          <w:bCs/>
          <w:color w:val="4F81BB"/>
          <w:spacing w:val="-1"/>
        </w:rPr>
        <w:t>t</w:t>
      </w:r>
      <w:r w:rsidRPr="00A4505B">
        <w:rPr>
          <w:rFonts w:eastAsia="Cambria" w:cstheme="minorHAnsi"/>
          <w:b/>
          <w:bCs/>
          <w:color w:val="4F81BB"/>
          <w:spacing w:val="1"/>
        </w:rPr>
        <w:t>t</w:t>
      </w:r>
      <w:r w:rsidRPr="00A4505B">
        <w:rPr>
          <w:rFonts w:eastAsia="Cambria" w:cstheme="minorHAnsi"/>
          <w:b/>
          <w:bCs/>
          <w:color w:val="4F81BB"/>
        </w:rPr>
        <w:t>er</w:t>
      </w:r>
    </w:p>
    <w:p w14:paraId="44594111" w14:textId="77777777" w:rsidR="00B34A0A" w:rsidRPr="00A4505B" w:rsidRDefault="00B34A0A" w:rsidP="00B34A0A">
      <w:pPr>
        <w:spacing w:before="1" w:after="0" w:line="100" w:lineRule="exact"/>
        <w:rPr>
          <w:rFonts w:cstheme="minorHAnsi"/>
        </w:rPr>
      </w:pPr>
    </w:p>
    <w:p w14:paraId="2F2210CE" w14:textId="77777777" w:rsidR="00B34A0A" w:rsidRPr="00A4505B" w:rsidRDefault="00B34A0A" w:rsidP="00B34A0A">
      <w:pPr>
        <w:spacing w:before="1" w:after="0" w:line="100" w:lineRule="exact"/>
        <w:rPr>
          <w:rFonts w:cstheme="minorHAnsi"/>
        </w:rPr>
      </w:pPr>
    </w:p>
    <w:p w14:paraId="48EB6A54" w14:textId="77777777" w:rsidR="00B34A0A" w:rsidRPr="00A4505B" w:rsidRDefault="00B34A0A" w:rsidP="00B34A0A">
      <w:pPr>
        <w:spacing w:before="1" w:after="0" w:line="100" w:lineRule="exact"/>
        <w:rPr>
          <w:rFonts w:cstheme="minorHAnsi"/>
        </w:rPr>
      </w:pPr>
    </w:p>
    <w:p w14:paraId="0A5AFAE6" w14:textId="77777777" w:rsidR="00B34A0A" w:rsidRPr="00A4505B" w:rsidRDefault="00B34A0A" w:rsidP="00B34A0A">
      <w:pPr>
        <w:spacing w:before="30" w:after="0" w:line="240" w:lineRule="auto"/>
        <w:ind w:left="240" w:right="-20"/>
        <w:rPr>
          <w:rFonts w:eastAsia="Cambria" w:cstheme="minorHAnsi"/>
        </w:rPr>
      </w:pPr>
    </w:p>
    <w:p w14:paraId="1447C67F" w14:textId="2FFD73AB" w:rsidR="00B34A0A" w:rsidRPr="00A4505B" w:rsidRDefault="00B34A0A" w:rsidP="00100557">
      <w:pPr>
        <w:spacing w:after="0" w:line="200" w:lineRule="exact"/>
        <w:rPr>
          <w:rFonts w:cstheme="minorHAnsi"/>
        </w:rPr>
      </w:pPr>
      <w:r w:rsidRPr="00770DF1">
        <w:rPr>
          <w:rFonts w:cstheme="minorHAnsi"/>
          <w:b/>
          <w:bCs/>
        </w:rPr>
        <w:t>To:</w:t>
      </w:r>
      <w:r w:rsidRPr="00A4505B">
        <w:rPr>
          <w:rFonts w:cstheme="minorHAnsi"/>
        </w:rPr>
        <w:t xml:space="preserve"> </w:t>
      </w:r>
      <w:r w:rsidR="00B93156" w:rsidRPr="00A4505B">
        <w:rPr>
          <w:rFonts w:cstheme="minorHAnsi"/>
        </w:rPr>
        <w:t>Humanitarian Assistance and Developments Association for Afghanistan (HADAAF)</w:t>
      </w:r>
    </w:p>
    <w:p w14:paraId="7A961D5C" w14:textId="77777777" w:rsidR="00B93156" w:rsidRPr="00A4505B" w:rsidRDefault="00B93156" w:rsidP="00E857E5">
      <w:pPr>
        <w:spacing w:after="0" w:line="200" w:lineRule="exact"/>
        <w:rPr>
          <w:rFonts w:cstheme="minorHAnsi"/>
        </w:rPr>
      </w:pPr>
    </w:p>
    <w:p w14:paraId="2096B00F" w14:textId="77777777" w:rsidR="00B34A0A" w:rsidRPr="00A4505B" w:rsidRDefault="00B34A0A" w:rsidP="00E857E5">
      <w:pPr>
        <w:spacing w:after="0" w:line="200" w:lineRule="exact"/>
        <w:rPr>
          <w:rFonts w:cstheme="minorHAnsi"/>
        </w:rPr>
      </w:pPr>
    </w:p>
    <w:p w14:paraId="4FECF296" w14:textId="0C48AA33" w:rsidR="00B34A0A" w:rsidRPr="00A4505B" w:rsidRDefault="00B34A0A" w:rsidP="00100557">
      <w:pPr>
        <w:spacing w:after="0" w:line="200" w:lineRule="exact"/>
        <w:rPr>
          <w:rFonts w:cstheme="minorHAnsi"/>
        </w:rPr>
      </w:pPr>
      <w:r w:rsidRPr="00770DF1">
        <w:rPr>
          <w:rFonts w:cstheme="minorHAnsi"/>
          <w:b/>
          <w:bCs/>
        </w:rPr>
        <w:t>From:</w:t>
      </w:r>
      <w:r w:rsidR="00236464" w:rsidRPr="00770DF1">
        <w:rPr>
          <w:rFonts w:cstheme="minorHAnsi"/>
          <w:b/>
          <w:bCs/>
        </w:rPr>
        <w:t xml:space="preserve">                                                                                                                   </w:t>
      </w:r>
      <w:r w:rsidR="00100557">
        <w:rPr>
          <w:rFonts w:cstheme="minorHAnsi"/>
          <w:b/>
          <w:bCs/>
        </w:rPr>
        <w:t xml:space="preserve">      </w:t>
      </w:r>
      <w:r w:rsidR="00236464" w:rsidRPr="00770DF1">
        <w:rPr>
          <w:rFonts w:cstheme="minorHAnsi"/>
          <w:b/>
          <w:bCs/>
        </w:rPr>
        <w:t>Date:</w:t>
      </w:r>
    </w:p>
    <w:p w14:paraId="71AB251A" w14:textId="77777777" w:rsidR="00B34A0A" w:rsidRPr="00A4505B" w:rsidRDefault="00B34A0A" w:rsidP="00E857E5">
      <w:pPr>
        <w:spacing w:after="0" w:line="200" w:lineRule="exact"/>
        <w:rPr>
          <w:rFonts w:cstheme="minorHAnsi"/>
        </w:rPr>
      </w:pPr>
    </w:p>
    <w:p w14:paraId="2576C162" w14:textId="4A4135F4" w:rsidR="00B34A0A" w:rsidRDefault="00B34A0A" w:rsidP="00100557">
      <w:pPr>
        <w:spacing w:before="63"/>
        <w:ind w:right="-20"/>
        <w:rPr>
          <w:rFonts w:eastAsia="Calibri" w:cstheme="minorHAnsi"/>
          <w:spacing w:val="1"/>
        </w:rPr>
      </w:pPr>
      <w:r w:rsidRPr="00770DF1">
        <w:rPr>
          <w:rFonts w:cstheme="minorHAnsi"/>
          <w:b/>
          <w:bCs/>
        </w:rPr>
        <w:t>Subject:</w:t>
      </w:r>
      <w:r w:rsidRPr="00A4505B">
        <w:rPr>
          <w:rFonts w:cstheme="minorHAnsi"/>
        </w:rPr>
        <w:t xml:space="preserve"> Cover Letter for the </w:t>
      </w:r>
      <w:r w:rsidR="00100557" w:rsidRPr="006A0115">
        <w:rPr>
          <w:rFonts w:eastAsia="Calibri" w:cstheme="minorHAnsi"/>
          <w:spacing w:val="1"/>
        </w:rPr>
        <w:t>HADAAF</w:t>
      </w:r>
      <w:r w:rsidR="00100557">
        <w:rPr>
          <w:rFonts w:eastAsia="Calibri" w:cstheme="minorHAnsi"/>
          <w:spacing w:val="1"/>
        </w:rPr>
        <w:t>-Kabul-ITB-LSHNACP-0001-</w:t>
      </w:r>
      <w:r w:rsidR="00E87BF7">
        <w:rPr>
          <w:rFonts w:eastAsia="Calibri" w:cstheme="minorHAnsi"/>
          <w:spacing w:val="1"/>
        </w:rPr>
        <w:t xml:space="preserve">Rental </w:t>
      </w:r>
      <w:r w:rsidR="00100557">
        <w:rPr>
          <w:rFonts w:eastAsia="Calibri" w:cstheme="minorHAnsi"/>
          <w:spacing w:val="1"/>
        </w:rPr>
        <w:t>Vehicles-Balkh</w:t>
      </w:r>
    </w:p>
    <w:p w14:paraId="6675BFB4" w14:textId="4E484E22" w:rsidR="00770DF1" w:rsidRDefault="00770DF1" w:rsidP="00E857E5">
      <w:pPr>
        <w:spacing w:before="63"/>
        <w:ind w:right="-20" w:firstLine="620"/>
        <w:rPr>
          <w:rFonts w:eastAsia="Calibri" w:cstheme="minorHAnsi"/>
        </w:rPr>
      </w:pPr>
    </w:p>
    <w:p w14:paraId="46EA3DDA" w14:textId="0B4287E6" w:rsidR="00770DF1" w:rsidRDefault="00770DF1" w:rsidP="00100557">
      <w:pPr>
        <w:spacing w:before="63"/>
        <w:ind w:right="-20"/>
        <w:rPr>
          <w:rFonts w:eastAsia="Calibri" w:cstheme="minorHAnsi"/>
        </w:rPr>
      </w:pPr>
      <w:r>
        <w:rPr>
          <w:rFonts w:eastAsia="Calibri" w:cstheme="minorHAnsi"/>
        </w:rPr>
        <w:t>Dear Sir/Madam.</w:t>
      </w:r>
    </w:p>
    <w:p w14:paraId="45024BD9" w14:textId="50E100FD" w:rsidR="00770DF1" w:rsidRPr="00100557" w:rsidRDefault="00770DF1" w:rsidP="00100557">
      <w:pPr>
        <w:spacing w:before="63"/>
        <w:ind w:right="-20"/>
        <w:rPr>
          <w:rFonts w:eastAsia="Calibri" w:cstheme="minorHAnsi"/>
        </w:rPr>
      </w:pPr>
      <w:r>
        <w:rPr>
          <w:rFonts w:eastAsia="Calibri" w:cstheme="minorHAnsi"/>
        </w:rPr>
        <w:t xml:space="preserve">I provide the attached quotes in accordance to the ITB, </w:t>
      </w:r>
      <w:r w:rsidR="00100557" w:rsidRPr="006A0115">
        <w:rPr>
          <w:rFonts w:eastAsia="Calibri" w:cstheme="minorHAnsi"/>
          <w:spacing w:val="1"/>
        </w:rPr>
        <w:t>HADAAF</w:t>
      </w:r>
      <w:r w:rsidR="00100557">
        <w:rPr>
          <w:rFonts w:eastAsia="Calibri" w:cstheme="minorHAnsi"/>
          <w:spacing w:val="1"/>
        </w:rPr>
        <w:t>-Kabul-ITB-LSHNACP-0001-</w:t>
      </w:r>
      <w:r w:rsidR="00E87BF7">
        <w:rPr>
          <w:rFonts w:eastAsia="Calibri" w:cstheme="minorHAnsi"/>
          <w:spacing w:val="1"/>
        </w:rPr>
        <w:t xml:space="preserve">Rental </w:t>
      </w:r>
      <w:r w:rsidR="00100557">
        <w:rPr>
          <w:rFonts w:eastAsia="Calibri" w:cstheme="minorHAnsi"/>
          <w:spacing w:val="1"/>
        </w:rPr>
        <w:t>Vehicles-Balkh</w:t>
      </w:r>
      <w:r w:rsidR="00100557">
        <w:rPr>
          <w:rFonts w:eastAsia="Calibri" w:cstheme="minorHAnsi"/>
        </w:rPr>
        <w:t xml:space="preserve"> </w:t>
      </w:r>
      <w:r>
        <w:rPr>
          <w:rFonts w:eastAsia="Calibri" w:cstheme="minorHAnsi"/>
          <w:spacing w:val="1"/>
        </w:rPr>
        <w:t>required specifications.</w:t>
      </w:r>
    </w:p>
    <w:p w14:paraId="1FB68AAE" w14:textId="5FE48F3F" w:rsidR="00E857E5" w:rsidRDefault="00770DF1" w:rsidP="00100557">
      <w:pPr>
        <w:spacing w:before="63"/>
        <w:ind w:right="-20"/>
        <w:rPr>
          <w:rFonts w:eastAsia="Calibri" w:cstheme="minorHAnsi"/>
          <w:spacing w:val="1"/>
        </w:rPr>
      </w:pPr>
      <w:r>
        <w:rPr>
          <w:rFonts w:eastAsia="Calibri" w:cstheme="minorHAnsi"/>
          <w:spacing w:val="1"/>
        </w:rPr>
        <w:t>I certify a validity period of ninety (90) days for the prices provided in the attached Price list/Bill of Quantities. Our quote shall be biding upon us subject to the modifications. We confirm the availability  of  required  services,  and  that  unit  prices  are inclusive of final service delivery to HADAAF. We further agree to payment terms upon submission and acceptance of an invoice by monthly.</w:t>
      </w:r>
    </w:p>
    <w:p w14:paraId="12642A7F" w14:textId="0D90C272" w:rsidR="00770DF1" w:rsidRDefault="00E857E5" w:rsidP="00100557">
      <w:pPr>
        <w:spacing w:before="63"/>
        <w:ind w:right="-20"/>
        <w:rPr>
          <w:rFonts w:eastAsia="Calibri" w:cstheme="minorHAnsi"/>
          <w:spacing w:val="1"/>
        </w:rPr>
      </w:pPr>
      <w:r>
        <w:rPr>
          <w:rFonts w:eastAsia="Calibri" w:cstheme="minorHAnsi"/>
          <w:spacing w:val="1"/>
        </w:rPr>
        <w:t xml:space="preserve">We, the undersigned, offer to deliver goods and supporting services in conformity with the said Invitation to Bid for the total amount of </w:t>
      </w:r>
      <w:r w:rsidRPr="00E857E5">
        <w:rPr>
          <w:rFonts w:eastAsia="Calibri" w:cstheme="minorHAnsi"/>
          <w:b/>
          <w:bCs/>
          <w:spacing w:val="1"/>
          <w:u w:val="single"/>
        </w:rPr>
        <w:t>(</w:t>
      </w:r>
      <w:r w:rsidRPr="00100557">
        <w:rPr>
          <w:rFonts w:eastAsia="Calibri" w:cstheme="minorHAnsi"/>
          <w:b/>
          <w:bCs/>
          <w:i/>
          <w:iCs/>
          <w:spacing w:val="1"/>
        </w:rPr>
        <w:t>Please insert the requested cost per month in AFN</w:t>
      </w:r>
      <w:r w:rsidRPr="00E857E5">
        <w:rPr>
          <w:rFonts w:eastAsia="Calibri" w:cstheme="minorHAnsi"/>
          <w:b/>
          <w:bCs/>
          <w:spacing w:val="1"/>
          <w:u w:val="single"/>
        </w:rPr>
        <w:t>)</w:t>
      </w:r>
      <w:r>
        <w:rPr>
          <w:rFonts w:eastAsia="Calibri" w:cstheme="minorHAnsi"/>
          <w:spacing w:val="1"/>
        </w:rPr>
        <w:t xml:space="preserve"> as may be ascertained in accordance with the Price Schedule attached herewith and made part of this Bid.</w:t>
      </w:r>
    </w:p>
    <w:p w14:paraId="2E83C8F0" w14:textId="54C7A03C" w:rsidR="00E857E5" w:rsidRDefault="00E857E5" w:rsidP="00100557">
      <w:pPr>
        <w:spacing w:before="63"/>
        <w:ind w:right="-20"/>
        <w:rPr>
          <w:rFonts w:eastAsia="Calibri" w:cstheme="minorHAnsi"/>
          <w:spacing w:val="1"/>
        </w:rPr>
      </w:pPr>
      <w:r>
        <w:rPr>
          <w:rFonts w:eastAsia="Calibri" w:cstheme="minorHAnsi"/>
          <w:spacing w:val="1"/>
        </w:rPr>
        <w:t>We understand that HADAAF is not bound to accept any quotes it receives.</w:t>
      </w:r>
    </w:p>
    <w:p w14:paraId="3BBB4719" w14:textId="77777777" w:rsidR="00D81F11" w:rsidRDefault="00D81F11" w:rsidP="00100557">
      <w:pPr>
        <w:spacing w:before="63"/>
        <w:ind w:right="-20"/>
        <w:rPr>
          <w:rFonts w:eastAsia="Calibri" w:cstheme="minorHAnsi"/>
          <w:b/>
          <w:bCs/>
          <w:spacing w:val="1"/>
          <w:u w:val="single"/>
        </w:rPr>
      </w:pPr>
    </w:p>
    <w:p w14:paraId="095B13BD" w14:textId="0B83009D" w:rsidR="00E857E5" w:rsidRDefault="00E857E5" w:rsidP="00100557">
      <w:pPr>
        <w:spacing w:before="63"/>
        <w:ind w:right="-20"/>
        <w:rPr>
          <w:rFonts w:eastAsia="Calibri" w:cstheme="minorHAnsi"/>
          <w:b/>
          <w:bCs/>
          <w:spacing w:val="1"/>
          <w:u w:val="single"/>
        </w:rPr>
      </w:pPr>
      <w:r w:rsidRPr="00E857E5">
        <w:rPr>
          <w:rFonts w:eastAsia="Calibri" w:cstheme="minorHAnsi"/>
          <w:b/>
          <w:bCs/>
          <w:spacing w:val="1"/>
          <w:u w:val="single"/>
        </w:rPr>
        <w:t>Company Authorized Persons:</w:t>
      </w:r>
    </w:p>
    <w:p w14:paraId="6D2A35B5" w14:textId="75A01306" w:rsidR="00E857E5" w:rsidRPr="00E857E5" w:rsidRDefault="00E857E5" w:rsidP="00100557">
      <w:pPr>
        <w:spacing w:before="63"/>
        <w:ind w:right="-20"/>
        <w:rPr>
          <w:rFonts w:eastAsia="Calibri" w:cstheme="minorHAnsi"/>
          <w:spacing w:val="1"/>
        </w:rPr>
      </w:pPr>
      <w:r w:rsidRPr="00E857E5">
        <w:rPr>
          <w:rFonts w:eastAsia="Calibri" w:cstheme="minorHAnsi"/>
          <w:spacing w:val="1"/>
        </w:rPr>
        <w:t>Name:</w:t>
      </w:r>
    </w:p>
    <w:p w14:paraId="1906B269" w14:textId="4A5E282D" w:rsidR="00E857E5" w:rsidRPr="00E857E5" w:rsidRDefault="00E857E5" w:rsidP="00100557">
      <w:pPr>
        <w:spacing w:before="63"/>
        <w:ind w:right="-20"/>
        <w:rPr>
          <w:rFonts w:eastAsia="Calibri" w:cstheme="minorHAnsi"/>
          <w:spacing w:val="1"/>
        </w:rPr>
      </w:pPr>
      <w:r w:rsidRPr="00E857E5">
        <w:rPr>
          <w:rFonts w:eastAsia="Calibri" w:cstheme="minorHAnsi"/>
          <w:spacing w:val="1"/>
        </w:rPr>
        <w:t>Position</w:t>
      </w:r>
    </w:p>
    <w:p w14:paraId="1938304D" w14:textId="14D35869" w:rsidR="00E857E5" w:rsidRPr="00E857E5" w:rsidRDefault="00E857E5" w:rsidP="00100557">
      <w:pPr>
        <w:spacing w:before="63"/>
        <w:ind w:right="-20"/>
        <w:rPr>
          <w:rFonts w:eastAsia="Calibri" w:cstheme="minorHAnsi"/>
          <w:spacing w:val="1"/>
        </w:rPr>
      </w:pPr>
      <w:r w:rsidRPr="00E857E5">
        <w:rPr>
          <w:rFonts w:eastAsia="Calibri" w:cstheme="minorHAnsi"/>
          <w:spacing w:val="1"/>
        </w:rPr>
        <w:t>Signature:</w:t>
      </w:r>
    </w:p>
    <w:p w14:paraId="0AF3721D" w14:textId="2FF44FAF" w:rsidR="00E857E5" w:rsidRPr="00E857E5" w:rsidRDefault="00E857E5" w:rsidP="00100557">
      <w:pPr>
        <w:spacing w:before="63"/>
        <w:ind w:right="-20"/>
        <w:rPr>
          <w:rFonts w:eastAsia="Calibri" w:cstheme="minorHAnsi"/>
          <w:spacing w:val="1"/>
        </w:rPr>
      </w:pPr>
      <w:r w:rsidRPr="00E857E5">
        <w:rPr>
          <w:rFonts w:eastAsia="Calibri" w:cstheme="minorHAnsi"/>
          <w:spacing w:val="1"/>
        </w:rPr>
        <w:t>Stamp:</w:t>
      </w:r>
    </w:p>
    <w:p w14:paraId="4AA1C31E" w14:textId="45FB7849" w:rsidR="00E857E5" w:rsidRPr="00E857E5" w:rsidRDefault="00E857E5" w:rsidP="00100557">
      <w:pPr>
        <w:spacing w:before="63"/>
        <w:ind w:right="-20"/>
        <w:rPr>
          <w:rFonts w:eastAsia="Calibri" w:cstheme="minorHAnsi"/>
          <w:spacing w:val="1"/>
        </w:rPr>
      </w:pPr>
      <w:r w:rsidRPr="00E857E5">
        <w:rPr>
          <w:rFonts w:eastAsia="Calibri" w:cstheme="minorHAnsi"/>
          <w:spacing w:val="1"/>
        </w:rPr>
        <w:t>Phone Numbers:</w:t>
      </w:r>
    </w:p>
    <w:p w14:paraId="5B427517" w14:textId="179A5A7E" w:rsidR="00E857E5" w:rsidRPr="00E857E5" w:rsidRDefault="00E857E5" w:rsidP="00100557">
      <w:pPr>
        <w:spacing w:before="63"/>
        <w:ind w:right="-20"/>
        <w:rPr>
          <w:rFonts w:eastAsia="Calibri" w:cstheme="minorHAnsi"/>
          <w:spacing w:val="1"/>
        </w:rPr>
      </w:pPr>
      <w:r w:rsidRPr="00E857E5">
        <w:rPr>
          <w:rFonts w:eastAsia="Calibri" w:cstheme="minorHAnsi"/>
          <w:spacing w:val="1"/>
        </w:rPr>
        <w:t>Email Address:</w:t>
      </w:r>
    </w:p>
    <w:p w14:paraId="178E3F62" w14:textId="47226180" w:rsidR="00E857E5" w:rsidRDefault="00E857E5" w:rsidP="00E857E5">
      <w:pPr>
        <w:spacing w:before="63"/>
        <w:ind w:right="-20" w:firstLine="620"/>
        <w:rPr>
          <w:rFonts w:eastAsia="Calibri" w:cstheme="minorHAnsi"/>
          <w:b/>
          <w:bCs/>
          <w:spacing w:val="1"/>
          <w:u w:val="single"/>
        </w:rPr>
      </w:pPr>
    </w:p>
    <w:p w14:paraId="0D034F9C" w14:textId="5C37CA28" w:rsidR="00E857E5" w:rsidRDefault="00E857E5" w:rsidP="00E857E5">
      <w:pPr>
        <w:spacing w:before="63"/>
        <w:ind w:right="-20" w:firstLine="620"/>
        <w:rPr>
          <w:rFonts w:eastAsia="Calibri" w:cstheme="minorHAnsi"/>
          <w:b/>
          <w:bCs/>
          <w:spacing w:val="1"/>
          <w:u w:val="single"/>
        </w:rPr>
      </w:pPr>
    </w:p>
    <w:p w14:paraId="6353508C" w14:textId="0E45F9E8" w:rsidR="00180B18" w:rsidRDefault="00180B18" w:rsidP="00E857E5">
      <w:pPr>
        <w:spacing w:before="63"/>
        <w:ind w:right="-20" w:firstLine="620"/>
        <w:rPr>
          <w:rFonts w:eastAsia="Calibri" w:cstheme="minorHAnsi"/>
          <w:b/>
          <w:bCs/>
          <w:spacing w:val="1"/>
          <w:u w:val="single"/>
        </w:rPr>
      </w:pPr>
    </w:p>
    <w:p w14:paraId="2D90F41A" w14:textId="2CF1537A" w:rsidR="00180B18" w:rsidRDefault="00180B18" w:rsidP="00E857E5">
      <w:pPr>
        <w:spacing w:before="63"/>
        <w:ind w:right="-20" w:firstLine="620"/>
        <w:rPr>
          <w:rFonts w:eastAsia="Calibri" w:cstheme="minorHAnsi"/>
          <w:b/>
          <w:bCs/>
          <w:spacing w:val="1"/>
          <w:u w:val="single"/>
        </w:rPr>
      </w:pPr>
    </w:p>
    <w:p w14:paraId="411C347B" w14:textId="77777777" w:rsidR="00180B18" w:rsidRDefault="00180B18" w:rsidP="00E857E5">
      <w:pPr>
        <w:spacing w:before="63"/>
        <w:ind w:right="-20" w:firstLine="620"/>
        <w:rPr>
          <w:rFonts w:eastAsia="Calibri" w:cstheme="minorHAnsi"/>
          <w:b/>
          <w:bCs/>
          <w:spacing w:val="1"/>
          <w:u w:val="single"/>
        </w:rPr>
      </w:pPr>
    </w:p>
    <w:p w14:paraId="6A2EE433" w14:textId="5F20BF8D" w:rsidR="00E857E5" w:rsidRDefault="00E857E5" w:rsidP="00E857E5">
      <w:pPr>
        <w:spacing w:before="63"/>
        <w:ind w:right="-20" w:firstLine="620"/>
        <w:rPr>
          <w:rFonts w:eastAsia="Calibri" w:cstheme="minorHAnsi"/>
          <w:b/>
          <w:bCs/>
          <w:spacing w:val="1"/>
          <w:u w:val="single"/>
        </w:rPr>
      </w:pPr>
    </w:p>
    <w:p w14:paraId="590607E1" w14:textId="77777777" w:rsidR="009500ED" w:rsidRDefault="009500ED" w:rsidP="009500ED">
      <w:pPr>
        <w:spacing w:before="63"/>
        <w:ind w:right="-20"/>
        <w:rPr>
          <w:rFonts w:eastAsia="Calibri" w:cstheme="minorHAnsi"/>
          <w:b/>
          <w:bCs/>
          <w:spacing w:val="1"/>
          <w:u w:val="single"/>
        </w:rPr>
      </w:pPr>
    </w:p>
    <w:p w14:paraId="1C67F643" w14:textId="77777777" w:rsidR="0073517D" w:rsidRDefault="0073517D" w:rsidP="009500ED">
      <w:pPr>
        <w:spacing w:before="63"/>
        <w:ind w:right="-20"/>
        <w:rPr>
          <w:rFonts w:eastAsia="Calibri" w:cstheme="minorHAnsi"/>
          <w:b/>
          <w:bCs/>
          <w:spacing w:val="1"/>
        </w:rPr>
      </w:pPr>
    </w:p>
    <w:p w14:paraId="51C952E7" w14:textId="7DF4337B" w:rsidR="00E857E5" w:rsidRPr="0082379C" w:rsidRDefault="0082379C" w:rsidP="009500ED">
      <w:pPr>
        <w:spacing w:before="63"/>
        <w:ind w:right="-20"/>
        <w:rPr>
          <w:rFonts w:eastAsia="Calibri" w:cstheme="minorHAnsi"/>
          <w:b/>
          <w:bCs/>
          <w:spacing w:val="1"/>
        </w:rPr>
      </w:pPr>
      <w:r w:rsidRPr="0082379C">
        <w:rPr>
          <w:rFonts w:eastAsia="Calibri" w:cstheme="minorHAnsi"/>
          <w:b/>
          <w:bCs/>
          <w:spacing w:val="1"/>
        </w:rPr>
        <w:lastRenderedPageBreak/>
        <w:t>Attachment B: Price List</w:t>
      </w:r>
    </w:p>
    <w:p w14:paraId="1601A6C9" w14:textId="1BFC587C" w:rsidR="0082379C" w:rsidRPr="0082379C" w:rsidRDefault="0082379C" w:rsidP="009500ED">
      <w:pPr>
        <w:spacing w:before="63"/>
        <w:ind w:right="-20"/>
        <w:rPr>
          <w:rFonts w:eastAsia="Calibri" w:cstheme="minorHAnsi"/>
          <w:spacing w:val="1"/>
        </w:rPr>
      </w:pPr>
      <w:r w:rsidRPr="0082379C">
        <w:rPr>
          <w:rFonts w:eastAsia="Calibri" w:cstheme="minorHAnsi"/>
          <w:spacing w:val="1"/>
        </w:rPr>
        <w:t>Offers should provide a quotes for services required in the price list that the offer is able</w:t>
      </w:r>
      <w:r w:rsidR="00E57C80">
        <w:rPr>
          <w:rFonts w:eastAsia="Calibri" w:cstheme="minorHAnsi"/>
          <w:spacing w:val="1"/>
        </w:rPr>
        <w:t xml:space="preserve"> to Deliver/Supply.</w:t>
      </w:r>
    </w:p>
    <w:p w14:paraId="07E5C915" w14:textId="155FE108" w:rsidR="0082379C" w:rsidRDefault="0082379C" w:rsidP="00E857E5">
      <w:pPr>
        <w:spacing w:before="63"/>
        <w:ind w:right="-20" w:firstLine="620"/>
        <w:rPr>
          <w:rFonts w:eastAsia="Calibri" w:cstheme="minorHAnsi"/>
          <w:b/>
          <w:bCs/>
          <w:spacing w:val="1"/>
          <w:u w:val="single"/>
        </w:rPr>
      </w:pPr>
    </w:p>
    <w:tbl>
      <w:tblPr>
        <w:tblStyle w:val="TableGrid"/>
        <w:tblW w:w="11070" w:type="dxa"/>
        <w:tblInd w:w="-545" w:type="dxa"/>
        <w:tblLayout w:type="fixed"/>
        <w:tblLook w:val="04A0" w:firstRow="1" w:lastRow="0" w:firstColumn="1" w:lastColumn="0" w:noHBand="0" w:noVBand="1"/>
      </w:tblPr>
      <w:tblGrid>
        <w:gridCol w:w="630"/>
        <w:gridCol w:w="3960"/>
        <w:gridCol w:w="1170"/>
        <w:gridCol w:w="1080"/>
        <w:gridCol w:w="1170"/>
        <w:gridCol w:w="1440"/>
        <w:gridCol w:w="1620"/>
      </w:tblGrid>
      <w:tr w:rsidR="00A605B6" w14:paraId="378A7311" w14:textId="77777777" w:rsidTr="005F5800">
        <w:trPr>
          <w:trHeight w:val="620"/>
        </w:trPr>
        <w:tc>
          <w:tcPr>
            <w:tcW w:w="630" w:type="dxa"/>
            <w:shd w:val="clear" w:color="auto" w:fill="C6D9F1" w:themeFill="text2" w:themeFillTint="33"/>
            <w:vAlign w:val="center"/>
          </w:tcPr>
          <w:p w14:paraId="41238B92" w14:textId="2C623E67" w:rsidR="0082379C" w:rsidRPr="005F5800" w:rsidRDefault="0082379C" w:rsidP="005F5800">
            <w:pPr>
              <w:jc w:val="center"/>
              <w:rPr>
                <w:b/>
                <w:bCs/>
              </w:rPr>
            </w:pPr>
            <w:r w:rsidRPr="005F5800">
              <w:rPr>
                <w:b/>
                <w:bCs/>
              </w:rPr>
              <w:t>No</w:t>
            </w:r>
          </w:p>
        </w:tc>
        <w:tc>
          <w:tcPr>
            <w:tcW w:w="3960" w:type="dxa"/>
            <w:shd w:val="clear" w:color="auto" w:fill="C6D9F1" w:themeFill="text2" w:themeFillTint="33"/>
            <w:vAlign w:val="center"/>
          </w:tcPr>
          <w:p w14:paraId="0BAE341D" w14:textId="38E46CA2" w:rsidR="0082379C" w:rsidRPr="005F5800" w:rsidRDefault="0082379C" w:rsidP="005F5800">
            <w:pPr>
              <w:jc w:val="center"/>
              <w:rPr>
                <w:b/>
                <w:bCs/>
              </w:rPr>
            </w:pPr>
            <w:r w:rsidRPr="005F5800">
              <w:rPr>
                <w:b/>
                <w:bCs/>
              </w:rPr>
              <w:t>Items Name</w:t>
            </w:r>
          </w:p>
        </w:tc>
        <w:tc>
          <w:tcPr>
            <w:tcW w:w="1170" w:type="dxa"/>
            <w:shd w:val="clear" w:color="auto" w:fill="C6D9F1" w:themeFill="text2" w:themeFillTint="33"/>
            <w:vAlign w:val="center"/>
          </w:tcPr>
          <w:p w14:paraId="3511E85F" w14:textId="6445E269" w:rsidR="0082379C" w:rsidRPr="005F5800" w:rsidRDefault="0082379C" w:rsidP="005F5800">
            <w:pPr>
              <w:jc w:val="center"/>
              <w:rPr>
                <w:b/>
                <w:bCs/>
              </w:rPr>
            </w:pPr>
            <w:r w:rsidRPr="005F5800">
              <w:rPr>
                <w:b/>
                <w:bCs/>
              </w:rPr>
              <w:t>Unit</w:t>
            </w:r>
          </w:p>
        </w:tc>
        <w:tc>
          <w:tcPr>
            <w:tcW w:w="1080" w:type="dxa"/>
            <w:shd w:val="clear" w:color="auto" w:fill="C6D9F1" w:themeFill="text2" w:themeFillTint="33"/>
            <w:vAlign w:val="center"/>
          </w:tcPr>
          <w:p w14:paraId="0B0C41F5" w14:textId="234E6B09" w:rsidR="0082379C" w:rsidRPr="005F5800" w:rsidRDefault="0082379C" w:rsidP="005F5800">
            <w:pPr>
              <w:jc w:val="center"/>
              <w:rPr>
                <w:b/>
                <w:bCs/>
              </w:rPr>
            </w:pPr>
            <w:r w:rsidRPr="005F5800">
              <w:rPr>
                <w:b/>
                <w:bCs/>
              </w:rPr>
              <w:t>Quantity</w:t>
            </w:r>
          </w:p>
        </w:tc>
        <w:tc>
          <w:tcPr>
            <w:tcW w:w="1170" w:type="dxa"/>
            <w:shd w:val="clear" w:color="auto" w:fill="C6D9F1" w:themeFill="text2" w:themeFillTint="33"/>
            <w:vAlign w:val="center"/>
          </w:tcPr>
          <w:p w14:paraId="704B0561" w14:textId="57A48D66" w:rsidR="0082379C" w:rsidRPr="005F5800" w:rsidRDefault="0082379C" w:rsidP="005F5800">
            <w:pPr>
              <w:jc w:val="center"/>
              <w:rPr>
                <w:b/>
                <w:bCs/>
              </w:rPr>
            </w:pPr>
            <w:r w:rsidRPr="005F5800">
              <w:rPr>
                <w:b/>
                <w:bCs/>
              </w:rPr>
              <w:t>Month/</w:t>
            </w:r>
            <w:r w:rsidR="00A605B6" w:rsidRPr="005F5800">
              <w:rPr>
                <w:b/>
                <w:bCs/>
              </w:rPr>
              <w:t xml:space="preserve"> </w:t>
            </w:r>
            <w:r w:rsidRPr="005F5800">
              <w:rPr>
                <w:b/>
                <w:bCs/>
              </w:rPr>
              <w:t>Duration</w:t>
            </w:r>
          </w:p>
        </w:tc>
        <w:tc>
          <w:tcPr>
            <w:tcW w:w="1440" w:type="dxa"/>
            <w:shd w:val="clear" w:color="auto" w:fill="C6D9F1" w:themeFill="text2" w:themeFillTint="33"/>
            <w:vAlign w:val="center"/>
          </w:tcPr>
          <w:p w14:paraId="091A4EFB" w14:textId="3878C210" w:rsidR="0082379C" w:rsidRPr="005F5800" w:rsidRDefault="0082379C" w:rsidP="005F5800">
            <w:pPr>
              <w:jc w:val="center"/>
              <w:rPr>
                <w:b/>
                <w:bCs/>
              </w:rPr>
            </w:pPr>
            <w:r w:rsidRPr="005F5800">
              <w:rPr>
                <w:b/>
                <w:bCs/>
              </w:rPr>
              <w:t>Unit Price AF</w:t>
            </w:r>
            <w:r w:rsidR="005F5800" w:rsidRPr="005F5800">
              <w:rPr>
                <w:b/>
                <w:bCs/>
              </w:rPr>
              <w:t>N</w:t>
            </w:r>
            <w:r w:rsidRPr="005F5800">
              <w:rPr>
                <w:b/>
                <w:bCs/>
              </w:rPr>
              <w:t>/Month</w:t>
            </w:r>
          </w:p>
        </w:tc>
        <w:tc>
          <w:tcPr>
            <w:tcW w:w="1620" w:type="dxa"/>
            <w:shd w:val="clear" w:color="auto" w:fill="C6D9F1" w:themeFill="text2" w:themeFillTint="33"/>
            <w:vAlign w:val="center"/>
          </w:tcPr>
          <w:p w14:paraId="5154A6A9" w14:textId="4C25C880" w:rsidR="0082379C" w:rsidRPr="005F5800" w:rsidRDefault="0082379C" w:rsidP="005F5800">
            <w:pPr>
              <w:jc w:val="center"/>
              <w:rPr>
                <w:b/>
                <w:bCs/>
              </w:rPr>
            </w:pPr>
            <w:r w:rsidRPr="005F5800">
              <w:rPr>
                <w:b/>
                <w:bCs/>
              </w:rPr>
              <w:t>Total Price AFN</w:t>
            </w:r>
          </w:p>
        </w:tc>
      </w:tr>
      <w:tr w:rsidR="00A605B6" w14:paraId="73DD857D" w14:textId="77777777" w:rsidTr="005F5800">
        <w:trPr>
          <w:trHeight w:val="737"/>
        </w:trPr>
        <w:tc>
          <w:tcPr>
            <w:tcW w:w="630" w:type="dxa"/>
            <w:vAlign w:val="center"/>
          </w:tcPr>
          <w:p w14:paraId="556D2C90" w14:textId="7537CE6C" w:rsidR="0082379C" w:rsidRPr="00E57C80" w:rsidRDefault="0082379C" w:rsidP="005F5800">
            <w:pPr>
              <w:spacing w:before="63"/>
              <w:ind w:right="-20"/>
              <w:jc w:val="center"/>
              <w:rPr>
                <w:rFonts w:eastAsia="Calibri" w:cstheme="minorHAnsi"/>
                <w:spacing w:val="1"/>
              </w:rPr>
            </w:pPr>
            <w:r w:rsidRPr="00E57C80">
              <w:rPr>
                <w:rFonts w:eastAsia="Calibri" w:cstheme="minorHAnsi"/>
                <w:spacing w:val="1"/>
              </w:rPr>
              <w:t>1</w:t>
            </w:r>
          </w:p>
        </w:tc>
        <w:tc>
          <w:tcPr>
            <w:tcW w:w="3960" w:type="dxa"/>
            <w:vAlign w:val="center"/>
          </w:tcPr>
          <w:p w14:paraId="585384E6" w14:textId="6BB93410" w:rsidR="0082379C" w:rsidRPr="005F5800" w:rsidRDefault="005F5800" w:rsidP="005F5800">
            <w:pPr>
              <w:spacing w:line="264" w:lineRule="exact"/>
              <w:ind w:right="-20"/>
              <w:jc w:val="center"/>
              <w:rPr>
                <w:rFonts w:eastAsia="Calibri" w:cstheme="minorHAnsi"/>
                <w:position w:val="1"/>
              </w:rPr>
            </w:pPr>
            <w:r w:rsidRPr="005F5800">
              <w:rPr>
                <w:rFonts w:eastAsia="Calibri" w:cstheme="minorHAnsi"/>
                <w:position w:val="1"/>
              </w:rPr>
              <w:t xml:space="preserve">Rental Vehicle Toyota - Fielder Model 2002 </w:t>
            </w:r>
            <w:r w:rsidR="00E87BF7">
              <w:rPr>
                <w:rFonts w:eastAsia="Calibri" w:cstheme="minorHAnsi"/>
                <w:position w:val="1"/>
              </w:rPr>
              <w:t>–</w:t>
            </w:r>
            <w:r w:rsidRPr="005F5800">
              <w:rPr>
                <w:rFonts w:eastAsia="Calibri" w:cstheme="minorHAnsi"/>
                <w:position w:val="1"/>
              </w:rPr>
              <w:t xml:space="preserve"> 2005</w:t>
            </w:r>
          </w:p>
        </w:tc>
        <w:tc>
          <w:tcPr>
            <w:tcW w:w="1170" w:type="dxa"/>
            <w:vAlign w:val="center"/>
          </w:tcPr>
          <w:p w14:paraId="171E5DAC" w14:textId="692F75FC" w:rsidR="0082379C" w:rsidRPr="00E57C80" w:rsidRDefault="00A605B6" w:rsidP="005F5800">
            <w:pPr>
              <w:spacing w:before="63"/>
              <w:ind w:right="-20"/>
              <w:jc w:val="center"/>
              <w:rPr>
                <w:rFonts w:eastAsia="Calibri" w:cstheme="minorHAnsi"/>
                <w:spacing w:val="1"/>
              </w:rPr>
            </w:pPr>
            <w:r>
              <w:rPr>
                <w:rFonts w:eastAsia="Calibri" w:cstheme="minorHAnsi"/>
                <w:spacing w:val="1"/>
              </w:rPr>
              <w:t>Car</w:t>
            </w:r>
          </w:p>
        </w:tc>
        <w:tc>
          <w:tcPr>
            <w:tcW w:w="1080" w:type="dxa"/>
            <w:vAlign w:val="center"/>
          </w:tcPr>
          <w:p w14:paraId="02FC5B77" w14:textId="40679FC5" w:rsidR="0082379C" w:rsidRPr="00E57C80" w:rsidRDefault="00876A1F" w:rsidP="005F5800">
            <w:pPr>
              <w:spacing w:before="63"/>
              <w:ind w:right="-20"/>
              <w:jc w:val="center"/>
              <w:rPr>
                <w:rFonts w:eastAsia="Calibri" w:cstheme="minorHAnsi"/>
                <w:spacing w:val="1"/>
              </w:rPr>
            </w:pPr>
            <w:r>
              <w:rPr>
                <w:rFonts w:eastAsia="Calibri" w:cstheme="minorHAnsi"/>
                <w:spacing w:val="1"/>
              </w:rPr>
              <w:t>1</w:t>
            </w:r>
          </w:p>
        </w:tc>
        <w:tc>
          <w:tcPr>
            <w:tcW w:w="1170" w:type="dxa"/>
            <w:vAlign w:val="center"/>
          </w:tcPr>
          <w:p w14:paraId="264D9EC0" w14:textId="1D9B4EB1" w:rsidR="0082379C" w:rsidRPr="00E57C80" w:rsidRDefault="005F5800" w:rsidP="005F5800">
            <w:pPr>
              <w:spacing w:before="63"/>
              <w:ind w:right="-20"/>
              <w:jc w:val="center"/>
              <w:rPr>
                <w:rFonts w:eastAsia="Calibri" w:cstheme="minorHAnsi"/>
                <w:spacing w:val="1"/>
              </w:rPr>
            </w:pPr>
            <w:r>
              <w:rPr>
                <w:rFonts w:eastAsia="Calibri" w:cstheme="minorHAnsi"/>
                <w:spacing w:val="1"/>
              </w:rPr>
              <w:t>12</w:t>
            </w:r>
          </w:p>
        </w:tc>
        <w:tc>
          <w:tcPr>
            <w:tcW w:w="1440" w:type="dxa"/>
            <w:vAlign w:val="center"/>
          </w:tcPr>
          <w:p w14:paraId="0AD00046" w14:textId="77777777" w:rsidR="0082379C" w:rsidRPr="00E57C80" w:rsidRDefault="0082379C" w:rsidP="005F5800">
            <w:pPr>
              <w:spacing w:before="63"/>
              <w:ind w:right="-20"/>
              <w:jc w:val="center"/>
              <w:rPr>
                <w:rFonts w:eastAsia="Calibri" w:cstheme="minorHAnsi"/>
                <w:spacing w:val="1"/>
              </w:rPr>
            </w:pPr>
          </w:p>
        </w:tc>
        <w:tc>
          <w:tcPr>
            <w:tcW w:w="1620" w:type="dxa"/>
            <w:vAlign w:val="center"/>
          </w:tcPr>
          <w:p w14:paraId="68A743B6" w14:textId="77777777" w:rsidR="0082379C" w:rsidRPr="00E57C80" w:rsidRDefault="0082379C" w:rsidP="005F5800">
            <w:pPr>
              <w:spacing w:before="63"/>
              <w:ind w:right="-20"/>
              <w:jc w:val="center"/>
              <w:rPr>
                <w:rFonts w:eastAsia="Calibri" w:cstheme="minorHAnsi"/>
                <w:spacing w:val="1"/>
              </w:rPr>
            </w:pPr>
          </w:p>
        </w:tc>
      </w:tr>
      <w:tr w:rsidR="00A605B6" w14:paraId="72CB02C9" w14:textId="77777777" w:rsidTr="005F5800">
        <w:trPr>
          <w:trHeight w:val="710"/>
        </w:trPr>
        <w:tc>
          <w:tcPr>
            <w:tcW w:w="630" w:type="dxa"/>
            <w:vAlign w:val="center"/>
          </w:tcPr>
          <w:p w14:paraId="5DBCE3FB" w14:textId="50FFF004" w:rsidR="00EF5594" w:rsidRPr="00E57C80" w:rsidRDefault="00A605B6" w:rsidP="005F5800">
            <w:pPr>
              <w:spacing w:before="63"/>
              <w:ind w:right="-20"/>
              <w:jc w:val="center"/>
              <w:rPr>
                <w:rFonts w:eastAsia="Calibri" w:cstheme="minorHAnsi"/>
                <w:spacing w:val="1"/>
              </w:rPr>
            </w:pPr>
            <w:r>
              <w:rPr>
                <w:rFonts w:eastAsia="Calibri" w:cstheme="minorHAnsi"/>
                <w:spacing w:val="1"/>
              </w:rPr>
              <w:t>2</w:t>
            </w:r>
          </w:p>
        </w:tc>
        <w:tc>
          <w:tcPr>
            <w:tcW w:w="3960" w:type="dxa"/>
            <w:vAlign w:val="center"/>
          </w:tcPr>
          <w:p w14:paraId="3282FB96" w14:textId="14DDF10A" w:rsidR="00EF5594" w:rsidRPr="0082379C" w:rsidRDefault="0081169A" w:rsidP="005F5800">
            <w:pPr>
              <w:spacing w:before="63"/>
              <w:ind w:right="-20"/>
              <w:jc w:val="center"/>
              <w:rPr>
                <w:rFonts w:eastAsia="Calibri" w:cstheme="minorHAnsi"/>
                <w:spacing w:val="1"/>
              </w:rPr>
            </w:pPr>
            <w:r>
              <w:rPr>
                <w:rFonts w:eastAsia="Calibri" w:cstheme="minorHAnsi"/>
                <w:position w:val="1"/>
              </w:rPr>
              <w:t>Rental Vehicle Toyota - 4Runner Model 2005 - 2010</w:t>
            </w:r>
          </w:p>
        </w:tc>
        <w:tc>
          <w:tcPr>
            <w:tcW w:w="1170" w:type="dxa"/>
            <w:vAlign w:val="center"/>
          </w:tcPr>
          <w:p w14:paraId="65FA7671" w14:textId="33B2CFD9" w:rsidR="00EF5594" w:rsidRPr="00E57C80" w:rsidRDefault="00A605B6" w:rsidP="005F5800">
            <w:pPr>
              <w:spacing w:before="63"/>
              <w:ind w:right="-20"/>
              <w:jc w:val="center"/>
              <w:rPr>
                <w:rFonts w:eastAsia="Calibri" w:cstheme="minorHAnsi"/>
                <w:spacing w:val="1"/>
              </w:rPr>
            </w:pPr>
            <w:r>
              <w:rPr>
                <w:rFonts w:eastAsia="Calibri" w:cstheme="minorHAnsi"/>
                <w:spacing w:val="1"/>
              </w:rPr>
              <w:t>Car</w:t>
            </w:r>
          </w:p>
        </w:tc>
        <w:tc>
          <w:tcPr>
            <w:tcW w:w="1080" w:type="dxa"/>
            <w:vAlign w:val="center"/>
          </w:tcPr>
          <w:p w14:paraId="549EBBCB" w14:textId="737422D1" w:rsidR="00EF5594" w:rsidRDefault="00876A1F" w:rsidP="005F5800">
            <w:pPr>
              <w:spacing w:before="63"/>
              <w:ind w:right="-20"/>
              <w:jc w:val="center"/>
              <w:rPr>
                <w:rFonts w:eastAsia="Calibri" w:cstheme="minorHAnsi"/>
                <w:spacing w:val="1"/>
              </w:rPr>
            </w:pPr>
            <w:r>
              <w:rPr>
                <w:rFonts w:eastAsia="Calibri" w:cstheme="minorHAnsi"/>
                <w:spacing w:val="1"/>
              </w:rPr>
              <w:t>1</w:t>
            </w:r>
          </w:p>
        </w:tc>
        <w:tc>
          <w:tcPr>
            <w:tcW w:w="1170" w:type="dxa"/>
            <w:vAlign w:val="center"/>
          </w:tcPr>
          <w:p w14:paraId="6897466A" w14:textId="134E289D" w:rsidR="00EF5594" w:rsidRDefault="005F5800" w:rsidP="005F5800">
            <w:pPr>
              <w:spacing w:before="63"/>
              <w:ind w:right="-20"/>
              <w:jc w:val="center"/>
              <w:rPr>
                <w:rFonts w:eastAsia="Calibri" w:cstheme="minorHAnsi"/>
                <w:spacing w:val="1"/>
              </w:rPr>
            </w:pPr>
            <w:r>
              <w:rPr>
                <w:rFonts w:eastAsia="Calibri" w:cstheme="minorHAnsi"/>
                <w:spacing w:val="1"/>
              </w:rPr>
              <w:t>12</w:t>
            </w:r>
          </w:p>
        </w:tc>
        <w:tc>
          <w:tcPr>
            <w:tcW w:w="1440" w:type="dxa"/>
            <w:vAlign w:val="center"/>
          </w:tcPr>
          <w:p w14:paraId="0E755163" w14:textId="77777777" w:rsidR="00EF5594" w:rsidRPr="00E57C80" w:rsidRDefault="00EF5594" w:rsidP="005F5800">
            <w:pPr>
              <w:spacing w:before="63"/>
              <w:ind w:right="-20"/>
              <w:jc w:val="center"/>
              <w:rPr>
                <w:rFonts w:eastAsia="Calibri" w:cstheme="minorHAnsi"/>
                <w:spacing w:val="1"/>
              </w:rPr>
            </w:pPr>
          </w:p>
        </w:tc>
        <w:tc>
          <w:tcPr>
            <w:tcW w:w="1620" w:type="dxa"/>
            <w:vAlign w:val="center"/>
          </w:tcPr>
          <w:p w14:paraId="45C006A0" w14:textId="77777777" w:rsidR="00EF5594" w:rsidRPr="00E57C80" w:rsidRDefault="00EF5594" w:rsidP="005F5800">
            <w:pPr>
              <w:spacing w:before="63"/>
              <w:ind w:right="-20"/>
              <w:jc w:val="center"/>
              <w:rPr>
                <w:rFonts w:eastAsia="Calibri" w:cstheme="minorHAnsi"/>
                <w:spacing w:val="1"/>
              </w:rPr>
            </w:pPr>
          </w:p>
        </w:tc>
      </w:tr>
      <w:tr w:rsidR="00E57C80" w14:paraId="0A8587AD" w14:textId="77777777" w:rsidTr="005F5800">
        <w:trPr>
          <w:trHeight w:val="710"/>
        </w:trPr>
        <w:tc>
          <w:tcPr>
            <w:tcW w:w="630" w:type="dxa"/>
            <w:vAlign w:val="center"/>
          </w:tcPr>
          <w:p w14:paraId="6D3FF594" w14:textId="77777777" w:rsidR="00E57C80" w:rsidRDefault="00E57C80" w:rsidP="005F5800">
            <w:pPr>
              <w:spacing w:before="63"/>
              <w:ind w:right="-20"/>
              <w:rPr>
                <w:rFonts w:eastAsia="Calibri" w:cstheme="minorHAnsi"/>
                <w:b/>
                <w:bCs/>
                <w:spacing w:val="1"/>
                <w:u w:val="single"/>
              </w:rPr>
            </w:pPr>
          </w:p>
        </w:tc>
        <w:tc>
          <w:tcPr>
            <w:tcW w:w="8820" w:type="dxa"/>
            <w:gridSpan w:val="5"/>
            <w:vAlign w:val="center"/>
          </w:tcPr>
          <w:p w14:paraId="068322F2" w14:textId="4D4A5AAC" w:rsidR="00E57C80" w:rsidRPr="005F5800" w:rsidRDefault="00E57C80" w:rsidP="005F5800">
            <w:pPr>
              <w:spacing w:before="63"/>
              <w:ind w:right="-20"/>
              <w:jc w:val="right"/>
              <w:rPr>
                <w:rFonts w:eastAsia="Calibri" w:cstheme="minorHAnsi"/>
                <w:b/>
                <w:bCs/>
                <w:spacing w:val="1"/>
              </w:rPr>
            </w:pPr>
            <w:r w:rsidRPr="005F5800">
              <w:rPr>
                <w:rFonts w:eastAsia="Calibri" w:cstheme="minorHAnsi"/>
                <w:b/>
                <w:bCs/>
                <w:spacing w:val="1"/>
              </w:rPr>
              <w:t>Total amount with Tax</w:t>
            </w:r>
          </w:p>
        </w:tc>
        <w:tc>
          <w:tcPr>
            <w:tcW w:w="1620" w:type="dxa"/>
            <w:vAlign w:val="center"/>
          </w:tcPr>
          <w:p w14:paraId="6FE04A0B" w14:textId="77777777" w:rsidR="00E57C80" w:rsidRPr="00E57C80" w:rsidRDefault="00E57C80" w:rsidP="005F5800">
            <w:pPr>
              <w:spacing w:before="63"/>
              <w:ind w:right="-20"/>
              <w:rPr>
                <w:rFonts w:eastAsia="Calibri" w:cstheme="minorHAnsi"/>
                <w:spacing w:val="1"/>
              </w:rPr>
            </w:pPr>
          </w:p>
        </w:tc>
      </w:tr>
      <w:tr w:rsidR="00E57C80" w14:paraId="13212BEB" w14:textId="77777777" w:rsidTr="005F5800">
        <w:trPr>
          <w:trHeight w:val="1070"/>
        </w:trPr>
        <w:tc>
          <w:tcPr>
            <w:tcW w:w="630" w:type="dxa"/>
            <w:vAlign w:val="center"/>
          </w:tcPr>
          <w:p w14:paraId="3FB2BF1B" w14:textId="77777777" w:rsidR="00E57C80" w:rsidRDefault="00E57C80" w:rsidP="005F5800">
            <w:pPr>
              <w:spacing w:before="63"/>
              <w:ind w:right="-20"/>
              <w:rPr>
                <w:rFonts w:eastAsia="Calibri" w:cstheme="minorHAnsi"/>
                <w:b/>
                <w:bCs/>
                <w:spacing w:val="1"/>
                <w:u w:val="single"/>
              </w:rPr>
            </w:pPr>
          </w:p>
        </w:tc>
        <w:tc>
          <w:tcPr>
            <w:tcW w:w="8820" w:type="dxa"/>
            <w:gridSpan w:val="5"/>
            <w:vAlign w:val="center"/>
          </w:tcPr>
          <w:p w14:paraId="009B779F" w14:textId="7E41B632" w:rsidR="00E57C80" w:rsidRPr="00FD5758" w:rsidRDefault="00E57C80" w:rsidP="005F5800">
            <w:pPr>
              <w:spacing w:before="63"/>
              <w:ind w:right="-20"/>
              <w:jc w:val="both"/>
              <w:rPr>
                <w:rFonts w:eastAsia="Calibri" w:cstheme="minorHAnsi"/>
                <w:b/>
                <w:bCs/>
                <w:spacing w:val="1"/>
              </w:rPr>
            </w:pPr>
            <w:r w:rsidRPr="00FD5758">
              <w:rPr>
                <w:rFonts w:eastAsia="Calibri" w:cstheme="minorHAnsi"/>
                <w:b/>
                <w:bCs/>
                <w:spacing w:val="1"/>
              </w:rPr>
              <w:t>Deductible Tax:</w:t>
            </w:r>
          </w:p>
          <w:p w14:paraId="6CD1B997" w14:textId="77777777" w:rsidR="00E57C80" w:rsidRPr="00FD5758" w:rsidRDefault="00FD5758" w:rsidP="005F5800">
            <w:pPr>
              <w:pStyle w:val="ListParagraph"/>
              <w:numPr>
                <w:ilvl w:val="0"/>
                <w:numId w:val="40"/>
              </w:numPr>
              <w:spacing w:before="63"/>
              <w:ind w:right="-20"/>
              <w:jc w:val="both"/>
              <w:rPr>
                <w:rFonts w:eastAsia="Calibri" w:cstheme="minorHAnsi"/>
                <w:b/>
                <w:bCs/>
                <w:spacing w:val="1"/>
              </w:rPr>
            </w:pPr>
            <w:r w:rsidRPr="00FD5758">
              <w:rPr>
                <w:rFonts w:eastAsia="Calibri" w:cstheme="minorHAnsi"/>
                <w:b/>
                <w:bCs/>
                <w:spacing w:val="1"/>
              </w:rPr>
              <w:t>2% in the case of registration document is updated</w:t>
            </w:r>
          </w:p>
          <w:p w14:paraId="3A748425" w14:textId="0639A279" w:rsidR="00FD5758" w:rsidRPr="00E57C80" w:rsidRDefault="00FD5758" w:rsidP="005F5800">
            <w:pPr>
              <w:pStyle w:val="ListParagraph"/>
              <w:numPr>
                <w:ilvl w:val="0"/>
                <w:numId w:val="40"/>
              </w:numPr>
              <w:spacing w:before="63"/>
              <w:ind w:right="-20"/>
              <w:jc w:val="both"/>
              <w:rPr>
                <w:rFonts w:eastAsia="Calibri" w:cstheme="minorHAnsi"/>
                <w:spacing w:val="1"/>
              </w:rPr>
            </w:pPr>
            <w:r w:rsidRPr="00FD5758">
              <w:rPr>
                <w:rFonts w:eastAsia="Calibri" w:cstheme="minorHAnsi"/>
                <w:b/>
                <w:bCs/>
                <w:spacing w:val="1"/>
              </w:rPr>
              <w:t>7% in the case of registration documents is expired</w:t>
            </w:r>
          </w:p>
        </w:tc>
        <w:tc>
          <w:tcPr>
            <w:tcW w:w="1620" w:type="dxa"/>
            <w:vAlign w:val="center"/>
          </w:tcPr>
          <w:p w14:paraId="22FE5C21" w14:textId="77777777" w:rsidR="00E57C80" w:rsidRPr="00E57C80" w:rsidRDefault="00E57C80" w:rsidP="005F5800">
            <w:pPr>
              <w:spacing w:before="63"/>
              <w:ind w:right="-20"/>
              <w:rPr>
                <w:rFonts w:eastAsia="Calibri" w:cstheme="minorHAnsi"/>
                <w:spacing w:val="1"/>
              </w:rPr>
            </w:pPr>
          </w:p>
        </w:tc>
      </w:tr>
      <w:tr w:rsidR="00FD5758" w14:paraId="00D78CB7" w14:textId="77777777" w:rsidTr="005F5800">
        <w:trPr>
          <w:trHeight w:val="530"/>
        </w:trPr>
        <w:tc>
          <w:tcPr>
            <w:tcW w:w="630" w:type="dxa"/>
            <w:vAlign w:val="center"/>
          </w:tcPr>
          <w:p w14:paraId="7A9E863F" w14:textId="77777777" w:rsidR="00FD5758" w:rsidRDefault="00FD5758" w:rsidP="005F5800">
            <w:pPr>
              <w:spacing w:before="63"/>
              <w:ind w:right="-20"/>
              <w:rPr>
                <w:rFonts w:eastAsia="Calibri" w:cstheme="minorHAnsi"/>
                <w:b/>
                <w:bCs/>
                <w:spacing w:val="1"/>
                <w:u w:val="single"/>
              </w:rPr>
            </w:pPr>
          </w:p>
        </w:tc>
        <w:tc>
          <w:tcPr>
            <w:tcW w:w="8820" w:type="dxa"/>
            <w:gridSpan w:val="5"/>
            <w:vAlign w:val="center"/>
          </w:tcPr>
          <w:p w14:paraId="0D4703CD" w14:textId="45A8C1E1" w:rsidR="00FD5758" w:rsidRPr="00E57C80" w:rsidRDefault="00EF5594" w:rsidP="005F5800">
            <w:pPr>
              <w:spacing w:before="63"/>
              <w:ind w:right="-20"/>
              <w:jc w:val="right"/>
              <w:rPr>
                <w:rFonts w:eastAsia="Calibri" w:cstheme="minorHAnsi"/>
                <w:spacing w:val="1"/>
              </w:rPr>
            </w:pPr>
            <w:r w:rsidRPr="00EF5594">
              <w:rPr>
                <w:rFonts w:eastAsia="Calibri" w:cstheme="minorHAnsi"/>
                <w:spacing w:val="1"/>
              </w:rPr>
              <w:t>Bid validity price: 90</w:t>
            </w:r>
            <w:r w:rsidR="00FD5758" w:rsidRPr="00EF5594">
              <w:rPr>
                <w:rFonts w:eastAsia="Calibri" w:cstheme="minorHAnsi"/>
                <w:spacing w:val="1"/>
              </w:rPr>
              <w:t xml:space="preserve"> days</w:t>
            </w:r>
            <w:r w:rsidR="00FD5758">
              <w:rPr>
                <w:rFonts w:eastAsia="Calibri" w:cstheme="minorHAnsi"/>
                <w:spacing w:val="1"/>
              </w:rPr>
              <w:t xml:space="preserve">                                                           </w:t>
            </w:r>
            <w:r w:rsidR="00FD5758" w:rsidRPr="00FD5758">
              <w:rPr>
                <w:rFonts w:eastAsia="Calibri" w:cstheme="minorHAnsi"/>
                <w:b/>
                <w:bCs/>
                <w:spacing w:val="1"/>
              </w:rPr>
              <w:t>Total Amount without Tax</w:t>
            </w:r>
          </w:p>
        </w:tc>
        <w:tc>
          <w:tcPr>
            <w:tcW w:w="1620" w:type="dxa"/>
            <w:vAlign w:val="center"/>
          </w:tcPr>
          <w:p w14:paraId="786975C2" w14:textId="77777777" w:rsidR="00FD5758" w:rsidRPr="00E57C80" w:rsidRDefault="00FD5758" w:rsidP="005F5800">
            <w:pPr>
              <w:spacing w:before="63"/>
              <w:ind w:right="-20"/>
              <w:rPr>
                <w:rFonts w:eastAsia="Calibri" w:cstheme="minorHAnsi"/>
                <w:spacing w:val="1"/>
              </w:rPr>
            </w:pPr>
          </w:p>
        </w:tc>
      </w:tr>
    </w:tbl>
    <w:p w14:paraId="5CFC11D2" w14:textId="4DC9E8AD" w:rsidR="00B34A0A" w:rsidRDefault="00B34A0A" w:rsidP="00FD5758">
      <w:pPr>
        <w:spacing w:before="63"/>
        <w:ind w:right="-20"/>
        <w:rPr>
          <w:rFonts w:eastAsia="Calibri" w:cstheme="minorHAnsi"/>
          <w:b/>
          <w:bCs/>
          <w:spacing w:val="1"/>
          <w:u w:val="single"/>
        </w:rPr>
      </w:pPr>
    </w:p>
    <w:p w14:paraId="55F0258A" w14:textId="77777777" w:rsidR="00180B18" w:rsidRDefault="00180B18" w:rsidP="00FD5758">
      <w:pPr>
        <w:spacing w:before="63"/>
        <w:ind w:right="-20"/>
        <w:rPr>
          <w:rFonts w:eastAsia="Calibri" w:cstheme="minorHAnsi"/>
          <w:b/>
          <w:bCs/>
          <w:spacing w:val="1"/>
          <w:u w:val="single"/>
        </w:rPr>
      </w:pPr>
    </w:p>
    <w:p w14:paraId="4D449C93" w14:textId="5495C846" w:rsidR="00B34A0A" w:rsidRPr="00A4505B" w:rsidRDefault="00605C27" w:rsidP="00605C27">
      <w:pPr>
        <w:spacing w:before="63"/>
        <w:ind w:right="-20"/>
        <w:rPr>
          <w:rFonts w:eastAsia="Calibri" w:cstheme="minorHAnsi"/>
        </w:rPr>
      </w:pPr>
      <w:r>
        <w:rPr>
          <w:rFonts w:eastAsia="Calibri" w:cstheme="minorHAnsi"/>
          <w:b/>
          <w:bCs/>
          <w:spacing w:val="1"/>
          <w:u w:val="single"/>
        </w:rPr>
        <w:t>Company Authorized Person:</w:t>
      </w:r>
    </w:p>
    <w:p w14:paraId="5C3793D5" w14:textId="295E3E41" w:rsidR="00B34A0A" w:rsidRPr="00A4505B" w:rsidRDefault="00B34A0A" w:rsidP="00605C27">
      <w:pPr>
        <w:spacing w:after="0" w:line="360" w:lineRule="auto"/>
        <w:ind w:right="-73"/>
        <w:rPr>
          <w:rFonts w:eastAsia="Calibri" w:cstheme="minorHAnsi"/>
        </w:rPr>
      </w:pPr>
      <w:r w:rsidRPr="00A4505B">
        <w:rPr>
          <w:rFonts w:eastAsia="Calibri" w:cstheme="minorHAnsi"/>
          <w:spacing w:val="-1"/>
          <w:position w:val="1"/>
        </w:rPr>
        <w:t>N</w:t>
      </w:r>
      <w:r w:rsidRPr="00A4505B">
        <w:rPr>
          <w:rFonts w:eastAsia="Calibri" w:cstheme="minorHAnsi"/>
          <w:position w:val="1"/>
        </w:rPr>
        <w:t>a</w:t>
      </w:r>
      <w:r w:rsidRPr="00A4505B">
        <w:rPr>
          <w:rFonts w:eastAsia="Calibri" w:cstheme="minorHAnsi"/>
          <w:spacing w:val="1"/>
          <w:position w:val="1"/>
        </w:rPr>
        <w:t>m</w:t>
      </w:r>
      <w:r w:rsidRPr="00A4505B">
        <w:rPr>
          <w:rFonts w:eastAsia="Calibri" w:cstheme="minorHAnsi"/>
          <w:position w:val="1"/>
        </w:rPr>
        <w:t xml:space="preserve">e: </w:t>
      </w:r>
    </w:p>
    <w:p w14:paraId="5B2F49D0" w14:textId="710E218F" w:rsidR="00B34A0A" w:rsidRPr="00A4505B" w:rsidRDefault="00605C27" w:rsidP="00605C27">
      <w:pPr>
        <w:spacing w:after="0" w:line="360" w:lineRule="auto"/>
        <w:ind w:right="1200"/>
        <w:rPr>
          <w:rFonts w:eastAsia="Calibri" w:cstheme="minorHAnsi"/>
        </w:rPr>
      </w:pPr>
      <w:r>
        <w:rPr>
          <w:rFonts w:eastAsia="Calibri" w:cstheme="minorHAnsi"/>
          <w:spacing w:val="-1"/>
        </w:rPr>
        <w:t>Position</w:t>
      </w:r>
      <w:r w:rsidR="00B34A0A" w:rsidRPr="00A4505B">
        <w:rPr>
          <w:rFonts w:eastAsia="Calibri" w:cstheme="minorHAnsi"/>
        </w:rPr>
        <w:t xml:space="preserve">: </w:t>
      </w:r>
    </w:p>
    <w:p w14:paraId="402F9EEF" w14:textId="7712E8FB" w:rsidR="00B34A0A" w:rsidRPr="00A4505B" w:rsidRDefault="00605C27" w:rsidP="00605C27">
      <w:pPr>
        <w:spacing w:after="0" w:line="360" w:lineRule="auto"/>
        <w:ind w:right="1200"/>
        <w:rPr>
          <w:rFonts w:eastAsia="Calibri" w:cstheme="minorHAnsi"/>
        </w:rPr>
      </w:pPr>
      <w:r>
        <w:rPr>
          <w:rFonts w:eastAsia="Calibri" w:cstheme="minorHAnsi"/>
        </w:rPr>
        <w:t>Signature</w:t>
      </w:r>
      <w:r w:rsidR="00B34A0A" w:rsidRPr="00A4505B">
        <w:rPr>
          <w:rFonts w:eastAsia="Calibri" w:cstheme="minorHAnsi"/>
        </w:rPr>
        <w:t xml:space="preserve">: </w:t>
      </w:r>
    </w:p>
    <w:p w14:paraId="7DF0FFA7" w14:textId="1FAAC4CE" w:rsidR="00B34A0A" w:rsidRPr="00A4505B" w:rsidRDefault="00605C27" w:rsidP="00605C27">
      <w:pPr>
        <w:spacing w:after="0" w:line="360" w:lineRule="auto"/>
        <w:ind w:right="1200"/>
        <w:rPr>
          <w:rFonts w:eastAsia="Calibri" w:cstheme="minorHAnsi"/>
        </w:rPr>
      </w:pPr>
      <w:r>
        <w:rPr>
          <w:rFonts w:eastAsia="Calibri" w:cstheme="minorHAnsi"/>
          <w:spacing w:val="-2"/>
        </w:rPr>
        <w:t>Stamp</w:t>
      </w:r>
      <w:r w:rsidR="00B34A0A" w:rsidRPr="00A4505B">
        <w:rPr>
          <w:rFonts w:eastAsia="Calibri" w:cstheme="minorHAnsi"/>
        </w:rPr>
        <w:t xml:space="preserve">: </w:t>
      </w:r>
    </w:p>
    <w:p w14:paraId="2FA80DE9" w14:textId="68607B2F" w:rsidR="00E10CF4" w:rsidRPr="00605C27" w:rsidRDefault="00605C27" w:rsidP="00605C27">
      <w:pPr>
        <w:spacing w:after="0" w:line="360" w:lineRule="auto"/>
        <w:ind w:right="1200"/>
        <w:rPr>
          <w:rFonts w:eastAsia="Calibri" w:cstheme="minorHAnsi"/>
        </w:rPr>
      </w:pPr>
      <w:r>
        <w:rPr>
          <w:rFonts w:eastAsia="Calibri" w:cstheme="minorHAnsi"/>
        </w:rPr>
        <w:t>Date</w:t>
      </w:r>
      <w:r w:rsidR="00B34A0A" w:rsidRPr="00A4505B">
        <w:rPr>
          <w:rFonts w:eastAsia="Calibri" w:cstheme="minorHAnsi"/>
        </w:rPr>
        <w:t xml:space="preserve">: </w:t>
      </w:r>
    </w:p>
    <w:sectPr w:rsidR="00E10CF4" w:rsidRPr="00605C27" w:rsidSect="003867C1">
      <w:headerReference w:type="default" r:id="rId10"/>
      <w:pgSz w:w="11906" w:h="16838" w:code="9"/>
      <w:pgMar w:top="1080" w:right="1200" w:bottom="280" w:left="990" w:header="1032"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CDB70" w14:textId="77777777" w:rsidR="00FE561D" w:rsidRDefault="00FE561D" w:rsidP="005E5DE9">
      <w:pPr>
        <w:spacing w:after="0" w:line="240" w:lineRule="auto"/>
      </w:pPr>
      <w:r>
        <w:separator/>
      </w:r>
    </w:p>
  </w:endnote>
  <w:endnote w:type="continuationSeparator" w:id="0">
    <w:p w14:paraId="261C0F84" w14:textId="77777777" w:rsidR="00FE561D" w:rsidRDefault="00FE561D" w:rsidP="005E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C3C62" w14:textId="77777777" w:rsidR="00FE561D" w:rsidRDefault="00FE561D" w:rsidP="005E5DE9">
      <w:pPr>
        <w:spacing w:after="0" w:line="240" w:lineRule="auto"/>
      </w:pPr>
      <w:r>
        <w:separator/>
      </w:r>
    </w:p>
  </w:footnote>
  <w:footnote w:type="continuationSeparator" w:id="0">
    <w:p w14:paraId="57D71B0E" w14:textId="77777777" w:rsidR="00FE561D" w:rsidRDefault="00FE561D" w:rsidP="005E5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3E009" w14:textId="77777777" w:rsidR="00D56711" w:rsidRDefault="00D56711">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7EC5"/>
    <w:multiLevelType w:val="hybridMultilevel"/>
    <w:tmpl w:val="09CE8A22"/>
    <w:lvl w:ilvl="0" w:tplc="55562E1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B18C8"/>
    <w:multiLevelType w:val="hybridMultilevel"/>
    <w:tmpl w:val="C89ED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175F3"/>
    <w:multiLevelType w:val="hybridMultilevel"/>
    <w:tmpl w:val="917EFED8"/>
    <w:lvl w:ilvl="0" w:tplc="01F6ABA8">
      <w:start w:val="1"/>
      <w:numFmt w:val="decimal"/>
      <w:lvlText w:val="%1."/>
      <w:lvlJc w:val="left"/>
      <w:pPr>
        <w:ind w:left="2140" w:hanging="360"/>
      </w:pPr>
      <w:rPr>
        <w:rFonts w:cs="Times New Roman"/>
      </w:rPr>
    </w:lvl>
    <w:lvl w:ilvl="1" w:tplc="E81C1442" w:tentative="1">
      <w:start w:val="1"/>
      <w:numFmt w:val="lowerLetter"/>
      <w:lvlText w:val="%2."/>
      <w:lvlJc w:val="left"/>
      <w:pPr>
        <w:ind w:left="2860" w:hanging="360"/>
      </w:pPr>
      <w:rPr>
        <w:rFonts w:cs="Times New Roman"/>
      </w:rPr>
    </w:lvl>
    <w:lvl w:ilvl="2" w:tplc="709C7944" w:tentative="1">
      <w:start w:val="1"/>
      <w:numFmt w:val="lowerRoman"/>
      <w:lvlText w:val="%3."/>
      <w:lvlJc w:val="right"/>
      <w:pPr>
        <w:ind w:left="3580" w:hanging="180"/>
      </w:pPr>
      <w:rPr>
        <w:rFonts w:cs="Times New Roman"/>
      </w:rPr>
    </w:lvl>
    <w:lvl w:ilvl="3" w:tplc="8EE6A210" w:tentative="1">
      <w:start w:val="1"/>
      <w:numFmt w:val="decimal"/>
      <w:lvlText w:val="%4."/>
      <w:lvlJc w:val="left"/>
      <w:pPr>
        <w:ind w:left="4300" w:hanging="360"/>
      </w:pPr>
      <w:rPr>
        <w:rFonts w:cs="Times New Roman"/>
      </w:rPr>
    </w:lvl>
    <w:lvl w:ilvl="4" w:tplc="E76CD71E" w:tentative="1">
      <w:start w:val="1"/>
      <w:numFmt w:val="lowerLetter"/>
      <w:lvlText w:val="%5."/>
      <w:lvlJc w:val="left"/>
      <w:pPr>
        <w:ind w:left="5020" w:hanging="360"/>
      </w:pPr>
      <w:rPr>
        <w:rFonts w:cs="Times New Roman"/>
      </w:rPr>
    </w:lvl>
    <w:lvl w:ilvl="5" w:tplc="372C0622" w:tentative="1">
      <w:start w:val="1"/>
      <w:numFmt w:val="lowerRoman"/>
      <w:lvlText w:val="%6."/>
      <w:lvlJc w:val="right"/>
      <w:pPr>
        <w:ind w:left="5740" w:hanging="180"/>
      </w:pPr>
      <w:rPr>
        <w:rFonts w:cs="Times New Roman"/>
      </w:rPr>
    </w:lvl>
    <w:lvl w:ilvl="6" w:tplc="8F4CED7C" w:tentative="1">
      <w:start w:val="1"/>
      <w:numFmt w:val="decimal"/>
      <w:lvlText w:val="%7."/>
      <w:lvlJc w:val="left"/>
      <w:pPr>
        <w:ind w:left="6460" w:hanging="360"/>
      </w:pPr>
      <w:rPr>
        <w:rFonts w:cs="Times New Roman"/>
      </w:rPr>
    </w:lvl>
    <w:lvl w:ilvl="7" w:tplc="2DCEB258" w:tentative="1">
      <w:start w:val="1"/>
      <w:numFmt w:val="lowerLetter"/>
      <w:lvlText w:val="%8."/>
      <w:lvlJc w:val="left"/>
      <w:pPr>
        <w:ind w:left="7180" w:hanging="360"/>
      </w:pPr>
      <w:rPr>
        <w:rFonts w:cs="Times New Roman"/>
      </w:rPr>
    </w:lvl>
    <w:lvl w:ilvl="8" w:tplc="7ABCF950" w:tentative="1">
      <w:start w:val="1"/>
      <w:numFmt w:val="lowerRoman"/>
      <w:lvlText w:val="%9."/>
      <w:lvlJc w:val="right"/>
      <w:pPr>
        <w:ind w:left="7900" w:hanging="180"/>
      </w:pPr>
      <w:rPr>
        <w:rFonts w:cs="Times New Roman"/>
      </w:rPr>
    </w:lvl>
  </w:abstractNum>
  <w:abstractNum w:abstractNumId="3" w15:restartNumberingAfterBreak="0">
    <w:nsid w:val="05C46F39"/>
    <w:multiLevelType w:val="hybridMultilevel"/>
    <w:tmpl w:val="7D966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2314E0"/>
    <w:multiLevelType w:val="hybridMultilevel"/>
    <w:tmpl w:val="DBE0C490"/>
    <w:lvl w:ilvl="0" w:tplc="BAA4C180">
      <w:start w:val="1"/>
      <w:numFmt w:val="bullet"/>
      <w:lvlText w:val=""/>
      <w:lvlJc w:val="left"/>
      <w:pPr>
        <w:ind w:left="436" w:hanging="360"/>
      </w:pPr>
      <w:rPr>
        <w:rFonts w:ascii="Symbol" w:eastAsia="Symbol" w:hAnsi="Symbol" w:cs="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5" w15:restartNumberingAfterBreak="0">
    <w:nsid w:val="133B5FED"/>
    <w:multiLevelType w:val="hybridMultilevel"/>
    <w:tmpl w:val="7672617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274D4"/>
    <w:multiLevelType w:val="hybridMultilevel"/>
    <w:tmpl w:val="9F0CF92E"/>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21D95"/>
    <w:multiLevelType w:val="hybridMultilevel"/>
    <w:tmpl w:val="49C81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CB0A04"/>
    <w:multiLevelType w:val="hybridMultilevel"/>
    <w:tmpl w:val="019640BA"/>
    <w:lvl w:ilvl="0" w:tplc="5FFA670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1D0F742D"/>
    <w:multiLevelType w:val="hybridMultilevel"/>
    <w:tmpl w:val="564640A0"/>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0" w15:restartNumberingAfterBreak="0">
    <w:nsid w:val="1FFF4498"/>
    <w:multiLevelType w:val="hybridMultilevel"/>
    <w:tmpl w:val="21F053D8"/>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217128F3"/>
    <w:multiLevelType w:val="hybridMultilevel"/>
    <w:tmpl w:val="39861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A770DF"/>
    <w:multiLevelType w:val="hybridMultilevel"/>
    <w:tmpl w:val="BCC0B8A0"/>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25FE31D3"/>
    <w:multiLevelType w:val="hybridMultilevel"/>
    <w:tmpl w:val="B2C605DC"/>
    <w:lvl w:ilvl="0" w:tplc="BE7C5106">
      <w:start w:val="9"/>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2CF733B6"/>
    <w:multiLevelType w:val="hybridMultilevel"/>
    <w:tmpl w:val="FEC67F90"/>
    <w:lvl w:ilvl="0" w:tplc="BAA4C180">
      <w:start w:val="1"/>
      <w:numFmt w:val="bullet"/>
      <w:lvlText w:val=""/>
      <w:lvlJc w:val="left"/>
      <w:pPr>
        <w:ind w:left="512" w:hanging="360"/>
      </w:pPr>
      <w:rPr>
        <w:rFonts w:ascii="Symbol" w:eastAsia="Symbol" w:hAnsi="Symbol" w:cs="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5" w15:restartNumberingAfterBreak="0">
    <w:nsid w:val="2D4318DB"/>
    <w:multiLevelType w:val="hybridMultilevel"/>
    <w:tmpl w:val="74CE99E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30503775"/>
    <w:multiLevelType w:val="hybridMultilevel"/>
    <w:tmpl w:val="CE8E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CE0A25"/>
    <w:multiLevelType w:val="hybridMultilevel"/>
    <w:tmpl w:val="7696EA60"/>
    <w:lvl w:ilvl="0" w:tplc="04090001">
      <w:start w:val="1"/>
      <w:numFmt w:val="bullet"/>
      <w:lvlText w:val=""/>
      <w:lvlJc w:val="left"/>
      <w:pPr>
        <w:widowControl w:val="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8" w15:restartNumberingAfterBreak="0">
    <w:nsid w:val="30FA2561"/>
    <w:multiLevelType w:val="hybridMultilevel"/>
    <w:tmpl w:val="C5BA2B1A"/>
    <w:lvl w:ilvl="0" w:tplc="04090005">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135FD5"/>
    <w:multiLevelType w:val="hybridMultilevel"/>
    <w:tmpl w:val="CAF0F5B8"/>
    <w:lvl w:ilvl="0" w:tplc="B00C5A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6F3EDE"/>
    <w:multiLevelType w:val="hybridMultilevel"/>
    <w:tmpl w:val="C45E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BD1E5A"/>
    <w:multiLevelType w:val="hybridMultilevel"/>
    <w:tmpl w:val="2AA670B8"/>
    <w:lvl w:ilvl="0" w:tplc="0409000D">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36464B8E"/>
    <w:multiLevelType w:val="hybridMultilevel"/>
    <w:tmpl w:val="71AE9F20"/>
    <w:lvl w:ilvl="0" w:tplc="EE04C2C2">
      <w:numFmt w:val="bullet"/>
      <w:lvlText w:val=""/>
      <w:lvlJc w:val="left"/>
      <w:pPr>
        <w:ind w:left="8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E113C5"/>
    <w:multiLevelType w:val="hybridMultilevel"/>
    <w:tmpl w:val="8EE68656"/>
    <w:lvl w:ilvl="0" w:tplc="BAA4C180">
      <w:start w:val="1"/>
      <w:numFmt w:val="bullet"/>
      <w:lvlText w:val=""/>
      <w:lvlJc w:val="left"/>
      <w:rPr>
        <w:rFonts w:ascii="Symbol" w:eastAsia="Symbol" w:hAnsi="Symbol" w:cs="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24" w15:restartNumberingAfterBreak="0">
    <w:nsid w:val="4E206327"/>
    <w:multiLevelType w:val="hybridMultilevel"/>
    <w:tmpl w:val="2E5AC1E2"/>
    <w:lvl w:ilvl="0" w:tplc="0409000D">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5" w15:restartNumberingAfterBreak="0">
    <w:nsid w:val="4FCA3635"/>
    <w:multiLevelType w:val="hybridMultilevel"/>
    <w:tmpl w:val="B150EE58"/>
    <w:lvl w:ilvl="0" w:tplc="DE0039DA">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26" w15:restartNumberingAfterBreak="0">
    <w:nsid w:val="52DD35D7"/>
    <w:multiLevelType w:val="hybridMultilevel"/>
    <w:tmpl w:val="72A8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BE730A"/>
    <w:multiLevelType w:val="hybridMultilevel"/>
    <w:tmpl w:val="54AA5FD0"/>
    <w:lvl w:ilvl="0" w:tplc="0F4297C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8" w15:restartNumberingAfterBreak="0">
    <w:nsid w:val="5B2139EC"/>
    <w:multiLevelType w:val="hybridMultilevel"/>
    <w:tmpl w:val="4BDA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A596A"/>
    <w:multiLevelType w:val="hybridMultilevel"/>
    <w:tmpl w:val="1FF4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8005F"/>
    <w:multiLevelType w:val="hybridMultilevel"/>
    <w:tmpl w:val="BF7C7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375EA"/>
    <w:multiLevelType w:val="hybridMultilevel"/>
    <w:tmpl w:val="7A105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A03D88"/>
    <w:multiLevelType w:val="hybridMultilevel"/>
    <w:tmpl w:val="7A105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0846BD"/>
    <w:multiLevelType w:val="hybridMultilevel"/>
    <w:tmpl w:val="838C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82EF4"/>
    <w:multiLevelType w:val="hybridMultilevel"/>
    <w:tmpl w:val="1F5EDD0A"/>
    <w:lvl w:ilvl="0" w:tplc="4E348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B32D11"/>
    <w:multiLevelType w:val="hybridMultilevel"/>
    <w:tmpl w:val="39D4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861A0"/>
    <w:multiLevelType w:val="hybridMultilevel"/>
    <w:tmpl w:val="E3FCD4E8"/>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7" w15:restartNumberingAfterBreak="0">
    <w:nsid w:val="70D731FA"/>
    <w:multiLevelType w:val="hybridMultilevel"/>
    <w:tmpl w:val="0624CF42"/>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38" w15:restartNumberingAfterBreak="0">
    <w:nsid w:val="7B7D2A9F"/>
    <w:multiLevelType w:val="hybridMultilevel"/>
    <w:tmpl w:val="44921694"/>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477790"/>
    <w:multiLevelType w:val="hybridMultilevel"/>
    <w:tmpl w:val="BB66DB0E"/>
    <w:lvl w:ilvl="0" w:tplc="04090001">
      <w:start w:val="1"/>
      <w:numFmt w:val="bullet"/>
      <w:lvlText w:val=""/>
      <w:lvlJc w:val="left"/>
      <w:pPr>
        <w:ind w:left="360"/>
      </w:pPr>
      <w:rPr>
        <w:rFonts w:ascii="Symbol" w:hAnsi="Symbol" w:hint="default"/>
      </w:rPr>
    </w:lvl>
    <w:lvl w:ilvl="1" w:tplc="04090003" w:tentative="1">
      <w:start w:val="1"/>
      <w:numFmt w:val="bullet"/>
      <w:lvlText w:val="o"/>
      <w:lvlJc w:val="left"/>
      <w:pPr>
        <w:ind w:left="3194" w:hanging="360"/>
      </w:pPr>
      <w:rPr>
        <w:rFonts w:ascii="Courier New" w:hAnsi="Courier New" w:cs="Courier New" w:hint="default"/>
      </w:rPr>
    </w:lvl>
    <w:lvl w:ilvl="2" w:tplc="04090005" w:tentative="1">
      <w:start w:val="1"/>
      <w:numFmt w:val="bullet"/>
      <w:lvlText w:val=""/>
      <w:lvlJc w:val="left"/>
      <w:pPr>
        <w:ind w:left="3914" w:hanging="360"/>
      </w:pPr>
      <w:rPr>
        <w:rFonts w:ascii="Wingdings" w:hAnsi="Wingdings" w:hint="default"/>
      </w:rPr>
    </w:lvl>
    <w:lvl w:ilvl="3" w:tplc="04090001" w:tentative="1">
      <w:start w:val="1"/>
      <w:numFmt w:val="bullet"/>
      <w:lvlText w:val=""/>
      <w:lvlJc w:val="left"/>
      <w:pPr>
        <w:ind w:left="4634" w:hanging="360"/>
      </w:pPr>
      <w:rPr>
        <w:rFonts w:ascii="Symbol" w:hAnsi="Symbol" w:hint="default"/>
      </w:rPr>
    </w:lvl>
    <w:lvl w:ilvl="4" w:tplc="04090003" w:tentative="1">
      <w:start w:val="1"/>
      <w:numFmt w:val="bullet"/>
      <w:lvlText w:val="o"/>
      <w:lvlJc w:val="left"/>
      <w:pPr>
        <w:ind w:left="5354" w:hanging="360"/>
      </w:pPr>
      <w:rPr>
        <w:rFonts w:ascii="Courier New" w:hAnsi="Courier New" w:cs="Courier New" w:hint="default"/>
      </w:rPr>
    </w:lvl>
    <w:lvl w:ilvl="5" w:tplc="04090005" w:tentative="1">
      <w:start w:val="1"/>
      <w:numFmt w:val="bullet"/>
      <w:lvlText w:val=""/>
      <w:lvlJc w:val="left"/>
      <w:pPr>
        <w:ind w:left="6074" w:hanging="360"/>
      </w:pPr>
      <w:rPr>
        <w:rFonts w:ascii="Wingdings" w:hAnsi="Wingdings" w:hint="default"/>
      </w:rPr>
    </w:lvl>
    <w:lvl w:ilvl="6" w:tplc="04090001" w:tentative="1">
      <w:start w:val="1"/>
      <w:numFmt w:val="bullet"/>
      <w:lvlText w:val=""/>
      <w:lvlJc w:val="left"/>
      <w:pPr>
        <w:ind w:left="6794" w:hanging="360"/>
      </w:pPr>
      <w:rPr>
        <w:rFonts w:ascii="Symbol" w:hAnsi="Symbol" w:hint="default"/>
      </w:rPr>
    </w:lvl>
    <w:lvl w:ilvl="7" w:tplc="04090003" w:tentative="1">
      <w:start w:val="1"/>
      <w:numFmt w:val="bullet"/>
      <w:lvlText w:val="o"/>
      <w:lvlJc w:val="left"/>
      <w:pPr>
        <w:ind w:left="7514" w:hanging="360"/>
      </w:pPr>
      <w:rPr>
        <w:rFonts w:ascii="Courier New" w:hAnsi="Courier New" w:cs="Courier New" w:hint="default"/>
      </w:rPr>
    </w:lvl>
    <w:lvl w:ilvl="8" w:tplc="04090005" w:tentative="1">
      <w:start w:val="1"/>
      <w:numFmt w:val="bullet"/>
      <w:lvlText w:val=""/>
      <w:lvlJc w:val="left"/>
      <w:pPr>
        <w:ind w:left="8234" w:hanging="360"/>
      </w:pPr>
      <w:rPr>
        <w:rFonts w:ascii="Wingdings" w:hAnsi="Wingdings" w:hint="default"/>
      </w:rPr>
    </w:lvl>
  </w:abstractNum>
  <w:abstractNum w:abstractNumId="40" w15:restartNumberingAfterBreak="0">
    <w:nsid w:val="7D253C5B"/>
    <w:multiLevelType w:val="hybridMultilevel"/>
    <w:tmpl w:val="5F084F50"/>
    <w:lvl w:ilvl="0" w:tplc="04090001">
      <w:start w:val="1"/>
      <w:numFmt w:val="bullet"/>
      <w:lvlText w:val=""/>
      <w:lvlJc w:val="left"/>
      <w:rPr>
        <w:rFonts w:ascii="Symbol" w:hAnsi="Symbol" w:hint="default"/>
      </w:rPr>
    </w:lvl>
    <w:lvl w:ilvl="1" w:tplc="823EFA64">
      <w:start w:val="1"/>
      <w:numFmt w:val="decimal"/>
      <w:lvlText w:val="%2."/>
      <w:lvlJc w:val="left"/>
      <w:pPr>
        <w:ind w:left="1440" w:hanging="360"/>
      </w:pPr>
      <w:rPr>
        <w:rFonts w:hint="default"/>
        <w:b/>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3A694D"/>
    <w:multiLevelType w:val="hybridMultilevel"/>
    <w:tmpl w:val="F2CA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7D74C2"/>
    <w:multiLevelType w:val="hybridMultilevel"/>
    <w:tmpl w:val="F2041806"/>
    <w:lvl w:ilvl="0" w:tplc="8B5E3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22"/>
  </w:num>
  <w:num w:numId="4">
    <w:abstractNumId w:val="29"/>
  </w:num>
  <w:num w:numId="5">
    <w:abstractNumId w:val="27"/>
  </w:num>
  <w:num w:numId="6">
    <w:abstractNumId w:val="25"/>
  </w:num>
  <w:num w:numId="7">
    <w:abstractNumId w:val="40"/>
  </w:num>
  <w:num w:numId="8">
    <w:abstractNumId w:val="37"/>
  </w:num>
  <w:num w:numId="9">
    <w:abstractNumId w:val="12"/>
  </w:num>
  <w:num w:numId="10">
    <w:abstractNumId w:val="30"/>
  </w:num>
  <w:num w:numId="11">
    <w:abstractNumId w:val="9"/>
  </w:num>
  <w:num w:numId="12">
    <w:abstractNumId w:val="38"/>
  </w:num>
  <w:num w:numId="13">
    <w:abstractNumId w:val="7"/>
  </w:num>
  <w:num w:numId="14">
    <w:abstractNumId w:val="39"/>
  </w:num>
  <w:num w:numId="15">
    <w:abstractNumId w:val="21"/>
  </w:num>
  <w:num w:numId="16">
    <w:abstractNumId w:val="24"/>
  </w:num>
  <w:num w:numId="17">
    <w:abstractNumId w:val="42"/>
  </w:num>
  <w:num w:numId="18">
    <w:abstractNumId w:val="18"/>
  </w:num>
  <w:num w:numId="19">
    <w:abstractNumId w:val="17"/>
  </w:num>
  <w:num w:numId="20">
    <w:abstractNumId w:val="36"/>
  </w:num>
  <w:num w:numId="21">
    <w:abstractNumId w:val="4"/>
  </w:num>
  <w:num w:numId="22">
    <w:abstractNumId w:val="14"/>
  </w:num>
  <w:num w:numId="23">
    <w:abstractNumId w:val="23"/>
  </w:num>
  <w:num w:numId="24">
    <w:abstractNumId w:val="2"/>
  </w:num>
  <w:num w:numId="25">
    <w:abstractNumId w:val="33"/>
  </w:num>
  <w:num w:numId="26">
    <w:abstractNumId w:val="1"/>
  </w:num>
  <w:num w:numId="27">
    <w:abstractNumId w:val="41"/>
  </w:num>
  <w:num w:numId="28">
    <w:abstractNumId w:val="8"/>
  </w:num>
  <w:num w:numId="29">
    <w:abstractNumId w:val="26"/>
  </w:num>
  <w:num w:numId="30">
    <w:abstractNumId w:val="5"/>
  </w:num>
  <w:num w:numId="31">
    <w:abstractNumId w:val="0"/>
  </w:num>
  <w:num w:numId="32">
    <w:abstractNumId w:val="19"/>
  </w:num>
  <w:num w:numId="33">
    <w:abstractNumId w:val="34"/>
  </w:num>
  <w:num w:numId="34">
    <w:abstractNumId w:val="3"/>
  </w:num>
  <w:num w:numId="35">
    <w:abstractNumId w:val="35"/>
  </w:num>
  <w:num w:numId="36">
    <w:abstractNumId w:val="11"/>
  </w:num>
  <w:num w:numId="37">
    <w:abstractNumId w:val="28"/>
  </w:num>
  <w:num w:numId="38">
    <w:abstractNumId w:val="13"/>
  </w:num>
  <w:num w:numId="39">
    <w:abstractNumId w:val="15"/>
  </w:num>
  <w:num w:numId="40">
    <w:abstractNumId w:val="16"/>
  </w:num>
  <w:num w:numId="41">
    <w:abstractNumId w:val="32"/>
  </w:num>
  <w:num w:numId="42">
    <w:abstractNumId w:val="20"/>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2E"/>
    <w:rsid w:val="000039E6"/>
    <w:rsid w:val="000059B7"/>
    <w:rsid w:val="0000624C"/>
    <w:rsid w:val="0001330A"/>
    <w:rsid w:val="000133BE"/>
    <w:rsid w:val="00017C65"/>
    <w:rsid w:val="000209AE"/>
    <w:rsid w:val="00021CEA"/>
    <w:rsid w:val="00036DBF"/>
    <w:rsid w:val="00040E78"/>
    <w:rsid w:val="00040EC1"/>
    <w:rsid w:val="00051728"/>
    <w:rsid w:val="000702D0"/>
    <w:rsid w:val="0007752C"/>
    <w:rsid w:val="00081964"/>
    <w:rsid w:val="00087073"/>
    <w:rsid w:val="000B5E4B"/>
    <w:rsid w:val="000C010A"/>
    <w:rsid w:val="000C08BF"/>
    <w:rsid w:val="000C6622"/>
    <w:rsid w:val="000C73A2"/>
    <w:rsid w:val="000D544E"/>
    <w:rsid w:val="000D7A21"/>
    <w:rsid w:val="000E151B"/>
    <w:rsid w:val="000E1546"/>
    <w:rsid w:val="000E23A9"/>
    <w:rsid w:val="000E2E3D"/>
    <w:rsid w:val="000F18F9"/>
    <w:rsid w:val="000F2828"/>
    <w:rsid w:val="000F7EC0"/>
    <w:rsid w:val="0010029F"/>
    <w:rsid w:val="00100557"/>
    <w:rsid w:val="00102DE3"/>
    <w:rsid w:val="00107562"/>
    <w:rsid w:val="00111CA6"/>
    <w:rsid w:val="00115558"/>
    <w:rsid w:val="00116965"/>
    <w:rsid w:val="00117A1B"/>
    <w:rsid w:val="001249C4"/>
    <w:rsid w:val="00130453"/>
    <w:rsid w:val="001356A3"/>
    <w:rsid w:val="00147D72"/>
    <w:rsid w:val="0015434A"/>
    <w:rsid w:val="00160AE6"/>
    <w:rsid w:val="0016163C"/>
    <w:rsid w:val="00180B18"/>
    <w:rsid w:val="00192728"/>
    <w:rsid w:val="001B2D40"/>
    <w:rsid w:val="001B7475"/>
    <w:rsid w:val="001C0C57"/>
    <w:rsid w:val="001D272F"/>
    <w:rsid w:val="001D45D2"/>
    <w:rsid w:val="001D7F68"/>
    <w:rsid w:val="001E3C5B"/>
    <w:rsid w:val="001E5D48"/>
    <w:rsid w:val="001F4524"/>
    <w:rsid w:val="00200479"/>
    <w:rsid w:val="00211701"/>
    <w:rsid w:val="00211881"/>
    <w:rsid w:val="002127AB"/>
    <w:rsid w:val="00215743"/>
    <w:rsid w:val="00221395"/>
    <w:rsid w:val="00222464"/>
    <w:rsid w:val="00223B12"/>
    <w:rsid w:val="00224817"/>
    <w:rsid w:val="002323BA"/>
    <w:rsid w:val="00236464"/>
    <w:rsid w:val="002559BA"/>
    <w:rsid w:val="00257670"/>
    <w:rsid w:val="00260086"/>
    <w:rsid w:val="00261B57"/>
    <w:rsid w:val="00265D10"/>
    <w:rsid w:val="00275805"/>
    <w:rsid w:val="00276E9F"/>
    <w:rsid w:val="002823AF"/>
    <w:rsid w:val="00282530"/>
    <w:rsid w:val="00283164"/>
    <w:rsid w:val="00292616"/>
    <w:rsid w:val="00295506"/>
    <w:rsid w:val="002A3D84"/>
    <w:rsid w:val="002A44FA"/>
    <w:rsid w:val="002A471B"/>
    <w:rsid w:val="002A5938"/>
    <w:rsid w:val="002B063E"/>
    <w:rsid w:val="002B2847"/>
    <w:rsid w:val="002B5919"/>
    <w:rsid w:val="002C3772"/>
    <w:rsid w:val="002C4665"/>
    <w:rsid w:val="002D1F66"/>
    <w:rsid w:val="002D268D"/>
    <w:rsid w:val="002D3AD2"/>
    <w:rsid w:val="002D400C"/>
    <w:rsid w:val="002D4AC7"/>
    <w:rsid w:val="002E111E"/>
    <w:rsid w:val="002E4862"/>
    <w:rsid w:val="002F431A"/>
    <w:rsid w:val="002F595C"/>
    <w:rsid w:val="003018A7"/>
    <w:rsid w:val="00306757"/>
    <w:rsid w:val="00317D56"/>
    <w:rsid w:val="0032214B"/>
    <w:rsid w:val="00323DFC"/>
    <w:rsid w:val="003263B5"/>
    <w:rsid w:val="0034562C"/>
    <w:rsid w:val="003465F9"/>
    <w:rsid w:val="00352F21"/>
    <w:rsid w:val="00361799"/>
    <w:rsid w:val="00367730"/>
    <w:rsid w:val="00383485"/>
    <w:rsid w:val="003865D7"/>
    <w:rsid w:val="003867C1"/>
    <w:rsid w:val="003971FD"/>
    <w:rsid w:val="003A2632"/>
    <w:rsid w:val="003A32AE"/>
    <w:rsid w:val="003A3422"/>
    <w:rsid w:val="003B07E1"/>
    <w:rsid w:val="003B2595"/>
    <w:rsid w:val="003C1BF1"/>
    <w:rsid w:val="003C1F17"/>
    <w:rsid w:val="003C5EB4"/>
    <w:rsid w:val="003D1A5E"/>
    <w:rsid w:val="003D2977"/>
    <w:rsid w:val="003D2E27"/>
    <w:rsid w:val="003D3E3F"/>
    <w:rsid w:val="003D496A"/>
    <w:rsid w:val="003E00F6"/>
    <w:rsid w:val="003E75C6"/>
    <w:rsid w:val="003F3794"/>
    <w:rsid w:val="00400BC1"/>
    <w:rsid w:val="00404BE2"/>
    <w:rsid w:val="004055B2"/>
    <w:rsid w:val="00411938"/>
    <w:rsid w:val="00412F9C"/>
    <w:rsid w:val="00423351"/>
    <w:rsid w:val="004302CB"/>
    <w:rsid w:val="0043507E"/>
    <w:rsid w:val="00435A46"/>
    <w:rsid w:val="00446350"/>
    <w:rsid w:val="00456948"/>
    <w:rsid w:val="00465846"/>
    <w:rsid w:val="00481A26"/>
    <w:rsid w:val="00481EBB"/>
    <w:rsid w:val="004845CE"/>
    <w:rsid w:val="00486DC1"/>
    <w:rsid w:val="0049080D"/>
    <w:rsid w:val="0049487A"/>
    <w:rsid w:val="004A3520"/>
    <w:rsid w:val="004C0359"/>
    <w:rsid w:val="004C31A7"/>
    <w:rsid w:val="004D1FA1"/>
    <w:rsid w:val="004D3250"/>
    <w:rsid w:val="004D621A"/>
    <w:rsid w:val="004E20BF"/>
    <w:rsid w:val="004F74C1"/>
    <w:rsid w:val="0050014F"/>
    <w:rsid w:val="005017D1"/>
    <w:rsid w:val="00502DBD"/>
    <w:rsid w:val="0050617E"/>
    <w:rsid w:val="00506670"/>
    <w:rsid w:val="00510899"/>
    <w:rsid w:val="00514B04"/>
    <w:rsid w:val="00515ED9"/>
    <w:rsid w:val="0052655D"/>
    <w:rsid w:val="005451ED"/>
    <w:rsid w:val="00545909"/>
    <w:rsid w:val="00555CE0"/>
    <w:rsid w:val="00564FA7"/>
    <w:rsid w:val="0057359D"/>
    <w:rsid w:val="00577A43"/>
    <w:rsid w:val="00582076"/>
    <w:rsid w:val="0058398A"/>
    <w:rsid w:val="005855CE"/>
    <w:rsid w:val="00592175"/>
    <w:rsid w:val="005A193F"/>
    <w:rsid w:val="005A25B1"/>
    <w:rsid w:val="005A2D45"/>
    <w:rsid w:val="005A5711"/>
    <w:rsid w:val="005A5AFF"/>
    <w:rsid w:val="005B1054"/>
    <w:rsid w:val="005B2BB4"/>
    <w:rsid w:val="005B3510"/>
    <w:rsid w:val="005B5227"/>
    <w:rsid w:val="005D0AF9"/>
    <w:rsid w:val="005D7D3A"/>
    <w:rsid w:val="005E55E2"/>
    <w:rsid w:val="005E5DE9"/>
    <w:rsid w:val="005F363C"/>
    <w:rsid w:val="005F394B"/>
    <w:rsid w:val="005F5800"/>
    <w:rsid w:val="00601D24"/>
    <w:rsid w:val="00604748"/>
    <w:rsid w:val="00605C27"/>
    <w:rsid w:val="00611E08"/>
    <w:rsid w:val="00615860"/>
    <w:rsid w:val="006201B6"/>
    <w:rsid w:val="00625C4B"/>
    <w:rsid w:val="006527F4"/>
    <w:rsid w:val="00653CB7"/>
    <w:rsid w:val="00657DAD"/>
    <w:rsid w:val="0066591D"/>
    <w:rsid w:val="00670221"/>
    <w:rsid w:val="00672D1A"/>
    <w:rsid w:val="00673CA3"/>
    <w:rsid w:val="00680C99"/>
    <w:rsid w:val="00682821"/>
    <w:rsid w:val="006849BC"/>
    <w:rsid w:val="006861F4"/>
    <w:rsid w:val="00687245"/>
    <w:rsid w:val="006906CD"/>
    <w:rsid w:val="00696C6D"/>
    <w:rsid w:val="006A0115"/>
    <w:rsid w:val="006A1238"/>
    <w:rsid w:val="006A674D"/>
    <w:rsid w:val="006B3F9F"/>
    <w:rsid w:val="006C38C0"/>
    <w:rsid w:val="006C7CF7"/>
    <w:rsid w:val="006D107F"/>
    <w:rsid w:val="006D3ABF"/>
    <w:rsid w:val="006D73B8"/>
    <w:rsid w:val="006E03C2"/>
    <w:rsid w:val="006E1872"/>
    <w:rsid w:val="006E510D"/>
    <w:rsid w:val="006F3861"/>
    <w:rsid w:val="006F412F"/>
    <w:rsid w:val="007041ED"/>
    <w:rsid w:val="007067B8"/>
    <w:rsid w:val="00715F53"/>
    <w:rsid w:val="00720EDF"/>
    <w:rsid w:val="007227A1"/>
    <w:rsid w:val="00725CF8"/>
    <w:rsid w:val="007260A5"/>
    <w:rsid w:val="00730CAD"/>
    <w:rsid w:val="00733100"/>
    <w:rsid w:val="0073517D"/>
    <w:rsid w:val="007358F6"/>
    <w:rsid w:val="00740FBE"/>
    <w:rsid w:val="00742F9B"/>
    <w:rsid w:val="00744F34"/>
    <w:rsid w:val="00751B02"/>
    <w:rsid w:val="00753D62"/>
    <w:rsid w:val="00763318"/>
    <w:rsid w:val="00764556"/>
    <w:rsid w:val="00766208"/>
    <w:rsid w:val="0076645A"/>
    <w:rsid w:val="00770DF1"/>
    <w:rsid w:val="00777E1D"/>
    <w:rsid w:val="0078036D"/>
    <w:rsid w:val="00780D91"/>
    <w:rsid w:val="00781707"/>
    <w:rsid w:val="00784C2B"/>
    <w:rsid w:val="007917D1"/>
    <w:rsid w:val="007927D9"/>
    <w:rsid w:val="007946F8"/>
    <w:rsid w:val="0079712E"/>
    <w:rsid w:val="00797B9E"/>
    <w:rsid w:val="007A5B8F"/>
    <w:rsid w:val="007A747B"/>
    <w:rsid w:val="007A790B"/>
    <w:rsid w:val="007B7484"/>
    <w:rsid w:val="007C4093"/>
    <w:rsid w:val="007D660A"/>
    <w:rsid w:val="007D6AED"/>
    <w:rsid w:val="007E22A9"/>
    <w:rsid w:val="007E2F7F"/>
    <w:rsid w:val="007F2828"/>
    <w:rsid w:val="007F4C7A"/>
    <w:rsid w:val="00804FAF"/>
    <w:rsid w:val="0081169A"/>
    <w:rsid w:val="0081225A"/>
    <w:rsid w:val="0082379C"/>
    <w:rsid w:val="00834499"/>
    <w:rsid w:val="00836D38"/>
    <w:rsid w:val="00837C01"/>
    <w:rsid w:val="00845595"/>
    <w:rsid w:val="008550EC"/>
    <w:rsid w:val="00863861"/>
    <w:rsid w:val="008651BE"/>
    <w:rsid w:val="008654E8"/>
    <w:rsid w:val="008661E5"/>
    <w:rsid w:val="00866510"/>
    <w:rsid w:val="00873EC7"/>
    <w:rsid w:val="00874090"/>
    <w:rsid w:val="00876A1F"/>
    <w:rsid w:val="0088168F"/>
    <w:rsid w:val="00890919"/>
    <w:rsid w:val="00893E17"/>
    <w:rsid w:val="008A4268"/>
    <w:rsid w:val="008A6FAD"/>
    <w:rsid w:val="008A7CBC"/>
    <w:rsid w:val="008B2389"/>
    <w:rsid w:val="008B2744"/>
    <w:rsid w:val="008B78DE"/>
    <w:rsid w:val="008C55E3"/>
    <w:rsid w:val="008E201B"/>
    <w:rsid w:val="008E3F03"/>
    <w:rsid w:val="008E4C00"/>
    <w:rsid w:val="008E66BF"/>
    <w:rsid w:val="008F2765"/>
    <w:rsid w:val="008F4515"/>
    <w:rsid w:val="009021BB"/>
    <w:rsid w:val="0090339A"/>
    <w:rsid w:val="00904A0A"/>
    <w:rsid w:val="00905B24"/>
    <w:rsid w:val="00912735"/>
    <w:rsid w:val="00914F96"/>
    <w:rsid w:val="00915ED6"/>
    <w:rsid w:val="00930BBA"/>
    <w:rsid w:val="00930C71"/>
    <w:rsid w:val="0093255B"/>
    <w:rsid w:val="00932956"/>
    <w:rsid w:val="00941BA2"/>
    <w:rsid w:val="00946CD1"/>
    <w:rsid w:val="009500ED"/>
    <w:rsid w:val="00954653"/>
    <w:rsid w:val="009562B3"/>
    <w:rsid w:val="00957794"/>
    <w:rsid w:val="009602EC"/>
    <w:rsid w:val="009655CE"/>
    <w:rsid w:val="00965CCC"/>
    <w:rsid w:val="0097139E"/>
    <w:rsid w:val="009756B9"/>
    <w:rsid w:val="00981749"/>
    <w:rsid w:val="00985782"/>
    <w:rsid w:val="009970D6"/>
    <w:rsid w:val="009971B0"/>
    <w:rsid w:val="009A0E21"/>
    <w:rsid w:val="009A0EE8"/>
    <w:rsid w:val="009A1FEB"/>
    <w:rsid w:val="009A21EB"/>
    <w:rsid w:val="009A4FEF"/>
    <w:rsid w:val="009A60F4"/>
    <w:rsid w:val="009A75A0"/>
    <w:rsid w:val="009A7814"/>
    <w:rsid w:val="009B718E"/>
    <w:rsid w:val="009C6D61"/>
    <w:rsid w:val="009D2AAC"/>
    <w:rsid w:val="009D5834"/>
    <w:rsid w:val="009E0EA4"/>
    <w:rsid w:val="009E6645"/>
    <w:rsid w:val="009E7F64"/>
    <w:rsid w:val="00A10CE3"/>
    <w:rsid w:val="00A17D2A"/>
    <w:rsid w:val="00A357A6"/>
    <w:rsid w:val="00A37532"/>
    <w:rsid w:val="00A4505B"/>
    <w:rsid w:val="00A47D6D"/>
    <w:rsid w:val="00A546EB"/>
    <w:rsid w:val="00A60110"/>
    <w:rsid w:val="00A605B6"/>
    <w:rsid w:val="00A619F4"/>
    <w:rsid w:val="00A6414D"/>
    <w:rsid w:val="00A65BB4"/>
    <w:rsid w:val="00A71173"/>
    <w:rsid w:val="00A71E4A"/>
    <w:rsid w:val="00A77547"/>
    <w:rsid w:val="00A82520"/>
    <w:rsid w:val="00A86076"/>
    <w:rsid w:val="00A867E4"/>
    <w:rsid w:val="00A9017E"/>
    <w:rsid w:val="00A96567"/>
    <w:rsid w:val="00AA417D"/>
    <w:rsid w:val="00AA6FFC"/>
    <w:rsid w:val="00AA78B0"/>
    <w:rsid w:val="00AC4189"/>
    <w:rsid w:val="00AC6918"/>
    <w:rsid w:val="00AD0FF1"/>
    <w:rsid w:val="00AE1B87"/>
    <w:rsid w:val="00AE5D06"/>
    <w:rsid w:val="00AF31B7"/>
    <w:rsid w:val="00B04CB3"/>
    <w:rsid w:val="00B06AC4"/>
    <w:rsid w:val="00B11074"/>
    <w:rsid w:val="00B1618A"/>
    <w:rsid w:val="00B21E2A"/>
    <w:rsid w:val="00B25B8A"/>
    <w:rsid w:val="00B34866"/>
    <w:rsid w:val="00B34A0A"/>
    <w:rsid w:val="00B404BD"/>
    <w:rsid w:val="00B41D86"/>
    <w:rsid w:val="00B51AE1"/>
    <w:rsid w:val="00B54696"/>
    <w:rsid w:val="00B546F0"/>
    <w:rsid w:val="00B54BC3"/>
    <w:rsid w:val="00B54E31"/>
    <w:rsid w:val="00B60F80"/>
    <w:rsid w:val="00B61112"/>
    <w:rsid w:val="00B75058"/>
    <w:rsid w:val="00B81976"/>
    <w:rsid w:val="00B850DA"/>
    <w:rsid w:val="00B91A73"/>
    <w:rsid w:val="00B93156"/>
    <w:rsid w:val="00B95A1B"/>
    <w:rsid w:val="00B96F50"/>
    <w:rsid w:val="00BA5B2C"/>
    <w:rsid w:val="00BB3BAA"/>
    <w:rsid w:val="00BB49A9"/>
    <w:rsid w:val="00BC55BB"/>
    <w:rsid w:val="00BC727B"/>
    <w:rsid w:val="00BD2DDF"/>
    <w:rsid w:val="00BE59FB"/>
    <w:rsid w:val="00BE78A5"/>
    <w:rsid w:val="00BF1086"/>
    <w:rsid w:val="00BF2D04"/>
    <w:rsid w:val="00BF33A3"/>
    <w:rsid w:val="00BF4B74"/>
    <w:rsid w:val="00BF4F06"/>
    <w:rsid w:val="00C123E5"/>
    <w:rsid w:val="00C14AFD"/>
    <w:rsid w:val="00C220A9"/>
    <w:rsid w:val="00C30B65"/>
    <w:rsid w:val="00C34568"/>
    <w:rsid w:val="00C364A5"/>
    <w:rsid w:val="00C45380"/>
    <w:rsid w:val="00C5137D"/>
    <w:rsid w:val="00C53072"/>
    <w:rsid w:val="00C54B72"/>
    <w:rsid w:val="00C5645D"/>
    <w:rsid w:val="00C6382A"/>
    <w:rsid w:val="00C6441D"/>
    <w:rsid w:val="00C66F59"/>
    <w:rsid w:val="00C728D4"/>
    <w:rsid w:val="00C8036F"/>
    <w:rsid w:val="00C81B02"/>
    <w:rsid w:val="00C90C88"/>
    <w:rsid w:val="00C939A8"/>
    <w:rsid w:val="00CA3165"/>
    <w:rsid w:val="00CA4E2E"/>
    <w:rsid w:val="00CB30A2"/>
    <w:rsid w:val="00CB611D"/>
    <w:rsid w:val="00CC1187"/>
    <w:rsid w:val="00CC12B0"/>
    <w:rsid w:val="00CD15A7"/>
    <w:rsid w:val="00CD2A17"/>
    <w:rsid w:val="00CE4116"/>
    <w:rsid w:val="00D05401"/>
    <w:rsid w:val="00D20B41"/>
    <w:rsid w:val="00D21B92"/>
    <w:rsid w:val="00D22E68"/>
    <w:rsid w:val="00D33F61"/>
    <w:rsid w:val="00D35DC5"/>
    <w:rsid w:val="00D45615"/>
    <w:rsid w:val="00D45DF7"/>
    <w:rsid w:val="00D56711"/>
    <w:rsid w:val="00D63DAF"/>
    <w:rsid w:val="00D7254B"/>
    <w:rsid w:val="00D7306F"/>
    <w:rsid w:val="00D81F11"/>
    <w:rsid w:val="00D84D11"/>
    <w:rsid w:val="00DA1BC3"/>
    <w:rsid w:val="00DA58D1"/>
    <w:rsid w:val="00DC2E5B"/>
    <w:rsid w:val="00DC78D7"/>
    <w:rsid w:val="00DD6953"/>
    <w:rsid w:val="00DE1C2E"/>
    <w:rsid w:val="00DE6FE2"/>
    <w:rsid w:val="00DE7076"/>
    <w:rsid w:val="00E0570C"/>
    <w:rsid w:val="00E10CF4"/>
    <w:rsid w:val="00E11100"/>
    <w:rsid w:val="00E14E71"/>
    <w:rsid w:val="00E17C87"/>
    <w:rsid w:val="00E2279F"/>
    <w:rsid w:val="00E314BC"/>
    <w:rsid w:val="00E41691"/>
    <w:rsid w:val="00E416A2"/>
    <w:rsid w:val="00E45F85"/>
    <w:rsid w:val="00E500BD"/>
    <w:rsid w:val="00E50A49"/>
    <w:rsid w:val="00E5246A"/>
    <w:rsid w:val="00E541B0"/>
    <w:rsid w:val="00E54321"/>
    <w:rsid w:val="00E56D04"/>
    <w:rsid w:val="00E57C80"/>
    <w:rsid w:val="00E63B1E"/>
    <w:rsid w:val="00E71743"/>
    <w:rsid w:val="00E71CDF"/>
    <w:rsid w:val="00E71EA8"/>
    <w:rsid w:val="00E7324C"/>
    <w:rsid w:val="00E747F3"/>
    <w:rsid w:val="00E7575B"/>
    <w:rsid w:val="00E75C6A"/>
    <w:rsid w:val="00E776DC"/>
    <w:rsid w:val="00E81142"/>
    <w:rsid w:val="00E857E5"/>
    <w:rsid w:val="00E87BF7"/>
    <w:rsid w:val="00E9070C"/>
    <w:rsid w:val="00E91942"/>
    <w:rsid w:val="00E9270A"/>
    <w:rsid w:val="00E94C08"/>
    <w:rsid w:val="00E95637"/>
    <w:rsid w:val="00E95A06"/>
    <w:rsid w:val="00EA3861"/>
    <w:rsid w:val="00EA5781"/>
    <w:rsid w:val="00EB1791"/>
    <w:rsid w:val="00EB3117"/>
    <w:rsid w:val="00EB43C7"/>
    <w:rsid w:val="00EC3B48"/>
    <w:rsid w:val="00EC4C4A"/>
    <w:rsid w:val="00EC78C1"/>
    <w:rsid w:val="00ED1C4C"/>
    <w:rsid w:val="00ED2AB5"/>
    <w:rsid w:val="00ED3B83"/>
    <w:rsid w:val="00EE384F"/>
    <w:rsid w:val="00EE5194"/>
    <w:rsid w:val="00EE77EB"/>
    <w:rsid w:val="00EF2FB2"/>
    <w:rsid w:val="00EF5594"/>
    <w:rsid w:val="00F01FAA"/>
    <w:rsid w:val="00F04E28"/>
    <w:rsid w:val="00F07D92"/>
    <w:rsid w:val="00F14E2F"/>
    <w:rsid w:val="00F21A66"/>
    <w:rsid w:val="00F21BF5"/>
    <w:rsid w:val="00F21C56"/>
    <w:rsid w:val="00F247C4"/>
    <w:rsid w:val="00F247CA"/>
    <w:rsid w:val="00F330EE"/>
    <w:rsid w:val="00F3600D"/>
    <w:rsid w:val="00F513BC"/>
    <w:rsid w:val="00F52C33"/>
    <w:rsid w:val="00F53903"/>
    <w:rsid w:val="00F65708"/>
    <w:rsid w:val="00F65F4F"/>
    <w:rsid w:val="00F673CB"/>
    <w:rsid w:val="00F73E2E"/>
    <w:rsid w:val="00F82A92"/>
    <w:rsid w:val="00F85E85"/>
    <w:rsid w:val="00F90036"/>
    <w:rsid w:val="00F91C66"/>
    <w:rsid w:val="00F931C5"/>
    <w:rsid w:val="00F96383"/>
    <w:rsid w:val="00F97073"/>
    <w:rsid w:val="00FA3CEC"/>
    <w:rsid w:val="00FA49EF"/>
    <w:rsid w:val="00FA5CF2"/>
    <w:rsid w:val="00FA74A4"/>
    <w:rsid w:val="00FB2C68"/>
    <w:rsid w:val="00FB4740"/>
    <w:rsid w:val="00FC7D71"/>
    <w:rsid w:val="00FD2F6D"/>
    <w:rsid w:val="00FD4963"/>
    <w:rsid w:val="00FD5758"/>
    <w:rsid w:val="00FD597C"/>
    <w:rsid w:val="00FE1B07"/>
    <w:rsid w:val="00FE3078"/>
    <w:rsid w:val="00FE561D"/>
    <w:rsid w:val="00FF0EB0"/>
    <w:rsid w:val="00FF75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99BE0"/>
  <w15:docId w15:val="{7CEEC8E4-6884-4B6C-8974-2E191DEA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E2E"/>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2E"/>
    <w:rPr>
      <w:rFonts w:ascii="Tahoma" w:hAnsi="Tahoma" w:cs="Tahoma"/>
      <w:sz w:val="16"/>
      <w:szCs w:val="16"/>
    </w:rPr>
  </w:style>
  <w:style w:type="paragraph" w:styleId="ListParagraph">
    <w:name w:val="List Paragraph"/>
    <w:basedOn w:val="Normal"/>
    <w:uiPriority w:val="34"/>
    <w:qFormat/>
    <w:rsid w:val="00DA58D1"/>
    <w:pPr>
      <w:ind w:left="720"/>
      <w:contextualSpacing/>
    </w:pPr>
  </w:style>
  <w:style w:type="paragraph" w:styleId="Header">
    <w:name w:val="header"/>
    <w:basedOn w:val="Normal"/>
    <w:link w:val="HeaderChar"/>
    <w:uiPriority w:val="99"/>
    <w:unhideWhenUsed/>
    <w:rsid w:val="005E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DE9"/>
  </w:style>
  <w:style w:type="paragraph" w:styleId="Footer">
    <w:name w:val="footer"/>
    <w:basedOn w:val="Normal"/>
    <w:link w:val="FooterChar"/>
    <w:uiPriority w:val="99"/>
    <w:unhideWhenUsed/>
    <w:rsid w:val="005E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E9"/>
  </w:style>
  <w:style w:type="table" w:styleId="TableGrid">
    <w:name w:val="Table Grid"/>
    <w:basedOn w:val="TableNormal"/>
    <w:uiPriority w:val="59"/>
    <w:rsid w:val="00583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0359"/>
    <w:rPr>
      <w:color w:val="0000FF"/>
      <w:u w:val="single"/>
    </w:rPr>
  </w:style>
  <w:style w:type="character" w:styleId="FollowedHyperlink">
    <w:name w:val="FollowedHyperlink"/>
    <w:basedOn w:val="DefaultParagraphFont"/>
    <w:uiPriority w:val="99"/>
    <w:semiHidden/>
    <w:unhideWhenUsed/>
    <w:rsid w:val="004C0359"/>
    <w:rPr>
      <w:color w:val="800080"/>
      <w:u w:val="single"/>
    </w:rPr>
  </w:style>
  <w:style w:type="paragraph" w:customStyle="1" w:styleId="font5">
    <w:name w:val="font5"/>
    <w:basedOn w:val="Normal"/>
    <w:rsid w:val="004C0359"/>
    <w:pPr>
      <w:widowControl/>
      <w:spacing w:before="100" w:beforeAutospacing="1" w:after="100" w:afterAutospacing="1" w:line="240" w:lineRule="auto"/>
    </w:pPr>
    <w:rPr>
      <w:rFonts w:ascii="Calibri" w:eastAsia="Times New Roman" w:hAnsi="Calibri" w:cs="Calibri"/>
      <w:sz w:val="26"/>
      <w:szCs w:val="26"/>
    </w:rPr>
  </w:style>
  <w:style w:type="paragraph" w:customStyle="1" w:styleId="font6">
    <w:name w:val="font6"/>
    <w:basedOn w:val="Normal"/>
    <w:rsid w:val="004C0359"/>
    <w:pPr>
      <w:widowControl/>
      <w:spacing w:before="100" w:beforeAutospacing="1" w:after="100" w:afterAutospacing="1" w:line="240" w:lineRule="auto"/>
    </w:pPr>
    <w:rPr>
      <w:rFonts w:ascii="Calibri" w:eastAsia="Times New Roman" w:hAnsi="Calibri" w:cs="Calibri"/>
      <w:color w:val="000000"/>
      <w:sz w:val="26"/>
      <w:szCs w:val="26"/>
    </w:rPr>
  </w:style>
  <w:style w:type="paragraph" w:customStyle="1" w:styleId="xl66">
    <w:name w:val="xl66"/>
    <w:basedOn w:val="Normal"/>
    <w:rsid w:val="004C0359"/>
    <w:pPr>
      <w:widowControl/>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6"/>
      <w:szCs w:val="26"/>
    </w:rPr>
  </w:style>
  <w:style w:type="paragraph" w:customStyle="1" w:styleId="xl67">
    <w:name w:val="xl67"/>
    <w:basedOn w:val="Normal"/>
    <w:rsid w:val="004C0359"/>
    <w:pPr>
      <w:widowControl/>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68">
    <w:name w:val="xl68"/>
    <w:basedOn w:val="Normal"/>
    <w:rsid w:val="004C0359"/>
    <w:pPr>
      <w:widowControl/>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69">
    <w:name w:val="xl69"/>
    <w:basedOn w:val="Normal"/>
    <w:rsid w:val="004C0359"/>
    <w:pPr>
      <w:widowControl/>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0">
    <w:name w:val="xl70"/>
    <w:basedOn w:val="Normal"/>
    <w:rsid w:val="004C0359"/>
    <w:pPr>
      <w:widowControl/>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6"/>
      <w:szCs w:val="26"/>
    </w:rPr>
  </w:style>
  <w:style w:type="paragraph" w:customStyle="1" w:styleId="xl71">
    <w:name w:val="xl71"/>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2">
    <w:name w:val="xl72"/>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3">
    <w:name w:val="xl73"/>
    <w:basedOn w:val="Normal"/>
    <w:rsid w:val="004C0359"/>
    <w:pPr>
      <w:widowControl/>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4">
    <w:name w:val="xl74"/>
    <w:basedOn w:val="Normal"/>
    <w:rsid w:val="004C0359"/>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5">
    <w:name w:val="xl75"/>
    <w:basedOn w:val="Normal"/>
    <w:rsid w:val="004C0359"/>
    <w:pPr>
      <w:widowControl/>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6">
    <w:name w:val="xl76"/>
    <w:basedOn w:val="Normal"/>
    <w:rsid w:val="004C0359"/>
    <w:pPr>
      <w:widowControl/>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7">
    <w:name w:val="xl77"/>
    <w:basedOn w:val="Normal"/>
    <w:rsid w:val="004C0359"/>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6"/>
      <w:szCs w:val="26"/>
    </w:rPr>
  </w:style>
  <w:style w:type="paragraph" w:customStyle="1" w:styleId="xl78">
    <w:name w:val="xl78"/>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79">
    <w:name w:val="xl79"/>
    <w:basedOn w:val="Normal"/>
    <w:rsid w:val="004C0359"/>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0">
    <w:name w:val="xl80"/>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1">
    <w:name w:val="xl81"/>
    <w:basedOn w:val="Normal"/>
    <w:rsid w:val="004C0359"/>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82">
    <w:name w:val="xl82"/>
    <w:basedOn w:val="Normal"/>
    <w:rsid w:val="004C0359"/>
    <w:pPr>
      <w:widowControl/>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6"/>
      <w:szCs w:val="26"/>
    </w:rPr>
  </w:style>
  <w:style w:type="paragraph" w:customStyle="1" w:styleId="xl83">
    <w:name w:val="xl83"/>
    <w:basedOn w:val="Normal"/>
    <w:rsid w:val="004C0359"/>
    <w:pPr>
      <w:widowControl/>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4">
    <w:name w:val="xl84"/>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5">
    <w:name w:val="xl85"/>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6">
    <w:name w:val="xl86"/>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7">
    <w:name w:val="xl87"/>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88">
    <w:name w:val="xl88"/>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89">
    <w:name w:val="xl89"/>
    <w:basedOn w:val="Normal"/>
    <w:rsid w:val="004C035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0">
    <w:name w:val="xl90"/>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1">
    <w:name w:val="xl91"/>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2">
    <w:name w:val="xl92"/>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93">
    <w:name w:val="xl93"/>
    <w:basedOn w:val="Normal"/>
    <w:rsid w:val="004C03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6"/>
      <w:szCs w:val="26"/>
    </w:rPr>
  </w:style>
  <w:style w:type="character" w:styleId="CommentReference">
    <w:name w:val="annotation reference"/>
    <w:basedOn w:val="DefaultParagraphFont"/>
    <w:uiPriority w:val="99"/>
    <w:semiHidden/>
    <w:unhideWhenUsed/>
    <w:rsid w:val="00B34A0A"/>
    <w:rPr>
      <w:sz w:val="16"/>
      <w:szCs w:val="16"/>
    </w:rPr>
  </w:style>
  <w:style w:type="paragraph" w:styleId="CommentText">
    <w:name w:val="annotation text"/>
    <w:basedOn w:val="Normal"/>
    <w:link w:val="CommentTextChar"/>
    <w:uiPriority w:val="99"/>
    <w:semiHidden/>
    <w:unhideWhenUsed/>
    <w:rsid w:val="00B34A0A"/>
    <w:pPr>
      <w:spacing w:line="240" w:lineRule="auto"/>
    </w:pPr>
    <w:rPr>
      <w:sz w:val="20"/>
      <w:szCs w:val="20"/>
    </w:rPr>
  </w:style>
  <w:style w:type="character" w:customStyle="1" w:styleId="CommentTextChar">
    <w:name w:val="Comment Text Char"/>
    <w:basedOn w:val="DefaultParagraphFont"/>
    <w:link w:val="CommentText"/>
    <w:uiPriority w:val="99"/>
    <w:semiHidden/>
    <w:rsid w:val="00B34A0A"/>
    <w:rPr>
      <w:sz w:val="20"/>
      <w:szCs w:val="20"/>
    </w:rPr>
  </w:style>
  <w:style w:type="paragraph" w:styleId="CommentSubject">
    <w:name w:val="annotation subject"/>
    <w:basedOn w:val="CommentText"/>
    <w:next w:val="CommentText"/>
    <w:link w:val="CommentSubjectChar"/>
    <w:uiPriority w:val="99"/>
    <w:semiHidden/>
    <w:unhideWhenUsed/>
    <w:rsid w:val="00B34A0A"/>
    <w:rPr>
      <w:b/>
      <w:bCs/>
    </w:rPr>
  </w:style>
  <w:style w:type="character" w:customStyle="1" w:styleId="CommentSubjectChar">
    <w:name w:val="Comment Subject Char"/>
    <w:basedOn w:val="CommentTextChar"/>
    <w:link w:val="CommentSubject"/>
    <w:uiPriority w:val="99"/>
    <w:semiHidden/>
    <w:rsid w:val="00B34A0A"/>
    <w:rPr>
      <w:b/>
      <w:bCs/>
      <w:sz w:val="20"/>
      <w:szCs w:val="20"/>
    </w:rPr>
  </w:style>
  <w:style w:type="paragraph" w:styleId="Revision">
    <w:name w:val="Revision"/>
    <w:hidden/>
    <w:uiPriority w:val="99"/>
    <w:semiHidden/>
    <w:rsid w:val="00B34A0A"/>
    <w:pPr>
      <w:spacing w:after="0" w:line="240" w:lineRule="auto"/>
    </w:pPr>
  </w:style>
  <w:style w:type="character" w:customStyle="1" w:styleId="UnresolvedMention">
    <w:name w:val="Unresolved Mention"/>
    <w:basedOn w:val="DefaultParagraphFont"/>
    <w:uiPriority w:val="99"/>
    <w:semiHidden/>
    <w:unhideWhenUsed/>
    <w:rsid w:val="00322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55438">
      <w:bodyDiv w:val="1"/>
      <w:marLeft w:val="0"/>
      <w:marRight w:val="0"/>
      <w:marTop w:val="0"/>
      <w:marBottom w:val="0"/>
      <w:divBdr>
        <w:top w:val="none" w:sz="0" w:space="0" w:color="auto"/>
        <w:left w:val="none" w:sz="0" w:space="0" w:color="auto"/>
        <w:bottom w:val="none" w:sz="0" w:space="0" w:color="auto"/>
        <w:right w:val="none" w:sz="0" w:space="0" w:color="auto"/>
      </w:divBdr>
    </w:div>
    <w:div w:id="303316765">
      <w:bodyDiv w:val="1"/>
      <w:marLeft w:val="0"/>
      <w:marRight w:val="0"/>
      <w:marTop w:val="0"/>
      <w:marBottom w:val="0"/>
      <w:divBdr>
        <w:top w:val="none" w:sz="0" w:space="0" w:color="auto"/>
        <w:left w:val="none" w:sz="0" w:space="0" w:color="auto"/>
        <w:bottom w:val="none" w:sz="0" w:space="0" w:color="auto"/>
        <w:right w:val="none" w:sz="0" w:space="0" w:color="auto"/>
      </w:divBdr>
    </w:div>
    <w:div w:id="556664790">
      <w:bodyDiv w:val="1"/>
      <w:marLeft w:val="0"/>
      <w:marRight w:val="0"/>
      <w:marTop w:val="0"/>
      <w:marBottom w:val="0"/>
      <w:divBdr>
        <w:top w:val="none" w:sz="0" w:space="0" w:color="auto"/>
        <w:left w:val="none" w:sz="0" w:space="0" w:color="auto"/>
        <w:bottom w:val="none" w:sz="0" w:space="0" w:color="auto"/>
        <w:right w:val="none" w:sz="0" w:space="0" w:color="auto"/>
      </w:divBdr>
    </w:div>
    <w:div w:id="558708797">
      <w:bodyDiv w:val="1"/>
      <w:marLeft w:val="0"/>
      <w:marRight w:val="0"/>
      <w:marTop w:val="0"/>
      <w:marBottom w:val="0"/>
      <w:divBdr>
        <w:top w:val="none" w:sz="0" w:space="0" w:color="auto"/>
        <w:left w:val="none" w:sz="0" w:space="0" w:color="auto"/>
        <w:bottom w:val="none" w:sz="0" w:space="0" w:color="auto"/>
        <w:right w:val="none" w:sz="0" w:space="0" w:color="auto"/>
      </w:divBdr>
    </w:div>
    <w:div w:id="584189020">
      <w:bodyDiv w:val="1"/>
      <w:marLeft w:val="0"/>
      <w:marRight w:val="0"/>
      <w:marTop w:val="0"/>
      <w:marBottom w:val="0"/>
      <w:divBdr>
        <w:top w:val="none" w:sz="0" w:space="0" w:color="auto"/>
        <w:left w:val="none" w:sz="0" w:space="0" w:color="auto"/>
        <w:bottom w:val="none" w:sz="0" w:space="0" w:color="auto"/>
        <w:right w:val="none" w:sz="0" w:space="0" w:color="auto"/>
      </w:divBdr>
    </w:div>
    <w:div w:id="924463684">
      <w:bodyDiv w:val="1"/>
      <w:marLeft w:val="0"/>
      <w:marRight w:val="0"/>
      <w:marTop w:val="0"/>
      <w:marBottom w:val="0"/>
      <w:divBdr>
        <w:top w:val="none" w:sz="0" w:space="0" w:color="auto"/>
        <w:left w:val="none" w:sz="0" w:space="0" w:color="auto"/>
        <w:bottom w:val="none" w:sz="0" w:space="0" w:color="auto"/>
        <w:right w:val="none" w:sz="0" w:space="0" w:color="auto"/>
      </w:divBdr>
    </w:div>
    <w:div w:id="1015232845">
      <w:bodyDiv w:val="1"/>
      <w:marLeft w:val="0"/>
      <w:marRight w:val="0"/>
      <w:marTop w:val="0"/>
      <w:marBottom w:val="0"/>
      <w:divBdr>
        <w:top w:val="none" w:sz="0" w:space="0" w:color="auto"/>
        <w:left w:val="none" w:sz="0" w:space="0" w:color="auto"/>
        <w:bottom w:val="none" w:sz="0" w:space="0" w:color="auto"/>
        <w:right w:val="none" w:sz="0" w:space="0" w:color="auto"/>
      </w:divBdr>
    </w:div>
    <w:div w:id="108961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ershah.wahed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011F7-1277-47EB-9099-ED7FB5B17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OHW BDK</dc:creator>
  <cp:lastModifiedBy>Moorche</cp:lastModifiedBy>
  <cp:revision>52</cp:revision>
  <cp:lastPrinted>2022-02-14T09:18:00Z</cp:lastPrinted>
  <dcterms:created xsi:type="dcterms:W3CDTF">2023-11-27T17:34:00Z</dcterms:created>
  <dcterms:modified xsi:type="dcterms:W3CDTF">2024-02-28T09:34:00Z</dcterms:modified>
</cp:coreProperties>
</file>