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9422" w14:textId="45C24A2E" w:rsidR="00D73BF7" w:rsidRPr="001F6758" w:rsidRDefault="000605F8" w:rsidP="00374764">
      <w:pPr>
        <w:pStyle w:val="Heading2"/>
        <w:jc w:val="center"/>
        <w:rPr>
          <w:caps w:val="0"/>
          <w:szCs w:val="24"/>
        </w:rPr>
      </w:pPr>
      <w:r>
        <w:rPr>
          <w:caps w:val="0"/>
          <w:szCs w:val="24"/>
        </w:rPr>
        <w:t xml:space="preserve"> </w:t>
      </w:r>
      <w:r w:rsidR="00374764" w:rsidRPr="00B07666">
        <w:rPr>
          <w:noProof/>
          <w:lang w:val="en-US" w:eastAsia="en-US"/>
        </w:rPr>
        <w:drawing>
          <wp:inline distT="0" distB="0" distL="0" distR="0" wp14:anchorId="3CB887D1" wp14:editId="0E3F29CE">
            <wp:extent cx="845820" cy="586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lum bright="6000"/>
                      <a:extLst>
                        <a:ext uri="{28A0092B-C50C-407E-A947-70E740481C1C}">
                          <a14:useLocalDpi xmlns:a14="http://schemas.microsoft.com/office/drawing/2010/main" val="0"/>
                        </a:ext>
                      </a:extLst>
                    </a:blip>
                    <a:srcRect/>
                    <a:stretch>
                      <a:fillRect/>
                    </a:stretch>
                  </pic:blipFill>
                  <pic:spPr bwMode="auto">
                    <a:xfrm>
                      <a:off x="0" y="0"/>
                      <a:ext cx="845820" cy="586740"/>
                    </a:xfrm>
                    <a:prstGeom prst="rect">
                      <a:avLst/>
                    </a:prstGeom>
                    <a:noFill/>
                    <a:ln>
                      <a:noFill/>
                    </a:ln>
                  </pic:spPr>
                </pic:pic>
              </a:graphicData>
            </a:graphic>
          </wp:inline>
        </w:drawing>
      </w:r>
    </w:p>
    <w:p w14:paraId="4F60CE8B" w14:textId="77777777" w:rsidR="00374764" w:rsidRDefault="00374764" w:rsidP="00374764">
      <w:pPr>
        <w:jc w:val="center"/>
        <w:rPr>
          <w:lang w:val="en-GB"/>
        </w:rPr>
      </w:pPr>
      <w:r>
        <w:rPr>
          <w:lang w:val="en-GB"/>
        </w:rPr>
        <w:t xml:space="preserve">Rural Rehabilitation </w:t>
      </w:r>
    </w:p>
    <w:p w14:paraId="4FE07D71" w14:textId="77777777" w:rsidR="00374764" w:rsidRDefault="00374764" w:rsidP="00374764">
      <w:pPr>
        <w:jc w:val="center"/>
        <w:rPr>
          <w:lang w:val="en-GB"/>
        </w:rPr>
      </w:pPr>
      <w:r>
        <w:rPr>
          <w:lang w:val="en-GB"/>
        </w:rPr>
        <w:t>Association for Afghanistan</w:t>
      </w:r>
    </w:p>
    <w:p w14:paraId="723934CF" w14:textId="77777777" w:rsidR="00263D21" w:rsidRDefault="00374764" w:rsidP="00374764">
      <w:pPr>
        <w:jc w:val="center"/>
        <w:rPr>
          <w:lang w:val="en-GB"/>
        </w:rPr>
      </w:pPr>
      <w:r>
        <w:rPr>
          <w:lang w:val="en-GB"/>
        </w:rPr>
        <w:t>(RRAA)</w:t>
      </w:r>
    </w:p>
    <w:p w14:paraId="17ABE476" w14:textId="77777777" w:rsidR="00374764" w:rsidRPr="00374764" w:rsidRDefault="00374764" w:rsidP="00374764">
      <w:pPr>
        <w:jc w:val="center"/>
        <w:rPr>
          <w:lang w:val="en-GB"/>
        </w:rPr>
      </w:pPr>
    </w:p>
    <w:p w14:paraId="38682EB3" w14:textId="77777777" w:rsidR="00D73BF7" w:rsidRPr="001F6758" w:rsidRDefault="00D73BF7" w:rsidP="00374764">
      <w:pPr>
        <w:spacing w:after="200" w:line="276" w:lineRule="auto"/>
        <w:jc w:val="center"/>
        <w:rPr>
          <w:rFonts w:ascii="Arial" w:hAnsi="Arial" w:cs="Arial"/>
          <w:b/>
          <w:lang w:val="en-GB"/>
        </w:rPr>
      </w:pPr>
      <w:r w:rsidRPr="00B20DBB">
        <w:rPr>
          <w:rFonts w:ascii="Arial" w:hAnsi="Arial" w:cs="Arial"/>
          <w:b/>
          <w:lang w:val="en-GB"/>
        </w:rPr>
        <w:t>REQUEST FOR QUOTATION</w:t>
      </w:r>
    </w:p>
    <w:p w14:paraId="0FD46CD6" w14:textId="77777777" w:rsidR="00D73BF7" w:rsidRPr="001F6758" w:rsidRDefault="00D73BF7" w:rsidP="00D73BF7">
      <w:pPr>
        <w:rPr>
          <w:rFonts w:ascii="Arial" w:hAnsi="Arial" w:cs="Arial"/>
          <w:sz w:val="20"/>
          <w:szCs w:val="20"/>
          <w:lang w:val="en-GB"/>
        </w:rPr>
      </w:pPr>
    </w:p>
    <w:p w14:paraId="635FFF1E" w14:textId="77777777" w:rsidR="00D73BF7" w:rsidRPr="00B079A2" w:rsidRDefault="00D73BF7" w:rsidP="00D73BF7">
      <w:pPr>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TO: </w:t>
      </w:r>
    </w:p>
    <w:p w14:paraId="74CB16A2" w14:textId="77777777" w:rsidR="00D73BF7" w:rsidRPr="00B079A2" w:rsidRDefault="00D73BF7" w:rsidP="00D73BF7">
      <w:pPr>
        <w:rPr>
          <w:rFonts w:asciiTheme="majorBidi" w:hAnsiTheme="majorBidi" w:cstheme="majorBidi"/>
          <w:sz w:val="20"/>
          <w:szCs w:val="20"/>
          <w:lang w:val="en-GB"/>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52"/>
        <w:gridCol w:w="2057"/>
        <w:gridCol w:w="4027"/>
      </w:tblGrid>
      <w:tr w:rsidR="00D73BF7" w:rsidRPr="00B079A2" w14:paraId="061A7CAD" w14:textId="77777777" w:rsidTr="00BF4A4F">
        <w:trPr>
          <w:trHeight w:val="315"/>
        </w:trPr>
        <w:tc>
          <w:tcPr>
            <w:tcW w:w="3348" w:type="dxa"/>
            <w:vMerge w:val="restart"/>
            <w:tcBorders>
              <w:top w:val="nil"/>
              <w:left w:val="nil"/>
              <w:bottom w:val="nil"/>
              <w:right w:val="nil"/>
            </w:tcBorders>
          </w:tcPr>
          <w:p w14:paraId="2E3044E8" w14:textId="1C1636C5" w:rsidR="009A7935" w:rsidRPr="00B079A2" w:rsidRDefault="00DF5B03">
            <w:pPr>
              <w:rPr>
                <w:rFonts w:asciiTheme="majorBidi" w:hAnsiTheme="majorBidi" w:cstheme="majorBidi"/>
                <w:b/>
                <w:bCs/>
                <w:sz w:val="20"/>
                <w:szCs w:val="20"/>
                <w:lang w:val="en-GB"/>
              </w:rPr>
            </w:pPr>
            <w:r w:rsidRPr="00B079A2">
              <w:rPr>
                <w:rFonts w:asciiTheme="majorBidi" w:hAnsiTheme="majorBidi" w:cstheme="majorBidi"/>
                <w:b/>
                <w:bCs/>
                <w:sz w:val="20"/>
                <w:szCs w:val="20"/>
                <w:lang w:val="en-GB"/>
              </w:rPr>
              <w:t xml:space="preserve">All interested </w:t>
            </w:r>
            <w:r w:rsidR="00B24362" w:rsidRPr="00B079A2">
              <w:rPr>
                <w:rFonts w:asciiTheme="majorBidi" w:hAnsiTheme="majorBidi" w:cstheme="majorBidi"/>
                <w:b/>
                <w:bCs/>
                <w:sz w:val="20"/>
                <w:szCs w:val="20"/>
                <w:lang w:val="en-GB"/>
              </w:rPr>
              <w:t>Transport</w:t>
            </w:r>
            <w:r w:rsidR="0045631F" w:rsidRPr="00B079A2">
              <w:rPr>
                <w:rFonts w:asciiTheme="majorBidi" w:hAnsiTheme="majorBidi" w:cstheme="majorBidi"/>
                <w:b/>
                <w:bCs/>
                <w:sz w:val="20"/>
                <w:szCs w:val="20"/>
                <w:lang w:val="en-GB"/>
              </w:rPr>
              <w:t xml:space="preserve"> </w:t>
            </w:r>
            <w:r w:rsidR="00B24362" w:rsidRPr="00B079A2">
              <w:rPr>
                <w:rFonts w:asciiTheme="majorBidi" w:hAnsiTheme="majorBidi" w:cstheme="majorBidi"/>
                <w:b/>
                <w:bCs/>
                <w:sz w:val="20"/>
                <w:szCs w:val="20"/>
                <w:lang w:val="en-GB"/>
              </w:rPr>
              <w:t>Companies</w:t>
            </w:r>
            <w:r w:rsidR="00A61972" w:rsidRPr="00B079A2">
              <w:rPr>
                <w:rFonts w:asciiTheme="majorBidi" w:hAnsiTheme="majorBidi" w:cstheme="majorBidi"/>
                <w:b/>
                <w:bCs/>
                <w:sz w:val="20"/>
                <w:szCs w:val="20"/>
                <w:lang w:val="en-GB"/>
              </w:rPr>
              <w:t>.</w:t>
            </w:r>
            <w:r w:rsidR="00E8270B" w:rsidRPr="00B079A2">
              <w:rPr>
                <w:rFonts w:asciiTheme="majorBidi" w:hAnsiTheme="majorBidi" w:cstheme="majorBidi"/>
                <w:b/>
                <w:bCs/>
                <w:sz w:val="20"/>
                <w:szCs w:val="20"/>
                <w:lang w:val="en-GB"/>
              </w:rPr>
              <w:t xml:space="preserve"> </w:t>
            </w:r>
          </w:p>
          <w:p w14:paraId="0CD03C18" w14:textId="77777777" w:rsidR="00D73BF7" w:rsidRPr="00B079A2" w:rsidRDefault="00D73BF7" w:rsidP="009A0C3C">
            <w:pPr>
              <w:rPr>
                <w:rFonts w:asciiTheme="majorBidi" w:hAnsiTheme="majorBidi" w:cstheme="majorBidi"/>
                <w:b/>
                <w:bCs/>
                <w:sz w:val="20"/>
                <w:szCs w:val="20"/>
                <w:highlight w:val="lightGray"/>
                <w:lang w:val="en-GB"/>
              </w:rPr>
            </w:pPr>
          </w:p>
        </w:tc>
        <w:tc>
          <w:tcPr>
            <w:tcW w:w="252" w:type="dxa"/>
            <w:tcBorders>
              <w:top w:val="nil"/>
              <w:left w:val="nil"/>
              <w:bottom w:val="nil"/>
              <w:right w:val="single" w:sz="4" w:space="0" w:color="auto"/>
            </w:tcBorders>
          </w:tcPr>
          <w:p w14:paraId="2B9E26F5" w14:textId="77777777" w:rsidR="00D73BF7" w:rsidRPr="00B079A2" w:rsidRDefault="00D73BF7" w:rsidP="009A0C3C">
            <w:pPr>
              <w:rPr>
                <w:rFonts w:asciiTheme="majorBidi" w:hAnsiTheme="majorBidi" w:cstheme="majorBidi"/>
                <w:sz w:val="20"/>
                <w:szCs w:val="20"/>
                <w:lang w:val="en-GB"/>
              </w:rPr>
            </w:pPr>
          </w:p>
        </w:tc>
        <w:tc>
          <w:tcPr>
            <w:tcW w:w="2057" w:type="dxa"/>
            <w:tcBorders>
              <w:left w:val="single" w:sz="4" w:space="0" w:color="auto"/>
            </w:tcBorders>
          </w:tcPr>
          <w:p w14:paraId="6D494E5B" w14:textId="77777777" w:rsidR="00D73BF7" w:rsidRPr="00B079A2" w:rsidRDefault="00D73BF7" w:rsidP="009A0C3C">
            <w:pPr>
              <w:spacing w:after="120"/>
              <w:rPr>
                <w:rFonts w:asciiTheme="majorBidi" w:hAnsiTheme="majorBidi" w:cstheme="majorBidi"/>
                <w:b/>
                <w:sz w:val="18"/>
                <w:szCs w:val="18"/>
                <w:lang w:val="en-GB"/>
              </w:rPr>
            </w:pPr>
            <w:r w:rsidRPr="00B079A2">
              <w:rPr>
                <w:rFonts w:asciiTheme="majorBidi" w:hAnsiTheme="majorBidi" w:cstheme="majorBidi"/>
                <w:b/>
                <w:sz w:val="18"/>
                <w:szCs w:val="18"/>
                <w:lang w:val="en-GB"/>
              </w:rPr>
              <w:t xml:space="preserve">Date of issue: </w:t>
            </w:r>
          </w:p>
        </w:tc>
        <w:tc>
          <w:tcPr>
            <w:tcW w:w="4026" w:type="dxa"/>
          </w:tcPr>
          <w:p w14:paraId="304FF298" w14:textId="46BF3757" w:rsidR="00D73BF7" w:rsidRPr="00B079A2" w:rsidRDefault="00D04DB2" w:rsidP="00FE26C5">
            <w:pPr>
              <w:rPr>
                <w:rFonts w:asciiTheme="majorBidi" w:hAnsiTheme="majorBidi" w:cstheme="majorBidi"/>
                <w:sz w:val="18"/>
                <w:szCs w:val="18"/>
                <w:lang w:val="en-GB"/>
              </w:rPr>
            </w:pPr>
            <w:r>
              <w:rPr>
                <w:rFonts w:asciiTheme="majorBidi" w:hAnsiTheme="majorBidi" w:cstheme="majorBidi"/>
                <w:sz w:val="18"/>
                <w:szCs w:val="18"/>
                <w:lang w:val="en-GB"/>
              </w:rPr>
              <w:t>2</w:t>
            </w:r>
            <w:r w:rsidR="00231B67">
              <w:rPr>
                <w:rFonts w:asciiTheme="majorBidi" w:hAnsiTheme="majorBidi" w:cstheme="majorBidi"/>
                <w:sz w:val="18"/>
                <w:szCs w:val="18"/>
                <w:lang w:val="en-GB"/>
              </w:rPr>
              <w:t>5</w:t>
            </w:r>
            <w:r>
              <w:rPr>
                <w:rFonts w:asciiTheme="majorBidi" w:hAnsiTheme="majorBidi" w:cstheme="majorBidi"/>
                <w:sz w:val="18"/>
                <w:szCs w:val="18"/>
                <w:lang w:val="en-GB"/>
              </w:rPr>
              <w:t>-Febuary 2024</w:t>
            </w:r>
          </w:p>
        </w:tc>
      </w:tr>
      <w:tr w:rsidR="00D73BF7" w:rsidRPr="00B04A0F" w14:paraId="088D87DC" w14:textId="77777777" w:rsidTr="00BF4A4F">
        <w:trPr>
          <w:trHeight w:val="144"/>
        </w:trPr>
        <w:tc>
          <w:tcPr>
            <w:tcW w:w="3348" w:type="dxa"/>
            <w:vMerge/>
            <w:tcBorders>
              <w:top w:val="nil"/>
              <w:left w:val="nil"/>
              <w:bottom w:val="nil"/>
              <w:right w:val="nil"/>
            </w:tcBorders>
          </w:tcPr>
          <w:p w14:paraId="412DA8F4" w14:textId="77777777" w:rsidR="00D73BF7" w:rsidRPr="00B079A2" w:rsidRDefault="00D73BF7" w:rsidP="009A0C3C">
            <w:pPr>
              <w:rPr>
                <w:rFonts w:asciiTheme="majorBidi" w:hAnsiTheme="majorBidi" w:cstheme="majorBidi"/>
                <w:sz w:val="20"/>
                <w:szCs w:val="20"/>
                <w:lang w:val="en-GB"/>
              </w:rPr>
            </w:pPr>
          </w:p>
        </w:tc>
        <w:tc>
          <w:tcPr>
            <w:tcW w:w="252" w:type="dxa"/>
            <w:tcBorders>
              <w:top w:val="nil"/>
              <w:left w:val="nil"/>
              <w:bottom w:val="nil"/>
              <w:right w:val="single" w:sz="4" w:space="0" w:color="auto"/>
            </w:tcBorders>
          </w:tcPr>
          <w:p w14:paraId="0FB763A6" w14:textId="77777777" w:rsidR="00D73BF7" w:rsidRPr="00B079A2" w:rsidRDefault="00D73BF7" w:rsidP="009A0C3C">
            <w:pPr>
              <w:rPr>
                <w:rFonts w:asciiTheme="majorBidi" w:hAnsiTheme="majorBidi" w:cstheme="majorBidi"/>
                <w:sz w:val="20"/>
                <w:szCs w:val="20"/>
                <w:lang w:val="en-GB"/>
              </w:rPr>
            </w:pPr>
          </w:p>
        </w:tc>
        <w:tc>
          <w:tcPr>
            <w:tcW w:w="2057" w:type="dxa"/>
            <w:tcBorders>
              <w:left w:val="single" w:sz="4" w:space="0" w:color="auto"/>
            </w:tcBorders>
          </w:tcPr>
          <w:p w14:paraId="097683F7" w14:textId="77777777" w:rsidR="00D73BF7" w:rsidRPr="00B079A2" w:rsidRDefault="00D73BF7" w:rsidP="009A0C3C">
            <w:pPr>
              <w:spacing w:after="120"/>
              <w:rPr>
                <w:rFonts w:asciiTheme="majorBidi" w:hAnsiTheme="majorBidi" w:cstheme="majorBidi"/>
                <w:b/>
                <w:sz w:val="18"/>
                <w:szCs w:val="18"/>
                <w:lang w:val="en-GB"/>
              </w:rPr>
            </w:pPr>
            <w:r w:rsidRPr="00B079A2">
              <w:rPr>
                <w:rFonts w:asciiTheme="majorBidi" w:hAnsiTheme="majorBidi" w:cstheme="majorBidi"/>
                <w:b/>
                <w:sz w:val="18"/>
                <w:szCs w:val="18"/>
                <w:lang w:val="en-GB"/>
              </w:rPr>
              <w:t>File no.:</w:t>
            </w:r>
          </w:p>
        </w:tc>
        <w:tc>
          <w:tcPr>
            <w:tcW w:w="4026" w:type="dxa"/>
          </w:tcPr>
          <w:p w14:paraId="22B15819" w14:textId="4E521EF0" w:rsidR="00D73BF7" w:rsidRPr="00551CD3" w:rsidRDefault="004254F8" w:rsidP="00FE26C5">
            <w:pPr>
              <w:rPr>
                <w:rFonts w:asciiTheme="majorBidi" w:hAnsiTheme="majorBidi" w:cstheme="majorBidi"/>
                <w:sz w:val="18"/>
                <w:szCs w:val="18"/>
                <w:lang w:val="en-US"/>
              </w:rPr>
            </w:pPr>
            <w:bookmarkStart w:id="0" w:name="_Hlk158704095"/>
            <w:r w:rsidRPr="00551CD3">
              <w:rPr>
                <w:rFonts w:asciiTheme="majorBidi" w:hAnsiTheme="majorBidi" w:cstheme="majorBidi"/>
                <w:sz w:val="18"/>
                <w:szCs w:val="18"/>
                <w:lang w:val="en-US"/>
              </w:rPr>
              <w:t>RRAA-</w:t>
            </w:r>
            <w:r w:rsidR="00A61972" w:rsidRPr="00551CD3">
              <w:rPr>
                <w:rFonts w:asciiTheme="majorBidi" w:hAnsiTheme="majorBidi" w:cstheme="majorBidi"/>
                <w:sz w:val="18"/>
                <w:szCs w:val="18"/>
                <w:lang w:val="en-US"/>
              </w:rPr>
              <w:t>CRO- V</w:t>
            </w:r>
            <w:r w:rsidR="0045631F" w:rsidRPr="00551CD3">
              <w:rPr>
                <w:rFonts w:asciiTheme="majorBidi" w:hAnsiTheme="majorBidi" w:cstheme="majorBidi"/>
                <w:sz w:val="18"/>
                <w:szCs w:val="18"/>
                <w:lang w:val="en-US"/>
              </w:rPr>
              <w:t>R</w:t>
            </w:r>
            <w:r w:rsidR="004D4890" w:rsidRPr="00551CD3">
              <w:rPr>
                <w:rFonts w:asciiTheme="majorBidi" w:hAnsiTheme="majorBidi" w:cstheme="majorBidi"/>
                <w:sz w:val="18"/>
                <w:szCs w:val="18"/>
                <w:lang w:val="en-US"/>
              </w:rPr>
              <w:t>-FAO-</w:t>
            </w:r>
            <w:r w:rsidR="00D04DB2" w:rsidRPr="00551CD3">
              <w:rPr>
                <w:rFonts w:asciiTheme="majorBidi" w:hAnsiTheme="majorBidi" w:cstheme="majorBidi"/>
                <w:sz w:val="18"/>
                <w:szCs w:val="18"/>
                <w:lang w:val="en-US"/>
              </w:rPr>
              <w:t>Logar</w:t>
            </w:r>
            <w:r w:rsidR="00E17F69" w:rsidRPr="00551CD3">
              <w:rPr>
                <w:rFonts w:asciiTheme="majorBidi" w:hAnsiTheme="majorBidi" w:cstheme="majorBidi"/>
                <w:sz w:val="18"/>
                <w:szCs w:val="18"/>
                <w:lang w:val="en-US"/>
              </w:rPr>
              <w:t>-</w:t>
            </w:r>
            <w:bookmarkEnd w:id="0"/>
            <w:r w:rsidR="00582F72">
              <w:rPr>
                <w:rFonts w:asciiTheme="majorBidi" w:hAnsiTheme="majorBidi" w:cstheme="majorBidi"/>
                <w:sz w:val="18"/>
                <w:szCs w:val="18"/>
                <w:lang w:val="en-US"/>
              </w:rPr>
              <w:t>003-2024</w:t>
            </w:r>
          </w:p>
        </w:tc>
      </w:tr>
      <w:tr w:rsidR="005342FD" w:rsidRPr="00B04A0F" w14:paraId="72EACFCF" w14:textId="77777777" w:rsidTr="00BF4A4F">
        <w:trPr>
          <w:trHeight w:val="144"/>
        </w:trPr>
        <w:tc>
          <w:tcPr>
            <w:tcW w:w="3348" w:type="dxa"/>
            <w:vMerge/>
            <w:tcBorders>
              <w:top w:val="nil"/>
              <w:left w:val="nil"/>
              <w:bottom w:val="nil"/>
              <w:right w:val="nil"/>
            </w:tcBorders>
          </w:tcPr>
          <w:p w14:paraId="38A1AF0E" w14:textId="77777777" w:rsidR="005342FD" w:rsidRPr="00551CD3" w:rsidRDefault="005342FD" w:rsidP="005342FD">
            <w:pPr>
              <w:rPr>
                <w:rFonts w:asciiTheme="majorBidi" w:hAnsiTheme="majorBidi" w:cstheme="majorBidi"/>
                <w:sz w:val="20"/>
                <w:szCs w:val="20"/>
                <w:lang w:val="en-US"/>
              </w:rPr>
            </w:pPr>
          </w:p>
        </w:tc>
        <w:tc>
          <w:tcPr>
            <w:tcW w:w="252" w:type="dxa"/>
            <w:tcBorders>
              <w:top w:val="nil"/>
              <w:left w:val="nil"/>
              <w:bottom w:val="nil"/>
              <w:right w:val="single" w:sz="4" w:space="0" w:color="auto"/>
            </w:tcBorders>
          </w:tcPr>
          <w:p w14:paraId="2DC58567" w14:textId="77777777" w:rsidR="005342FD" w:rsidRPr="00551CD3" w:rsidRDefault="005342FD" w:rsidP="005342FD">
            <w:pPr>
              <w:rPr>
                <w:rFonts w:asciiTheme="majorBidi" w:hAnsiTheme="majorBidi" w:cstheme="majorBidi"/>
                <w:sz w:val="20"/>
                <w:szCs w:val="20"/>
                <w:lang w:val="en-US"/>
              </w:rPr>
            </w:pPr>
          </w:p>
        </w:tc>
        <w:tc>
          <w:tcPr>
            <w:tcW w:w="2057" w:type="dxa"/>
            <w:tcBorders>
              <w:left w:val="single" w:sz="4" w:space="0" w:color="auto"/>
            </w:tcBorders>
          </w:tcPr>
          <w:p w14:paraId="0D9B87AE" w14:textId="77777777" w:rsidR="005342FD" w:rsidRPr="00B079A2" w:rsidRDefault="005342FD" w:rsidP="005342FD">
            <w:pPr>
              <w:spacing w:after="120"/>
              <w:rPr>
                <w:rFonts w:asciiTheme="majorBidi" w:hAnsiTheme="majorBidi" w:cstheme="majorBidi"/>
                <w:b/>
                <w:sz w:val="18"/>
                <w:szCs w:val="18"/>
                <w:lang w:val="en-GB"/>
              </w:rPr>
            </w:pPr>
            <w:r w:rsidRPr="00B079A2">
              <w:rPr>
                <w:rFonts w:asciiTheme="majorBidi" w:hAnsiTheme="majorBidi" w:cstheme="majorBidi"/>
                <w:b/>
                <w:sz w:val="18"/>
                <w:szCs w:val="18"/>
                <w:lang w:val="en-GB"/>
              </w:rPr>
              <w:t>Contract title:</w:t>
            </w:r>
          </w:p>
        </w:tc>
        <w:tc>
          <w:tcPr>
            <w:tcW w:w="4026" w:type="dxa"/>
          </w:tcPr>
          <w:p w14:paraId="22B0C7B9" w14:textId="0E3A749C" w:rsidR="005342FD" w:rsidRPr="00B079A2" w:rsidRDefault="00A61972" w:rsidP="00E8270B">
            <w:pPr>
              <w:rPr>
                <w:rFonts w:asciiTheme="majorBidi" w:hAnsiTheme="majorBidi" w:cstheme="majorBidi"/>
                <w:sz w:val="18"/>
                <w:szCs w:val="18"/>
                <w:lang w:val="en-US"/>
              </w:rPr>
            </w:pPr>
            <w:r w:rsidRPr="00B079A2">
              <w:rPr>
                <w:rFonts w:asciiTheme="majorBidi" w:hAnsiTheme="majorBidi" w:cstheme="majorBidi"/>
                <w:sz w:val="18"/>
                <w:szCs w:val="18"/>
                <w:lang w:val="en-US"/>
              </w:rPr>
              <w:t>Vehicle</w:t>
            </w:r>
            <w:r w:rsidR="00431414" w:rsidRPr="00B079A2">
              <w:rPr>
                <w:rFonts w:asciiTheme="majorBidi" w:hAnsiTheme="majorBidi" w:cstheme="majorBidi"/>
                <w:sz w:val="18"/>
                <w:szCs w:val="18"/>
                <w:lang w:val="en-US"/>
              </w:rPr>
              <w:t>s</w:t>
            </w:r>
            <w:r w:rsidRPr="00B079A2">
              <w:rPr>
                <w:rFonts w:asciiTheme="majorBidi" w:hAnsiTheme="majorBidi" w:cstheme="majorBidi"/>
                <w:sz w:val="18"/>
                <w:szCs w:val="18"/>
                <w:lang w:val="en-US"/>
              </w:rPr>
              <w:t xml:space="preserve"> for rent</w:t>
            </w:r>
            <w:r w:rsidR="00431414" w:rsidRPr="00B079A2">
              <w:rPr>
                <w:rFonts w:asciiTheme="majorBidi" w:hAnsiTheme="majorBidi" w:cstheme="majorBidi"/>
                <w:sz w:val="18"/>
                <w:szCs w:val="18"/>
                <w:lang w:val="en-US"/>
              </w:rPr>
              <w:t xml:space="preserve"> </w:t>
            </w:r>
            <w:r w:rsidR="00AC4615" w:rsidRPr="00B079A2">
              <w:rPr>
                <w:rFonts w:asciiTheme="majorBidi" w:hAnsiTheme="majorBidi" w:cstheme="majorBidi"/>
                <w:sz w:val="18"/>
                <w:szCs w:val="18"/>
                <w:lang w:val="en-US"/>
              </w:rPr>
              <w:t>to (</w:t>
            </w:r>
            <w:r w:rsidR="00D04DB2">
              <w:rPr>
                <w:rFonts w:asciiTheme="majorBidi" w:hAnsiTheme="majorBidi" w:cstheme="majorBidi"/>
                <w:sz w:val="18"/>
                <w:szCs w:val="18"/>
                <w:lang w:val="en-US"/>
              </w:rPr>
              <w:t>Pul-e-Alam, Mohammad Agha, Kharwar, Azra, and Barak</w:t>
            </w:r>
            <w:r w:rsidR="005D5408">
              <w:rPr>
                <w:rFonts w:asciiTheme="majorBidi" w:hAnsiTheme="majorBidi" w:cstheme="majorBidi"/>
                <w:sz w:val="18"/>
                <w:szCs w:val="18"/>
                <w:lang w:val="en-US"/>
              </w:rPr>
              <w:t xml:space="preserve"> e</w:t>
            </w:r>
            <w:r w:rsidR="00D04DB2">
              <w:rPr>
                <w:rFonts w:asciiTheme="majorBidi" w:hAnsiTheme="majorBidi" w:cstheme="majorBidi"/>
                <w:sz w:val="18"/>
                <w:szCs w:val="18"/>
                <w:lang w:val="en-US"/>
              </w:rPr>
              <w:t xml:space="preserve"> Barak</w:t>
            </w:r>
            <w:r w:rsidR="00E43FD7" w:rsidRPr="00B079A2">
              <w:rPr>
                <w:rFonts w:asciiTheme="majorBidi" w:hAnsiTheme="majorBidi" w:cstheme="majorBidi"/>
                <w:sz w:val="18"/>
                <w:szCs w:val="18"/>
                <w:lang w:val="en-US"/>
              </w:rPr>
              <w:t>) districts</w:t>
            </w:r>
            <w:r w:rsidR="003A2913" w:rsidRPr="00B079A2">
              <w:rPr>
                <w:rFonts w:asciiTheme="majorBidi" w:hAnsiTheme="majorBidi" w:cstheme="majorBidi"/>
                <w:sz w:val="18"/>
                <w:szCs w:val="18"/>
                <w:lang w:val="en-US"/>
              </w:rPr>
              <w:t xml:space="preserve"> of </w:t>
            </w:r>
            <w:r w:rsidR="00D04DB2">
              <w:rPr>
                <w:rFonts w:asciiTheme="majorBidi" w:hAnsiTheme="majorBidi" w:cstheme="majorBidi"/>
                <w:sz w:val="18"/>
                <w:szCs w:val="18"/>
                <w:lang w:val="en-US"/>
              </w:rPr>
              <w:t>Logar</w:t>
            </w:r>
            <w:r w:rsidR="00431414" w:rsidRPr="00B079A2">
              <w:rPr>
                <w:rFonts w:asciiTheme="majorBidi" w:hAnsiTheme="majorBidi" w:cstheme="majorBidi"/>
                <w:sz w:val="18"/>
                <w:szCs w:val="18"/>
                <w:lang w:val="en-US"/>
              </w:rPr>
              <w:t xml:space="preserve"> province</w:t>
            </w:r>
          </w:p>
        </w:tc>
      </w:tr>
      <w:tr w:rsidR="005342FD" w:rsidRPr="00B079A2" w14:paraId="781EADE3" w14:textId="77777777" w:rsidTr="00BF4A4F">
        <w:trPr>
          <w:trHeight w:val="144"/>
        </w:trPr>
        <w:tc>
          <w:tcPr>
            <w:tcW w:w="3348" w:type="dxa"/>
            <w:vMerge/>
            <w:tcBorders>
              <w:top w:val="nil"/>
              <w:left w:val="nil"/>
              <w:bottom w:val="nil"/>
              <w:right w:val="nil"/>
            </w:tcBorders>
          </w:tcPr>
          <w:p w14:paraId="35331C9B" w14:textId="77777777" w:rsidR="005342FD" w:rsidRPr="00B079A2" w:rsidRDefault="005342FD" w:rsidP="005342FD">
            <w:pPr>
              <w:rPr>
                <w:rFonts w:asciiTheme="majorBidi" w:hAnsiTheme="majorBidi" w:cstheme="majorBidi"/>
                <w:sz w:val="20"/>
                <w:szCs w:val="20"/>
                <w:lang w:val="en-US"/>
              </w:rPr>
            </w:pPr>
          </w:p>
        </w:tc>
        <w:tc>
          <w:tcPr>
            <w:tcW w:w="252" w:type="dxa"/>
            <w:tcBorders>
              <w:top w:val="nil"/>
              <w:left w:val="nil"/>
              <w:bottom w:val="nil"/>
              <w:right w:val="single" w:sz="4" w:space="0" w:color="auto"/>
            </w:tcBorders>
          </w:tcPr>
          <w:p w14:paraId="04DD2913" w14:textId="77777777" w:rsidR="005342FD" w:rsidRPr="00B079A2" w:rsidRDefault="005342FD" w:rsidP="005342FD">
            <w:pPr>
              <w:rPr>
                <w:rFonts w:asciiTheme="majorBidi" w:hAnsiTheme="majorBidi" w:cstheme="majorBidi"/>
                <w:sz w:val="20"/>
                <w:szCs w:val="20"/>
                <w:lang w:val="en-US"/>
              </w:rPr>
            </w:pPr>
          </w:p>
        </w:tc>
        <w:tc>
          <w:tcPr>
            <w:tcW w:w="2057" w:type="dxa"/>
            <w:tcBorders>
              <w:left w:val="single" w:sz="4" w:space="0" w:color="auto"/>
            </w:tcBorders>
          </w:tcPr>
          <w:p w14:paraId="337D6B4F" w14:textId="77777777" w:rsidR="005342FD" w:rsidRPr="00B079A2" w:rsidRDefault="005342FD" w:rsidP="005342FD">
            <w:pPr>
              <w:spacing w:after="120"/>
              <w:rPr>
                <w:rFonts w:asciiTheme="majorBidi" w:hAnsiTheme="majorBidi" w:cstheme="majorBidi"/>
                <w:b/>
                <w:sz w:val="18"/>
                <w:szCs w:val="18"/>
                <w:lang w:val="en-GB"/>
              </w:rPr>
            </w:pPr>
            <w:r w:rsidRPr="00B079A2">
              <w:rPr>
                <w:rFonts w:asciiTheme="majorBidi" w:hAnsiTheme="majorBidi" w:cstheme="majorBidi"/>
                <w:b/>
                <w:sz w:val="18"/>
                <w:szCs w:val="18"/>
                <w:lang w:val="en-GB"/>
              </w:rPr>
              <w:t>Closing date:</w:t>
            </w:r>
          </w:p>
        </w:tc>
        <w:tc>
          <w:tcPr>
            <w:tcW w:w="4026" w:type="dxa"/>
          </w:tcPr>
          <w:p w14:paraId="6D8A9262" w14:textId="0CF80A5B" w:rsidR="005342FD" w:rsidRPr="00B079A2" w:rsidRDefault="00231B67" w:rsidP="00374764">
            <w:pPr>
              <w:rPr>
                <w:rFonts w:asciiTheme="majorBidi" w:hAnsiTheme="majorBidi" w:cstheme="majorBidi"/>
                <w:sz w:val="18"/>
                <w:szCs w:val="18"/>
                <w:lang w:val="en-GB"/>
              </w:rPr>
            </w:pPr>
            <w:r>
              <w:rPr>
                <w:rFonts w:asciiTheme="majorBidi" w:hAnsiTheme="majorBidi" w:cstheme="majorBidi"/>
                <w:sz w:val="20"/>
                <w:szCs w:val="20"/>
                <w:highlight w:val="yellow"/>
                <w:lang w:val="en-US" w:bidi="prs-AF"/>
              </w:rPr>
              <w:t>0</w:t>
            </w:r>
            <w:r w:rsidR="00551CD3">
              <w:rPr>
                <w:rFonts w:asciiTheme="majorBidi" w:hAnsiTheme="majorBidi" w:cstheme="majorBidi"/>
                <w:sz w:val="20"/>
                <w:szCs w:val="20"/>
                <w:highlight w:val="yellow"/>
                <w:lang w:val="en-US" w:bidi="prs-AF"/>
              </w:rPr>
              <w:t>3</w:t>
            </w:r>
            <w:r w:rsidRPr="00B079A2">
              <w:rPr>
                <w:rFonts w:asciiTheme="majorBidi" w:hAnsiTheme="majorBidi" w:cstheme="majorBidi"/>
                <w:sz w:val="20"/>
                <w:szCs w:val="20"/>
                <w:highlight w:val="yellow"/>
                <w:lang w:val="en-GB"/>
              </w:rPr>
              <w:t>/</w:t>
            </w:r>
            <w:r>
              <w:rPr>
                <w:rFonts w:asciiTheme="majorBidi" w:hAnsiTheme="majorBidi" w:cstheme="majorBidi"/>
                <w:sz w:val="20"/>
                <w:szCs w:val="20"/>
                <w:highlight w:val="yellow"/>
                <w:lang w:val="en-GB"/>
              </w:rPr>
              <w:t>March</w:t>
            </w:r>
            <w:r w:rsidRPr="00B079A2">
              <w:rPr>
                <w:rFonts w:asciiTheme="majorBidi" w:hAnsiTheme="majorBidi" w:cstheme="majorBidi"/>
                <w:sz w:val="20"/>
                <w:szCs w:val="20"/>
                <w:highlight w:val="yellow"/>
                <w:lang w:val="en-GB"/>
              </w:rPr>
              <w:t>/202</w:t>
            </w:r>
            <w:r>
              <w:rPr>
                <w:rFonts w:asciiTheme="majorBidi" w:hAnsiTheme="majorBidi" w:cstheme="majorBidi"/>
                <w:sz w:val="20"/>
                <w:szCs w:val="20"/>
                <w:lang w:val="en-GB"/>
              </w:rPr>
              <w:t>4</w:t>
            </w:r>
            <w:r w:rsidRPr="00B079A2">
              <w:rPr>
                <w:rFonts w:asciiTheme="majorBidi" w:hAnsiTheme="majorBidi" w:cstheme="majorBidi"/>
                <w:sz w:val="20"/>
                <w:szCs w:val="20"/>
                <w:lang w:val="en-GB"/>
              </w:rPr>
              <w:t xml:space="preserve"> </w:t>
            </w:r>
            <w:r>
              <w:rPr>
                <w:rFonts w:asciiTheme="majorBidi" w:hAnsiTheme="majorBidi" w:cstheme="majorBidi"/>
                <w:sz w:val="20"/>
                <w:szCs w:val="20"/>
                <w:lang w:val="en-GB"/>
              </w:rPr>
              <w:t>T</w:t>
            </w:r>
            <w:r w:rsidRPr="00B079A2">
              <w:rPr>
                <w:rFonts w:asciiTheme="majorBidi" w:hAnsiTheme="majorBidi" w:cstheme="majorBidi"/>
                <w:sz w:val="20"/>
                <w:szCs w:val="20"/>
                <w:lang w:val="en-GB"/>
              </w:rPr>
              <w:t xml:space="preserve">ime </w:t>
            </w:r>
            <w:r w:rsidRPr="00B079A2">
              <w:rPr>
                <w:rFonts w:asciiTheme="majorBidi" w:hAnsiTheme="majorBidi" w:cstheme="majorBidi"/>
                <w:sz w:val="20"/>
                <w:szCs w:val="20"/>
                <w:highlight w:val="yellow"/>
                <w:lang w:val="en-GB"/>
              </w:rPr>
              <w:t>03:00 PM</w:t>
            </w:r>
          </w:p>
        </w:tc>
      </w:tr>
      <w:tr w:rsidR="005342FD" w:rsidRPr="00B04A0F" w14:paraId="5785F6AB" w14:textId="77777777" w:rsidTr="00BF4A4F">
        <w:trPr>
          <w:trHeight w:val="144"/>
        </w:trPr>
        <w:tc>
          <w:tcPr>
            <w:tcW w:w="3348" w:type="dxa"/>
            <w:vMerge/>
            <w:tcBorders>
              <w:top w:val="nil"/>
              <w:left w:val="nil"/>
              <w:bottom w:val="nil"/>
              <w:right w:val="nil"/>
            </w:tcBorders>
          </w:tcPr>
          <w:p w14:paraId="4C01DA12" w14:textId="77777777" w:rsidR="005342FD" w:rsidRPr="00B079A2" w:rsidRDefault="005342FD" w:rsidP="005342FD">
            <w:pPr>
              <w:rPr>
                <w:rFonts w:asciiTheme="majorBidi" w:hAnsiTheme="majorBidi" w:cstheme="majorBidi"/>
                <w:sz w:val="20"/>
                <w:szCs w:val="20"/>
                <w:lang w:val="en-GB"/>
              </w:rPr>
            </w:pPr>
          </w:p>
        </w:tc>
        <w:tc>
          <w:tcPr>
            <w:tcW w:w="252" w:type="dxa"/>
            <w:tcBorders>
              <w:top w:val="nil"/>
              <w:left w:val="nil"/>
              <w:bottom w:val="nil"/>
              <w:right w:val="single" w:sz="4" w:space="0" w:color="auto"/>
            </w:tcBorders>
          </w:tcPr>
          <w:p w14:paraId="7E17C112" w14:textId="77777777" w:rsidR="005342FD" w:rsidRPr="00B079A2" w:rsidRDefault="005342FD" w:rsidP="005342FD">
            <w:pPr>
              <w:rPr>
                <w:rFonts w:asciiTheme="majorBidi" w:hAnsiTheme="majorBidi" w:cstheme="majorBidi"/>
                <w:sz w:val="20"/>
                <w:szCs w:val="20"/>
                <w:lang w:val="en-GB"/>
              </w:rPr>
            </w:pPr>
          </w:p>
        </w:tc>
        <w:tc>
          <w:tcPr>
            <w:tcW w:w="2057" w:type="dxa"/>
            <w:tcBorders>
              <w:left w:val="single" w:sz="4" w:space="0" w:color="auto"/>
            </w:tcBorders>
          </w:tcPr>
          <w:p w14:paraId="7056DC40" w14:textId="77777777" w:rsidR="005342FD" w:rsidRPr="00B079A2" w:rsidRDefault="005342FD" w:rsidP="005342FD">
            <w:pPr>
              <w:rPr>
                <w:rFonts w:asciiTheme="majorBidi" w:hAnsiTheme="majorBidi" w:cstheme="majorBidi"/>
                <w:b/>
                <w:sz w:val="18"/>
                <w:szCs w:val="18"/>
                <w:lang w:val="en-GB"/>
              </w:rPr>
            </w:pPr>
            <w:r w:rsidRPr="00B079A2">
              <w:rPr>
                <w:rFonts w:asciiTheme="majorBidi" w:hAnsiTheme="majorBidi" w:cstheme="majorBidi"/>
                <w:b/>
                <w:sz w:val="18"/>
                <w:szCs w:val="18"/>
                <w:lang w:val="en-GB"/>
              </w:rPr>
              <w:t>For further information, please contact the Contracting Authority:</w:t>
            </w:r>
          </w:p>
        </w:tc>
        <w:tc>
          <w:tcPr>
            <w:tcW w:w="4026" w:type="dxa"/>
          </w:tcPr>
          <w:p w14:paraId="4613C29C" w14:textId="35DA7E27" w:rsidR="005342FD" w:rsidRPr="00B079A2" w:rsidRDefault="00B803BC" w:rsidP="00620A29">
            <w:pPr>
              <w:autoSpaceDE w:val="0"/>
              <w:autoSpaceDN w:val="0"/>
              <w:adjustRightInd w:val="0"/>
              <w:jc w:val="lowKashida"/>
              <w:rPr>
                <w:rFonts w:asciiTheme="majorBidi" w:hAnsiTheme="majorBidi" w:cstheme="majorBidi"/>
                <w:sz w:val="18"/>
                <w:szCs w:val="18"/>
                <w:lang w:val="en-GB"/>
              </w:rPr>
            </w:pPr>
            <w:r w:rsidRPr="00B079A2">
              <w:rPr>
                <w:rFonts w:asciiTheme="majorBidi" w:hAnsiTheme="majorBidi" w:cstheme="majorBidi"/>
                <w:sz w:val="18"/>
                <w:szCs w:val="18"/>
                <w:highlight w:val="yellow"/>
                <w:lang w:val="en-GB"/>
              </w:rPr>
              <w:t xml:space="preserve">All quotations must be submitted to the RRAA main office located at </w:t>
            </w:r>
            <w:r w:rsidR="00D6299E" w:rsidRPr="00B079A2">
              <w:rPr>
                <w:rFonts w:asciiTheme="majorBidi" w:hAnsiTheme="majorBidi" w:cstheme="majorBidi"/>
                <w:sz w:val="18"/>
                <w:szCs w:val="18"/>
                <w:highlight w:val="yellow"/>
                <w:lang w:val="en-GB"/>
              </w:rPr>
              <w:t xml:space="preserve">House # 10, </w:t>
            </w:r>
            <w:proofErr w:type="spellStart"/>
            <w:r w:rsidR="00D6299E" w:rsidRPr="00B079A2">
              <w:rPr>
                <w:rFonts w:asciiTheme="majorBidi" w:hAnsiTheme="majorBidi" w:cstheme="majorBidi"/>
                <w:sz w:val="18"/>
                <w:szCs w:val="18"/>
                <w:highlight w:val="yellow"/>
                <w:lang w:val="en-GB"/>
              </w:rPr>
              <w:t>Dehburi</w:t>
            </w:r>
            <w:proofErr w:type="spellEnd"/>
            <w:r w:rsidR="00D6299E" w:rsidRPr="00B079A2">
              <w:rPr>
                <w:rFonts w:asciiTheme="majorBidi" w:hAnsiTheme="majorBidi" w:cstheme="majorBidi"/>
                <w:sz w:val="18"/>
                <w:szCs w:val="18"/>
                <w:highlight w:val="yellow"/>
                <w:lang w:val="en-GB"/>
              </w:rPr>
              <w:t>, opposite to Imam Azam Masjed, 2 end Street, District 3, Kabul, Afghanistan</w:t>
            </w:r>
            <w:r w:rsidR="00620A29" w:rsidRPr="00B079A2">
              <w:rPr>
                <w:rFonts w:asciiTheme="majorBidi" w:hAnsiTheme="majorBidi" w:cstheme="majorBidi"/>
                <w:sz w:val="18"/>
                <w:szCs w:val="18"/>
                <w:lang w:val="en-GB"/>
              </w:rPr>
              <w:t xml:space="preserve">. </w:t>
            </w:r>
          </w:p>
          <w:p w14:paraId="3FC418C8" w14:textId="77777777" w:rsidR="0059378D" w:rsidRPr="00B079A2" w:rsidRDefault="0059378D" w:rsidP="00B803BC">
            <w:pPr>
              <w:autoSpaceDE w:val="0"/>
              <w:autoSpaceDN w:val="0"/>
              <w:adjustRightInd w:val="0"/>
              <w:rPr>
                <w:rFonts w:asciiTheme="majorBidi" w:hAnsiTheme="majorBidi" w:cstheme="majorBidi"/>
                <w:b/>
                <w:sz w:val="20"/>
                <w:szCs w:val="20"/>
                <w:lang w:val="en-GB"/>
              </w:rPr>
            </w:pPr>
          </w:p>
          <w:p w14:paraId="7F1DBFD2" w14:textId="3BA736B0" w:rsidR="005342FD" w:rsidRPr="00B079A2" w:rsidRDefault="005342FD" w:rsidP="005342FD">
            <w:pPr>
              <w:rPr>
                <w:rFonts w:asciiTheme="majorBidi" w:hAnsiTheme="majorBidi" w:cstheme="majorBidi"/>
                <w:sz w:val="18"/>
                <w:szCs w:val="18"/>
                <w:lang w:val="en-GB"/>
              </w:rPr>
            </w:pPr>
            <w:r w:rsidRPr="00B079A2">
              <w:rPr>
                <w:rFonts w:asciiTheme="majorBidi" w:hAnsiTheme="majorBidi" w:cstheme="majorBidi"/>
                <w:sz w:val="18"/>
                <w:szCs w:val="18"/>
                <w:lang w:val="en-GB"/>
              </w:rPr>
              <w:t>Contact person: Hamed</w:t>
            </w:r>
            <w:r w:rsidR="009F736B" w:rsidRPr="00B079A2">
              <w:rPr>
                <w:rFonts w:asciiTheme="majorBidi" w:hAnsiTheme="majorBidi" w:cstheme="majorBidi"/>
                <w:sz w:val="18"/>
                <w:szCs w:val="18"/>
                <w:lang w:val="en-GB"/>
              </w:rPr>
              <w:t xml:space="preserve"> Wasil</w:t>
            </w:r>
            <w:r w:rsidR="008C5BC6" w:rsidRPr="00B079A2">
              <w:rPr>
                <w:rFonts w:asciiTheme="majorBidi" w:hAnsiTheme="majorBidi" w:cstheme="majorBidi"/>
                <w:sz w:val="18"/>
                <w:szCs w:val="18"/>
                <w:lang w:val="en-GB"/>
              </w:rPr>
              <w:t>.</w:t>
            </w:r>
          </w:p>
          <w:p w14:paraId="5AB1744B" w14:textId="6EC6C39F" w:rsidR="005342FD" w:rsidRPr="00B079A2" w:rsidRDefault="005342FD" w:rsidP="009F736B">
            <w:pPr>
              <w:rPr>
                <w:rFonts w:asciiTheme="majorBidi" w:hAnsiTheme="majorBidi" w:cstheme="majorBidi"/>
                <w:sz w:val="18"/>
                <w:szCs w:val="18"/>
                <w:lang w:val="en-GB"/>
              </w:rPr>
            </w:pPr>
            <w:r w:rsidRPr="00B079A2">
              <w:rPr>
                <w:rFonts w:asciiTheme="majorBidi" w:hAnsiTheme="majorBidi" w:cstheme="majorBidi"/>
                <w:sz w:val="18"/>
                <w:szCs w:val="18"/>
                <w:lang w:val="en-GB"/>
              </w:rPr>
              <w:t>Tel: 0</w:t>
            </w:r>
            <w:r w:rsidR="0079471F" w:rsidRPr="00B079A2">
              <w:rPr>
                <w:rFonts w:asciiTheme="majorBidi" w:hAnsiTheme="majorBidi" w:cstheme="majorBidi"/>
                <w:sz w:val="18"/>
                <w:szCs w:val="18"/>
                <w:lang w:val="en-GB"/>
              </w:rPr>
              <w:t>093(0)</w:t>
            </w:r>
            <w:r w:rsidRPr="00B079A2">
              <w:rPr>
                <w:rFonts w:asciiTheme="majorBidi" w:hAnsiTheme="majorBidi" w:cstheme="majorBidi"/>
                <w:sz w:val="18"/>
                <w:szCs w:val="18"/>
                <w:lang w:val="en-GB"/>
              </w:rPr>
              <w:t>772630093</w:t>
            </w:r>
          </w:p>
          <w:p w14:paraId="4C3AD541" w14:textId="79E0948F" w:rsidR="0079471F" w:rsidRPr="00B079A2" w:rsidRDefault="005342FD" w:rsidP="009F736B">
            <w:pPr>
              <w:rPr>
                <w:rFonts w:asciiTheme="majorBidi" w:hAnsiTheme="majorBidi" w:cstheme="majorBidi"/>
                <w:sz w:val="18"/>
                <w:szCs w:val="18"/>
                <w:lang w:val="en-GB"/>
              </w:rPr>
            </w:pPr>
            <w:r w:rsidRPr="00B079A2">
              <w:rPr>
                <w:rFonts w:asciiTheme="majorBidi" w:hAnsiTheme="majorBidi" w:cstheme="majorBidi"/>
                <w:sz w:val="18"/>
                <w:szCs w:val="18"/>
                <w:lang w:val="en-GB"/>
              </w:rPr>
              <w:t>Email:</w:t>
            </w:r>
            <w:r w:rsidR="0009388F" w:rsidRPr="00B079A2">
              <w:rPr>
                <w:rFonts w:asciiTheme="majorBidi" w:hAnsiTheme="majorBidi" w:cstheme="majorBidi"/>
                <w:sz w:val="18"/>
                <w:szCs w:val="18"/>
                <w:lang w:val="en-GB"/>
              </w:rPr>
              <w:t xml:space="preserve"> </w:t>
            </w:r>
            <w:r w:rsidR="00BB785D" w:rsidRPr="00B079A2">
              <w:rPr>
                <w:rFonts w:asciiTheme="majorBidi" w:hAnsiTheme="majorBidi" w:cstheme="majorBidi"/>
                <w:sz w:val="18"/>
                <w:szCs w:val="18"/>
                <w:lang w:val="en-GB"/>
              </w:rPr>
              <w:t>hamed.wasil@rraa.org.af</w:t>
            </w:r>
          </w:p>
          <w:p w14:paraId="221EAC2C" w14:textId="77777777" w:rsidR="009F736B" w:rsidRPr="00B079A2" w:rsidRDefault="009F736B" w:rsidP="009F736B">
            <w:pPr>
              <w:rPr>
                <w:rFonts w:asciiTheme="majorBidi" w:hAnsiTheme="majorBidi" w:cstheme="majorBidi"/>
                <w:sz w:val="18"/>
                <w:szCs w:val="18"/>
                <w:lang w:val="en-GB"/>
              </w:rPr>
            </w:pPr>
          </w:p>
          <w:p w14:paraId="08140D5C" w14:textId="77777777" w:rsidR="005342FD" w:rsidRPr="00B079A2" w:rsidRDefault="005F0093" w:rsidP="005342FD">
            <w:pPr>
              <w:rPr>
                <w:rFonts w:asciiTheme="majorBidi" w:hAnsiTheme="majorBidi" w:cstheme="majorBidi"/>
                <w:sz w:val="18"/>
                <w:szCs w:val="18"/>
                <w:lang w:val="en-GB"/>
              </w:rPr>
            </w:pPr>
            <w:r w:rsidRPr="00B079A2">
              <w:rPr>
                <w:rFonts w:asciiTheme="majorBidi" w:hAnsiTheme="majorBidi" w:cstheme="majorBidi"/>
                <w:sz w:val="18"/>
                <w:szCs w:val="18"/>
                <w:lang w:val="en-GB"/>
              </w:rPr>
              <w:t>For Technical</w:t>
            </w:r>
            <w:r w:rsidR="005342FD" w:rsidRPr="00B079A2">
              <w:rPr>
                <w:rFonts w:asciiTheme="majorBidi" w:hAnsiTheme="majorBidi" w:cstheme="majorBidi"/>
                <w:sz w:val="18"/>
                <w:szCs w:val="18"/>
                <w:lang w:val="en-GB"/>
              </w:rPr>
              <w:t xml:space="preserve"> information </w:t>
            </w:r>
          </w:p>
          <w:p w14:paraId="045147BC" w14:textId="09BBE358" w:rsidR="005342FD" w:rsidRPr="00B079A2" w:rsidRDefault="00D04DB2" w:rsidP="003575F7">
            <w:pPr>
              <w:rPr>
                <w:rFonts w:asciiTheme="majorBidi" w:hAnsiTheme="majorBidi" w:cstheme="majorBidi"/>
                <w:sz w:val="18"/>
                <w:szCs w:val="18"/>
                <w:lang w:val="en-GB"/>
              </w:rPr>
            </w:pPr>
            <w:r>
              <w:rPr>
                <w:rFonts w:asciiTheme="majorBidi" w:hAnsiTheme="majorBidi" w:cstheme="majorBidi"/>
                <w:sz w:val="18"/>
                <w:szCs w:val="18"/>
                <w:lang w:val="en-GB"/>
              </w:rPr>
              <w:t xml:space="preserve">Mohammad Kabir Yaqubi </w:t>
            </w:r>
          </w:p>
          <w:p w14:paraId="0AD33E09" w14:textId="254E1E01" w:rsidR="00D929D3" w:rsidRPr="00551CD3" w:rsidRDefault="00F81B3D" w:rsidP="00BB785D">
            <w:pPr>
              <w:rPr>
                <w:lang w:val="en-US"/>
              </w:rPr>
            </w:pPr>
            <w:r w:rsidRPr="00D929D3">
              <w:rPr>
                <w:rFonts w:asciiTheme="majorBidi" w:hAnsiTheme="majorBidi" w:cstheme="majorBidi"/>
                <w:sz w:val="18"/>
                <w:szCs w:val="18"/>
                <w:lang w:val="en-GB"/>
              </w:rPr>
              <w:t>Tel: +</w:t>
            </w:r>
            <w:r w:rsidR="00D929D3" w:rsidRPr="00D929D3">
              <w:rPr>
                <w:rFonts w:asciiTheme="majorBidi" w:hAnsiTheme="majorBidi" w:cstheme="majorBidi"/>
                <w:sz w:val="18"/>
                <w:szCs w:val="18"/>
                <w:lang w:val="en-GB"/>
              </w:rPr>
              <w:t>93702020718</w:t>
            </w:r>
            <w:r w:rsidR="00D929D3" w:rsidRPr="00551CD3">
              <w:rPr>
                <w:lang w:val="en-US"/>
              </w:rPr>
              <w:t xml:space="preserve">  </w:t>
            </w:r>
          </w:p>
          <w:p w14:paraId="2363895A" w14:textId="64C23E0C" w:rsidR="005342FD" w:rsidRPr="00B079A2" w:rsidRDefault="00BB785D" w:rsidP="00BB785D">
            <w:pPr>
              <w:rPr>
                <w:rFonts w:asciiTheme="majorBidi" w:hAnsiTheme="majorBidi" w:cstheme="majorBidi"/>
                <w:sz w:val="18"/>
                <w:szCs w:val="18"/>
                <w:lang w:val="en-GB"/>
              </w:rPr>
            </w:pPr>
            <w:r w:rsidRPr="00B079A2">
              <w:rPr>
                <w:rFonts w:asciiTheme="majorBidi" w:hAnsiTheme="majorBidi" w:cstheme="majorBidi"/>
                <w:sz w:val="18"/>
                <w:szCs w:val="18"/>
                <w:lang w:val="en-GB"/>
              </w:rPr>
              <w:t>Email:</w:t>
            </w:r>
            <w:r w:rsidR="00A54164" w:rsidRPr="00B079A2">
              <w:rPr>
                <w:rFonts w:asciiTheme="majorBidi" w:hAnsiTheme="majorBidi" w:cstheme="majorBidi"/>
                <w:lang w:val="en-US"/>
              </w:rPr>
              <w:t xml:space="preserve"> </w:t>
            </w:r>
            <w:r w:rsidR="00D04DB2">
              <w:rPr>
                <w:rFonts w:asciiTheme="majorBidi" w:hAnsiTheme="majorBidi" w:cstheme="majorBidi"/>
                <w:sz w:val="18"/>
                <w:szCs w:val="18"/>
                <w:lang w:val="en-GB"/>
              </w:rPr>
              <w:t>Kabir.Yaqubi@rraa.org.af</w:t>
            </w:r>
          </w:p>
          <w:p w14:paraId="3C99134B" w14:textId="77777777" w:rsidR="005342FD" w:rsidRPr="00B079A2" w:rsidRDefault="005342FD" w:rsidP="005342FD">
            <w:pPr>
              <w:rPr>
                <w:rFonts w:asciiTheme="majorBidi" w:hAnsiTheme="majorBidi" w:cstheme="majorBidi"/>
                <w:color w:val="FF0000"/>
                <w:sz w:val="18"/>
                <w:szCs w:val="18"/>
                <w:lang w:val="en-GB"/>
              </w:rPr>
            </w:pPr>
          </w:p>
        </w:tc>
      </w:tr>
      <w:tr w:rsidR="005342FD" w:rsidRPr="00B04A0F" w14:paraId="146877A3" w14:textId="77777777" w:rsidTr="00BF4A4F">
        <w:trPr>
          <w:trHeight w:val="1020"/>
        </w:trPr>
        <w:tc>
          <w:tcPr>
            <w:tcW w:w="3348" w:type="dxa"/>
            <w:tcBorders>
              <w:top w:val="nil"/>
              <w:left w:val="nil"/>
              <w:bottom w:val="nil"/>
              <w:right w:val="nil"/>
            </w:tcBorders>
          </w:tcPr>
          <w:p w14:paraId="4954D078" w14:textId="77777777" w:rsidR="005342FD" w:rsidRPr="00B079A2" w:rsidRDefault="005342FD" w:rsidP="005342FD">
            <w:pPr>
              <w:rPr>
                <w:rFonts w:asciiTheme="majorBidi" w:hAnsiTheme="majorBidi" w:cstheme="majorBidi"/>
                <w:sz w:val="20"/>
                <w:szCs w:val="20"/>
                <w:lang w:val="en-GB"/>
              </w:rPr>
            </w:pPr>
          </w:p>
        </w:tc>
        <w:tc>
          <w:tcPr>
            <w:tcW w:w="252" w:type="dxa"/>
            <w:tcBorders>
              <w:top w:val="nil"/>
              <w:left w:val="nil"/>
              <w:bottom w:val="nil"/>
              <w:right w:val="single" w:sz="4" w:space="0" w:color="auto"/>
            </w:tcBorders>
          </w:tcPr>
          <w:p w14:paraId="55CE56F8" w14:textId="77777777" w:rsidR="005342FD" w:rsidRPr="00B079A2" w:rsidRDefault="005342FD" w:rsidP="005342FD">
            <w:pPr>
              <w:rPr>
                <w:rFonts w:asciiTheme="majorBidi" w:hAnsiTheme="majorBidi" w:cstheme="majorBidi"/>
                <w:sz w:val="20"/>
                <w:szCs w:val="20"/>
                <w:lang w:val="en-GB"/>
              </w:rPr>
            </w:pPr>
          </w:p>
        </w:tc>
        <w:tc>
          <w:tcPr>
            <w:tcW w:w="6084" w:type="dxa"/>
            <w:gridSpan w:val="2"/>
            <w:tcBorders>
              <w:left w:val="single" w:sz="4" w:space="0" w:color="auto"/>
            </w:tcBorders>
          </w:tcPr>
          <w:p w14:paraId="0792A177" w14:textId="77777777" w:rsidR="00FB0498" w:rsidRDefault="005342FD" w:rsidP="00FB0498">
            <w:pPr>
              <w:rPr>
                <w:rFonts w:asciiTheme="majorBidi" w:hAnsiTheme="majorBidi" w:cstheme="majorBidi"/>
                <w:b/>
                <w:sz w:val="18"/>
                <w:szCs w:val="16"/>
                <w:lang w:val="en-GB"/>
              </w:rPr>
            </w:pPr>
            <w:r w:rsidRPr="00B079A2">
              <w:rPr>
                <w:rFonts w:asciiTheme="majorBidi" w:hAnsiTheme="majorBidi" w:cstheme="majorBidi"/>
                <w:b/>
                <w:sz w:val="18"/>
                <w:szCs w:val="16"/>
                <w:lang w:val="en-GB"/>
              </w:rPr>
              <w:t xml:space="preserve">Please note that the Quotations may be delivered to the Contracting Authority at the above address by in a sealed envelope clearly marked with the above File Number and the name of the submitting company. </w:t>
            </w:r>
          </w:p>
          <w:p w14:paraId="4B804F21" w14:textId="2B2E6A05" w:rsidR="00FB0498" w:rsidRPr="00FB0498" w:rsidRDefault="005F0093" w:rsidP="00FB0498">
            <w:pPr>
              <w:rPr>
                <w:rFonts w:asciiTheme="majorBidi" w:hAnsiTheme="majorBidi" w:cstheme="majorBidi"/>
                <w:b/>
                <w:bCs/>
                <w:color w:val="FF0000"/>
                <w:sz w:val="18"/>
                <w:szCs w:val="18"/>
                <w:lang w:val="en-GB"/>
              </w:rPr>
            </w:pPr>
            <w:r w:rsidRPr="00FB0498">
              <w:rPr>
                <w:rFonts w:asciiTheme="majorBidi" w:hAnsiTheme="majorBidi" w:cstheme="majorBidi"/>
                <w:b/>
                <w:color w:val="FF3300"/>
                <w:sz w:val="18"/>
                <w:szCs w:val="16"/>
                <w:lang w:val="en-GB"/>
              </w:rPr>
              <w:t xml:space="preserve">On </w:t>
            </w:r>
            <w:r w:rsidR="00A54164" w:rsidRPr="00FB0498">
              <w:rPr>
                <w:rFonts w:asciiTheme="majorBidi" w:hAnsiTheme="majorBidi" w:cstheme="majorBidi"/>
                <w:b/>
                <w:color w:val="FF3300"/>
                <w:sz w:val="18"/>
                <w:szCs w:val="16"/>
                <w:lang w:val="en-GB"/>
              </w:rPr>
              <w:t xml:space="preserve">Date: </w:t>
            </w:r>
            <w:r w:rsidR="00FB0498" w:rsidRPr="00FB0498">
              <w:rPr>
                <w:rFonts w:asciiTheme="majorBidi" w:hAnsiTheme="majorBidi" w:cstheme="majorBidi"/>
                <w:b/>
                <w:color w:val="FF3300"/>
                <w:sz w:val="18"/>
                <w:szCs w:val="16"/>
                <w:lang w:val="en-GB"/>
              </w:rPr>
              <w:t>March 3,</w:t>
            </w:r>
            <w:r w:rsidR="00FB0498" w:rsidRPr="00FB0498">
              <w:rPr>
                <w:rFonts w:asciiTheme="majorBidi" w:hAnsiTheme="majorBidi" w:cstheme="majorBidi"/>
                <w:b/>
                <w:bCs/>
                <w:color w:val="FF3300"/>
                <w:sz w:val="18"/>
                <w:szCs w:val="18"/>
                <w:lang w:val="en-GB"/>
              </w:rPr>
              <w:t xml:space="preserve">2024, </w:t>
            </w:r>
            <w:r w:rsidR="00E213AD">
              <w:rPr>
                <w:rFonts w:asciiTheme="majorBidi" w:hAnsiTheme="majorBidi" w:cstheme="majorBidi"/>
                <w:b/>
                <w:bCs/>
                <w:color w:val="FF3300"/>
                <w:sz w:val="18"/>
                <w:szCs w:val="18"/>
                <w:lang w:val="en-GB"/>
              </w:rPr>
              <w:t xml:space="preserve">from </w:t>
            </w:r>
            <w:r w:rsidR="00FB0498" w:rsidRPr="00FB0498">
              <w:rPr>
                <w:rFonts w:asciiTheme="majorBidi" w:hAnsiTheme="majorBidi" w:cstheme="majorBidi"/>
                <w:b/>
                <w:bCs/>
                <w:color w:val="FF0000"/>
                <w:sz w:val="18"/>
                <w:szCs w:val="18"/>
                <w:lang w:val="en-GB"/>
              </w:rPr>
              <w:t>02:00PM</w:t>
            </w:r>
            <w:r w:rsidR="00E213AD">
              <w:rPr>
                <w:rFonts w:asciiTheme="majorBidi" w:hAnsiTheme="majorBidi" w:cstheme="majorBidi"/>
                <w:b/>
                <w:bCs/>
                <w:color w:val="FF0000"/>
                <w:sz w:val="18"/>
                <w:szCs w:val="18"/>
                <w:lang w:val="en-GB"/>
              </w:rPr>
              <w:t xml:space="preserve"> to </w:t>
            </w:r>
            <w:r w:rsidR="00FB0498" w:rsidRPr="00FB0498">
              <w:rPr>
                <w:rFonts w:asciiTheme="majorBidi" w:hAnsiTheme="majorBidi" w:cstheme="majorBidi"/>
                <w:b/>
                <w:bCs/>
                <w:color w:val="FF0000"/>
                <w:sz w:val="18"/>
                <w:szCs w:val="18"/>
                <w:lang w:val="en-GB"/>
              </w:rPr>
              <w:t>03:00PM.</w:t>
            </w:r>
          </w:p>
        </w:tc>
      </w:tr>
    </w:tbl>
    <w:p w14:paraId="22BBABCC" w14:textId="77777777" w:rsidR="00745245" w:rsidRPr="00FB0498" w:rsidRDefault="00745245" w:rsidP="00D73BF7">
      <w:pPr>
        <w:rPr>
          <w:rFonts w:asciiTheme="majorBidi" w:hAnsiTheme="majorBidi" w:cstheme="majorBidi"/>
          <w:b/>
          <w:color w:val="C0504D" w:themeColor="accent2"/>
          <w:lang w:val="en-GB"/>
        </w:rPr>
      </w:pPr>
    </w:p>
    <w:p w14:paraId="6227EAB7" w14:textId="77777777" w:rsidR="00745245" w:rsidRPr="00B079A2" w:rsidRDefault="00745245" w:rsidP="00A73AC3">
      <w:pPr>
        <w:pStyle w:val="Heading2"/>
        <w:rPr>
          <w:rFonts w:asciiTheme="majorBidi" w:hAnsiTheme="majorBidi" w:cstheme="majorBidi"/>
          <w:sz w:val="24"/>
          <w:szCs w:val="24"/>
        </w:rPr>
      </w:pPr>
    </w:p>
    <w:p w14:paraId="7CDA6259" w14:textId="76787285" w:rsidR="005342FD" w:rsidRPr="00187BF9" w:rsidRDefault="00187BF9" w:rsidP="00187BF9">
      <w:pPr>
        <w:rPr>
          <w:rStyle w:val="Heading3Char"/>
          <w:rFonts w:asciiTheme="majorBidi" w:hAnsiTheme="majorBidi" w:cstheme="majorBidi"/>
          <w:caps w:val="0"/>
          <w:szCs w:val="24"/>
          <w:lang w:val="en-US"/>
        </w:rPr>
      </w:pPr>
      <w:r w:rsidRPr="00187BF9">
        <w:rPr>
          <w:rFonts w:asciiTheme="majorBidi" w:hAnsiTheme="majorBidi" w:cstheme="majorBidi"/>
          <w:lang w:val="en-US"/>
        </w:rPr>
        <w:t xml:space="preserve">RURAL REHEBILATATION ASSOCIATION OF AFGHANISTAN (RRAA) </w:t>
      </w:r>
      <w:r w:rsidRPr="00187BF9">
        <w:rPr>
          <w:rStyle w:val="Heading3Char"/>
          <w:rFonts w:asciiTheme="majorBidi" w:hAnsiTheme="majorBidi" w:cstheme="majorBidi"/>
          <w:b w:val="0"/>
          <w:bCs/>
          <w:caps w:val="0"/>
          <w:szCs w:val="24"/>
        </w:rPr>
        <w:t xml:space="preserve">INVITES TRANSPORTATION COMPANIES TO SUBMIT A QUOTATION FOR - </w:t>
      </w:r>
      <w:bookmarkStart w:id="1" w:name="_Hlk137455945"/>
      <w:r w:rsidRPr="00187BF9">
        <w:rPr>
          <w:rStyle w:val="Heading3Char"/>
          <w:rFonts w:asciiTheme="majorBidi" w:hAnsiTheme="majorBidi" w:cstheme="majorBidi"/>
          <w:b w:val="0"/>
          <w:bCs/>
          <w:caps w:val="0"/>
          <w:szCs w:val="24"/>
        </w:rPr>
        <w:t>RENTAL OF VEHICLES</w:t>
      </w:r>
      <w:r w:rsidRPr="00187BF9">
        <w:rPr>
          <w:rStyle w:val="Heading3Char"/>
          <w:rFonts w:asciiTheme="majorBidi" w:hAnsiTheme="majorBidi" w:cstheme="majorBidi"/>
          <w:caps w:val="0"/>
          <w:szCs w:val="24"/>
        </w:rPr>
        <w:t xml:space="preserve"> </w:t>
      </w:r>
      <w:r w:rsidRPr="005A47C7">
        <w:rPr>
          <w:rStyle w:val="Heading3Char"/>
          <w:rFonts w:asciiTheme="majorBidi" w:hAnsiTheme="majorBidi" w:cstheme="majorBidi"/>
          <w:b w:val="0"/>
          <w:bCs/>
          <w:caps w:val="0"/>
          <w:szCs w:val="24"/>
        </w:rPr>
        <w:t>FOR</w:t>
      </w:r>
      <w:r w:rsidRPr="00187BF9">
        <w:rPr>
          <w:rStyle w:val="Heading3Char"/>
          <w:rFonts w:asciiTheme="majorBidi" w:hAnsiTheme="majorBidi" w:cstheme="majorBidi"/>
          <w:caps w:val="0"/>
          <w:szCs w:val="24"/>
        </w:rPr>
        <w:t xml:space="preserve"> (</w:t>
      </w:r>
      <w:r w:rsidRPr="00187BF9">
        <w:rPr>
          <w:rFonts w:asciiTheme="majorBidi" w:hAnsiTheme="majorBidi" w:cstheme="majorBidi"/>
          <w:lang w:val="en-US"/>
        </w:rPr>
        <w:t>VEHICLES FOR RENT TO (CAPITAL OF LOGAR PUL-E-ALAM, AND MOHAMMAD AGHA, KHARWAR, AZRA, AND BARAK BARAK) DISTRICTS OF LOGAR PROVINCE</w:t>
      </w:r>
      <w:bookmarkEnd w:id="1"/>
      <w:r w:rsidRPr="00187BF9">
        <w:rPr>
          <w:rFonts w:asciiTheme="majorBidi" w:hAnsiTheme="majorBidi" w:cstheme="majorBidi"/>
          <w:lang w:val="en-US"/>
        </w:rPr>
        <w:t>.</w:t>
      </w:r>
      <w:r w:rsidRPr="00187BF9">
        <w:rPr>
          <w:rStyle w:val="Heading3Char"/>
          <w:rFonts w:asciiTheme="majorBidi" w:hAnsiTheme="majorBidi" w:cstheme="majorBidi"/>
          <w:caps w:val="0"/>
          <w:szCs w:val="24"/>
        </w:rPr>
        <w:t xml:space="preserve"> </w:t>
      </w:r>
    </w:p>
    <w:p w14:paraId="60FBF840" w14:textId="77777777" w:rsidR="00D73BF7" w:rsidRPr="00187BF9" w:rsidRDefault="00D73BF7" w:rsidP="00D73BF7">
      <w:pPr>
        <w:rPr>
          <w:rFonts w:asciiTheme="majorBidi" w:hAnsiTheme="majorBidi" w:cstheme="majorBidi"/>
          <w:b/>
          <w:bCs/>
          <w:lang w:val="en-G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155"/>
        <w:gridCol w:w="5761"/>
        <w:gridCol w:w="872"/>
        <w:gridCol w:w="1227"/>
      </w:tblGrid>
      <w:tr w:rsidR="000D29D7" w:rsidRPr="00B079A2" w14:paraId="5E5FFD20" w14:textId="2A830492" w:rsidTr="000A4681">
        <w:trPr>
          <w:trHeight w:val="420"/>
        </w:trPr>
        <w:tc>
          <w:tcPr>
            <w:tcW w:w="700" w:type="dxa"/>
            <w:tcBorders>
              <w:bottom w:val="single" w:sz="4" w:space="0" w:color="auto"/>
            </w:tcBorders>
            <w:vAlign w:val="center"/>
          </w:tcPr>
          <w:p w14:paraId="3D6F9C45" w14:textId="70AC825C" w:rsidR="000D29D7" w:rsidRPr="00B079A2" w:rsidRDefault="008731CD" w:rsidP="0059378D">
            <w:pPr>
              <w:jc w:val="center"/>
              <w:rPr>
                <w:rFonts w:asciiTheme="majorBidi" w:hAnsiTheme="majorBidi" w:cstheme="majorBidi"/>
                <w:b/>
                <w:lang w:val="en-GB"/>
              </w:rPr>
            </w:pPr>
            <w:r w:rsidRPr="00B079A2">
              <w:rPr>
                <w:rFonts w:asciiTheme="majorBidi" w:hAnsiTheme="majorBidi" w:cstheme="majorBidi"/>
                <w:b/>
                <w:lang w:val="en-GB"/>
              </w:rPr>
              <w:t>No</w:t>
            </w:r>
          </w:p>
        </w:tc>
        <w:tc>
          <w:tcPr>
            <w:tcW w:w="1155" w:type="dxa"/>
            <w:tcBorders>
              <w:bottom w:val="single" w:sz="4" w:space="0" w:color="auto"/>
            </w:tcBorders>
            <w:vAlign w:val="center"/>
          </w:tcPr>
          <w:p w14:paraId="7DCAE7EB" w14:textId="2511E8E0" w:rsidR="000D29D7" w:rsidRPr="00B079A2" w:rsidRDefault="000D29D7" w:rsidP="0059378D">
            <w:pPr>
              <w:spacing w:after="160" w:line="259" w:lineRule="auto"/>
              <w:jc w:val="center"/>
              <w:rPr>
                <w:rFonts w:asciiTheme="majorBidi" w:hAnsiTheme="majorBidi" w:cstheme="majorBidi"/>
                <w:b/>
                <w:bCs/>
              </w:rPr>
            </w:pPr>
            <w:r w:rsidRPr="00B079A2">
              <w:rPr>
                <w:rFonts w:asciiTheme="majorBidi" w:hAnsiTheme="majorBidi" w:cstheme="majorBidi"/>
                <w:b/>
                <w:bCs/>
              </w:rPr>
              <w:t>Items</w:t>
            </w:r>
          </w:p>
        </w:tc>
        <w:tc>
          <w:tcPr>
            <w:tcW w:w="5761" w:type="dxa"/>
            <w:tcBorders>
              <w:bottom w:val="single" w:sz="4" w:space="0" w:color="auto"/>
            </w:tcBorders>
            <w:vAlign w:val="center"/>
          </w:tcPr>
          <w:p w14:paraId="242C4E41" w14:textId="6D90D0E9" w:rsidR="000D29D7" w:rsidRPr="00B079A2" w:rsidRDefault="000D29D7" w:rsidP="0059378D">
            <w:pPr>
              <w:jc w:val="center"/>
              <w:rPr>
                <w:rFonts w:asciiTheme="majorBidi" w:hAnsiTheme="majorBidi" w:cstheme="majorBidi"/>
                <w:b/>
                <w:bCs/>
              </w:rPr>
            </w:pPr>
            <w:r w:rsidRPr="00B079A2">
              <w:rPr>
                <w:rFonts w:asciiTheme="majorBidi" w:hAnsiTheme="majorBidi" w:cstheme="majorBidi"/>
                <w:b/>
                <w:bCs/>
              </w:rPr>
              <w:t>Description</w:t>
            </w:r>
          </w:p>
          <w:p w14:paraId="6C300EF1" w14:textId="2362EF35" w:rsidR="000D29D7" w:rsidRPr="00B079A2" w:rsidRDefault="000D29D7" w:rsidP="0059378D">
            <w:pPr>
              <w:pStyle w:val="Heading1"/>
              <w:jc w:val="center"/>
              <w:rPr>
                <w:rFonts w:asciiTheme="majorBidi" w:hAnsiTheme="majorBidi" w:cstheme="majorBidi"/>
                <w:bCs/>
                <w:sz w:val="24"/>
                <w:szCs w:val="24"/>
              </w:rPr>
            </w:pPr>
          </w:p>
        </w:tc>
        <w:tc>
          <w:tcPr>
            <w:tcW w:w="872" w:type="dxa"/>
            <w:tcBorders>
              <w:bottom w:val="single" w:sz="4" w:space="0" w:color="auto"/>
            </w:tcBorders>
            <w:vAlign w:val="center"/>
          </w:tcPr>
          <w:p w14:paraId="158D6CD5" w14:textId="7B37EAA4" w:rsidR="000D29D7" w:rsidRPr="00B079A2" w:rsidRDefault="000D29D7" w:rsidP="0059378D">
            <w:pPr>
              <w:jc w:val="center"/>
              <w:rPr>
                <w:rFonts w:asciiTheme="majorBidi" w:hAnsiTheme="majorBidi" w:cstheme="majorBidi"/>
                <w:b/>
                <w:bCs/>
              </w:rPr>
            </w:pPr>
          </w:p>
          <w:p w14:paraId="6D94E112" w14:textId="6A0960C9" w:rsidR="000D29D7" w:rsidRPr="00B079A2" w:rsidRDefault="008731CD" w:rsidP="0059378D">
            <w:pPr>
              <w:jc w:val="center"/>
              <w:rPr>
                <w:rFonts w:asciiTheme="majorBidi" w:hAnsiTheme="majorBidi" w:cstheme="majorBidi"/>
                <w:b/>
                <w:bCs/>
              </w:rPr>
            </w:pPr>
            <w:r w:rsidRPr="00B079A2">
              <w:rPr>
                <w:rFonts w:asciiTheme="majorBidi" w:hAnsiTheme="majorBidi" w:cstheme="majorBidi"/>
                <w:b/>
                <w:bCs/>
              </w:rPr>
              <w:t>Unit</w:t>
            </w:r>
          </w:p>
          <w:p w14:paraId="0ABA1509" w14:textId="52C2C85D" w:rsidR="000D29D7" w:rsidRPr="00B079A2" w:rsidRDefault="000D29D7" w:rsidP="0059378D">
            <w:pPr>
              <w:pStyle w:val="Heading1"/>
              <w:jc w:val="center"/>
              <w:rPr>
                <w:rFonts w:asciiTheme="majorBidi" w:hAnsiTheme="majorBidi" w:cstheme="majorBidi"/>
                <w:bCs/>
                <w:sz w:val="24"/>
                <w:szCs w:val="24"/>
              </w:rPr>
            </w:pPr>
          </w:p>
        </w:tc>
        <w:tc>
          <w:tcPr>
            <w:tcW w:w="1227" w:type="dxa"/>
            <w:tcBorders>
              <w:bottom w:val="single" w:sz="4" w:space="0" w:color="auto"/>
            </w:tcBorders>
            <w:vAlign w:val="center"/>
          </w:tcPr>
          <w:p w14:paraId="7F53304C" w14:textId="4B4A8D4F" w:rsidR="000D29D7" w:rsidRPr="00B079A2" w:rsidRDefault="000D29D7" w:rsidP="0059378D">
            <w:pPr>
              <w:jc w:val="center"/>
              <w:rPr>
                <w:rFonts w:asciiTheme="majorBidi" w:hAnsiTheme="majorBidi" w:cstheme="majorBidi"/>
                <w:b/>
                <w:bCs/>
              </w:rPr>
            </w:pPr>
            <w:r w:rsidRPr="00B079A2">
              <w:rPr>
                <w:rFonts w:asciiTheme="majorBidi" w:hAnsiTheme="majorBidi" w:cstheme="majorBidi"/>
                <w:b/>
                <w:bCs/>
              </w:rPr>
              <w:t>QTY</w:t>
            </w:r>
          </w:p>
        </w:tc>
      </w:tr>
      <w:tr w:rsidR="000D29D7" w:rsidRPr="00B079A2" w14:paraId="549F9AE9" w14:textId="3570DCF4" w:rsidTr="00FB0498">
        <w:trPr>
          <w:trHeight w:hRule="exact" w:val="2350"/>
        </w:trPr>
        <w:tc>
          <w:tcPr>
            <w:tcW w:w="700" w:type="dxa"/>
            <w:tcBorders>
              <w:top w:val="single" w:sz="4" w:space="0" w:color="auto"/>
              <w:left w:val="single" w:sz="4" w:space="0" w:color="auto"/>
              <w:bottom w:val="single" w:sz="4" w:space="0" w:color="auto"/>
              <w:right w:val="single" w:sz="4" w:space="0" w:color="auto"/>
            </w:tcBorders>
            <w:vAlign w:val="center"/>
          </w:tcPr>
          <w:p w14:paraId="237E9941" w14:textId="7BD850E3" w:rsidR="000D29D7" w:rsidRPr="00B079A2" w:rsidRDefault="000D29D7" w:rsidP="000D29D7">
            <w:pPr>
              <w:jc w:val="center"/>
              <w:rPr>
                <w:rFonts w:asciiTheme="majorBidi" w:hAnsiTheme="majorBidi" w:cstheme="majorBidi"/>
                <w:sz w:val="20"/>
                <w:szCs w:val="20"/>
                <w:lang w:val="en-GB"/>
              </w:rPr>
            </w:pPr>
            <w:r w:rsidRPr="00B079A2">
              <w:rPr>
                <w:rFonts w:asciiTheme="majorBidi" w:hAnsiTheme="majorBidi" w:cstheme="majorBidi"/>
                <w:sz w:val="20"/>
                <w:szCs w:val="20"/>
                <w:lang w:val="en-GB"/>
              </w:rPr>
              <w:lastRenderedPageBreak/>
              <w:t>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8C4D390" w14:textId="574157D7" w:rsidR="000D29D7" w:rsidRPr="00B079A2" w:rsidRDefault="000D29D7" w:rsidP="000D29D7">
            <w:pPr>
              <w:rPr>
                <w:rFonts w:asciiTheme="majorBidi" w:hAnsiTheme="majorBidi" w:cstheme="majorBidi"/>
                <w:sz w:val="20"/>
                <w:szCs w:val="20"/>
                <w:highlight w:val="yellow"/>
                <w:lang w:val="en-GB"/>
              </w:rPr>
            </w:pPr>
            <w:r w:rsidRPr="00B079A2">
              <w:rPr>
                <w:rFonts w:asciiTheme="majorBidi" w:hAnsiTheme="majorBidi" w:cstheme="majorBidi"/>
                <w:sz w:val="20"/>
                <w:szCs w:val="20"/>
                <w:lang w:val="en-GB"/>
              </w:rPr>
              <w:t xml:space="preserve">Toyota </w:t>
            </w:r>
            <w:r w:rsidR="000A4681" w:rsidRPr="00B079A2">
              <w:rPr>
                <w:rFonts w:asciiTheme="majorBidi" w:hAnsiTheme="majorBidi" w:cstheme="majorBidi"/>
                <w:sz w:val="20"/>
                <w:szCs w:val="20"/>
                <w:lang w:val="en-GB"/>
              </w:rPr>
              <w:t>Hilux</w:t>
            </w:r>
          </w:p>
        </w:tc>
        <w:tc>
          <w:tcPr>
            <w:tcW w:w="5761" w:type="dxa"/>
            <w:tcBorders>
              <w:top w:val="single" w:sz="4" w:space="0" w:color="auto"/>
              <w:left w:val="nil"/>
              <w:bottom w:val="single" w:sz="4" w:space="0" w:color="auto"/>
              <w:right w:val="single" w:sz="4" w:space="0" w:color="auto"/>
            </w:tcBorders>
            <w:shd w:val="clear" w:color="auto" w:fill="auto"/>
          </w:tcPr>
          <w:p w14:paraId="2FD68C9A" w14:textId="5F86863D" w:rsidR="000D29D7" w:rsidRPr="00B079A2" w:rsidRDefault="000A4681" w:rsidP="008731CD">
            <w:pPr>
              <w:rPr>
                <w:rFonts w:asciiTheme="majorBidi" w:hAnsiTheme="majorBidi" w:cstheme="majorBidi"/>
                <w:sz w:val="16"/>
                <w:szCs w:val="16"/>
                <w:lang w:val="en-US"/>
              </w:rPr>
            </w:pPr>
            <w:r w:rsidRPr="00B079A2">
              <w:rPr>
                <w:rFonts w:asciiTheme="majorBidi" w:hAnsiTheme="majorBidi" w:cstheme="majorBidi"/>
                <w:sz w:val="16"/>
                <w:szCs w:val="16"/>
                <w:lang w:val="en-US"/>
              </w:rPr>
              <w:t>Model 2000</w:t>
            </w:r>
            <w:r w:rsidR="0009388F" w:rsidRPr="00B079A2">
              <w:rPr>
                <w:rFonts w:asciiTheme="majorBidi" w:hAnsiTheme="majorBidi" w:cstheme="majorBidi"/>
                <w:sz w:val="16"/>
                <w:szCs w:val="16"/>
                <w:lang w:val="en-US"/>
              </w:rPr>
              <w:t>-</w:t>
            </w:r>
            <w:r w:rsidR="000D29D7" w:rsidRPr="00B079A2">
              <w:rPr>
                <w:rFonts w:asciiTheme="majorBidi" w:hAnsiTheme="majorBidi" w:cstheme="majorBidi"/>
                <w:sz w:val="16"/>
                <w:szCs w:val="16"/>
                <w:lang w:val="en-US"/>
              </w:rPr>
              <w:t xml:space="preserve"> </w:t>
            </w:r>
            <w:r w:rsidR="00183533" w:rsidRPr="00B079A2">
              <w:rPr>
                <w:rFonts w:asciiTheme="majorBidi" w:hAnsiTheme="majorBidi" w:cstheme="majorBidi"/>
                <w:sz w:val="16"/>
                <w:szCs w:val="16"/>
                <w:lang w:val="en-US"/>
              </w:rPr>
              <w:t>or above</w:t>
            </w:r>
            <w:r w:rsidR="000D29D7" w:rsidRPr="00B079A2">
              <w:rPr>
                <w:rFonts w:asciiTheme="majorBidi" w:hAnsiTheme="majorBidi" w:cstheme="majorBidi"/>
                <w:sz w:val="16"/>
                <w:szCs w:val="16"/>
                <w:lang w:val="en-US"/>
              </w:rPr>
              <w:t>:</w:t>
            </w:r>
            <w:r w:rsidR="000D29D7" w:rsidRPr="00B079A2">
              <w:rPr>
                <w:rFonts w:asciiTheme="majorBidi" w:hAnsiTheme="majorBidi" w:cstheme="majorBidi"/>
                <w:sz w:val="16"/>
                <w:szCs w:val="16"/>
                <w:lang w:val="en-US"/>
              </w:rPr>
              <w:br/>
              <w:t xml:space="preserve">• With great </w:t>
            </w:r>
            <w:r w:rsidR="00183533" w:rsidRPr="00B079A2">
              <w:rPr>
                <w:rFonts w:asciiTheme="majorBidi" w:hAnsiTheme="majorBidi" w:cstheme="majorBidi"/>
                <w:sz w:val="16"/>
                <w:szCs w:val="16"/>
                <w:lang w:val="en-US"/>
              </w:rPr>
              <w:t xml:space="preserve">conditions (Active Air </w:t>
            </w:r>
            <w:r w:rsidR="00385B12" w:rsidRPr="00B079A2">
              <w:rPr>
                <w:rFonts w:asciiTheme="majorBidi" w:hAnsiTheme="majorBidi" w:cstheme="majorBidi"/>
                <w:sz w:val="16"/>
                <w:szCs w:val="16"/>
                <w:lang w:val="en-US"/>
              </w:rPr>
              <w:t>condition, Standard</w:t>
            </w:r>
            <w:r w:rsidR="00183533" w:rsidRPr="00B079A2">
              <w:rPr>
                <w:rFonts w:asciiTheme="majorBidi" w:hAnsiTheme="majorBidi" w:cstheme="majorBidi"/>
                <w:sz w:val="16"/>
                <w:szCs w:val="16"/>
                <w:lang w:val="en-US"/>
              </w:rPr>
              <w:t xml:space="preserve"> sets, </w:t>
            </w:r>
            <w:r w:rsidR="0045218A" w:rsidRPr="00B079A2">
              <w:rPr>
                <w:rFonts w:asciiTheme="majorBidi" w:hAnsiTheme="majorBidi" w:cstheme="majorBidi"/>
                <w:sz w:val="16"/>
                <w:szCs w:val="16"/>
                <w:lang w:val="en-US"/>
              </w:rPr>
              <w:t>set</w:t>
            </w:r>
            <w:r w:rsidR="00183533" w:rsidRPr="00B079A2">
              <w:rPr>
                <w:rFonts w:asciiTheme="majorBidi" w:hAnsiTheme="majorBidi" w:cstheme="majorBidi"/>
                <w:sz w:val="16"/>
                <w:szCs w:val="16"/>
                <w:lang w:val="en-US"/>
              </w:rPr>
              <w:t xml:space="preserve"> belt)</w:t>
            </w:r>
            <w:r w:rsidR="000D29D7" w:rsidRPr="00B079A2">
              <w:rPr>
                <w:rFonts w:asciiTheme="majorBidi" w:hAnsiTheme="majorBidi" w:cstheme="majorBidi"/>
                <w:sz w:val="16"/>
                <w:szCs w:val="16"/>
                <w:lang w:val="en-US"/>
              </w:rPr>
              <w:t>.</w:t>
            </w:r>
            <w:r w:rsidR="000D29D7" w:rsidRPr="00B079A2">
              <w:rPr>
                <w:rFonts w:asciiTheme="majorBidi" w:hAnsiTheme="majorBidi" w:cstheme="majorBidi"/>
                <w:sz w:val="16"/>
                <w:szCs w:val="16"/>
                <w:lang w:val="en-US"/>
              </w:rPr>
              <w:br/>
              <w:t>• Clear traffic documents.</w:t>
            </w:r>
            <w:r w:rsidR="000D29D7" w:rsidRPr="00B079A2">
              <w:rPr>
                <w:rFonts w:asciiTheme="majorBidi" w:hAnsiTheme="majorBidi" w:cstheme="majorBidi"/>
                <w:sz w:val="16"/>
                <w:szCs w:val="16"/>
                <w:lang w:val="en-US"/>
              </w:rPr>
              <w:br/>
              <w:t>• With driver.</w:t>
            </w:r>
            <w:r w:rsidR="000D29D7" w:rsidRPr="00B079A2">
              <w:rPr>
                <w:rFonts w:asciiTheme="majorBidi" w:hAnsiTheme="majorBidi" w:cstheme="majorBidi"/>
                <w:sz w:val="16"/>
                <w:szCs w:val="16"/>
                <w:lang w:val="en-US"/>
              </w:rPr>
              <w:br/>
              <w:t>• Fuel and Maintenance (Fuel and Maintenance is the responsibility of the company).</w:t>
            </w:r>
            <w:r w:rsidR="000D29D7" w:rsidRPr="00B079A2">
              <w:rPr>
                <w:rFonts w:asciiTheme="majorBidi" w:hAnsiTheme="majorBidi" w:cstheme="majorBidi"/>
                <w:sz w:val="16"/>
                <w:szCs w:val="16"/>
                <w:lang w:val="en-US"/>
              </w:rPr>
              <w:br/>
              <w:t>• The car should have the fire extinguisher and First Aid kit.</w:t>
            </w:r>
            <w:r w:rsidR="000D29D7" w:rsidRPr="00B079A2">
              <w:rPr>
                <w:rFonts w:asciiTheme="majorBidi" w:hAnsiTheme="majorBidi" w:cstheme="majorBidi"/>
                <w:sz w:val="16"/>
                <w:szCs w:val="16"/>
                <w:lang w:val="en-US"/>
              </w:rPr>
              <w:br/>
              <w:t xml:space="preserve">• Cable for connection and tow rope is need for urgent uses. </w:t>
            </w:r>
            <w:r w:rsidR="000D29D7" w:rsidRPr="00B079A2">
              <w:rPr>
                <w:rFonts w:asciiTheme="majorBidi" w:hAnsiTheme="majorBidi" w:cstheme="majorBidi"/>
                <w:sz w:val="16"/>
                <w:szCs w:val="16"/>
                <w:lang w:val="en-US"/>
              </w:rPr>
              <w:br/>
              <w:t xml:space="preserve">Travel Location: The mentioned vehicle is needed for </w:t>
            </w:r>
            <w:r w:rsidR="00AB5B88">
              <w:rPr>
                <w:rFonts w:asciiTheme="majorBidi" w:hAnsiTheme="majorBidi" w:cstheme="majorBidi"/>
                <w:sz w:val="16"/>
                <w:szCs w:val="16"/>
                <w:lang w:val="en-US"/>
              </w:rPr>
              <w:t>Logar</w:t>
            </w:r>
            <w:r w:rsidR="000D29D7" w:rsidRPr="00B079A2">
              <w:rPr>
                <w:rFonts w:asciiTheme="majorBidi" w:hAnsiTheme="majorBidi" w:cstheme="majorBidi"/>
                <w:sz w:val="16"/>
                <w:szCs w:val="16"/>
                <w:lang w:val="en-US"/>
              </w:rPr>
              <w:t xml:space="preserve"> province (</w:t>
            </w:r>
            <w:r w:rsidR="00F9757D">
              <w:rPr>
                <w:rFonts w:asciiTheme="majorBidi" w:hAnsiTheme="majorBidi" w:cstheme="majorBidi"/>
                <w:sz w:val="18"/>
                <w:szCs w:val="18"/>
                <w:lang w:val="en-US"/>
              </w:rPr>
              <w:t>Pul-e-Alam, and Mohammad Agha, Kharwar, Azra, and Barak Barak</w:t>
            </w:r>
            <w:r w:rsidR="006640BC" w:rsidRPr="00B079A2">
              <w:rPr>
                <w:rFonts w:asciiTheme="majorBidi" w:hAnsiTheme="majorBidi" w:cstheme="majorBidi"/>
                <w:sz w:val="16"/>
                <w:szCs w:val="16"/>
                <w:lang w:val="en-US"/>
              </w:rPr>
              <w:t>)</w:t>
            </w:r>
            <w:r w:rsidR="00F9757D">
              <w:rPr>
                <w:rFonts w:asciiTheme="majorBidi" w:hAnsiTheme="majorBidi" w:cstheme="majorBidi"/>
                <w:sz w:val="16"/>
                <w:szCs w:val="16"/>
                <w:lang w:val="en-US"/>
              </w:rPr>
              <w:t xml:space="preserve"> of </w:t>
            </w:r>
            <w:proofErr w:type="spellStart"/>
            <w:r w:rsidR="00F9757D">
              <w:rPr>
                <w:rFonts w:asciiTheme="majorBidi" w:hAnsiTheme="majorBidi" w:cstheme="majorBidi"/>
                <w:sz w:val="16"/>
                <w:szCs w:val="16"/>
                <w:lang w:val="en-US"/>
              </w:rPr>
              <w:t>logar</w:t>
            </w:r>
            <w:proofErr w:type="spellEnd"/>
            <w:r w:rsidR="00F9757D">
              <w:rPr>
                <w:rFonts w:asciiTheme="majorBidi" w:hAnsiTheme="majorBidi" w:cstheme="majorBidi"/>
                <w:sz w:val="16"/>
                <w:szCs w:val="16"/>
                <w:lang w:val="en-US"/>
              </w:rPr>
              <w:t xml:space="preserve"> province</w:t>
            </w:r>
            <w:r w:rsidR="000D29D7" w:rsidRPr="00B079A2">
              <w:rPr>
                <w:rFonts w:asciiTheme="majorBidi" w:hAnsiTheme="majorBidi" w:cstheme="majorBidi"/>
                <w:sz w:val="16"/>
                <w:szCs w:val="16"/>
                <w:lang w:val="en-US"/>
              </w:rPr>
              <w:t>.</w:t>
            </w:r>
          </w:p>
          <w:p w14:paraId="063EF89F" w14:textId="1569EE3B" w:rsidR="00E80827" w:rsidRDefault="006C5481" w:rsidP="004C36F2">
            <w:pPr>
              <w:spacing w:after="240"/>
              <w:jc w:val="both"/>
              <w:rPr>
                <w:rFonts w:asciiTheme="majorBidi" w:hAnsiTheme="majorBidi" w:cstheme="majorBidi"/>
                <w:color w:val="FF0000"/>
                <w:sz w:val="16"/>
                <w:szCs w:val="16"/>
                <w:lang w:val="en-GB"/>
              </w:rPr>
            </w:pPr>
            <w:r w:rsidRPr="00FB0498">
              <w:rPr>
                <w:rFonts w:asciiTheme="majorBidi" w:hAnsiTheme="majorBidi" w:cstheme="majorBidi"/>
                <w:sz w:val="16"/>
                <w:szCs w:val="16"/>
                <w:lang w:val="en-US"/>
              </w:rPr>
              <w:t>•</w:t>
            </w:r>
            <w:r w:rsidR="00623B77" w:rsidRPr="00095AC5">
              <w:rPr>
                <w:rFonts w:asciiTheme="majorBidi" w:hAnsiTheme="majorBidi" w:cstheme="majorBidi"/>
                <w:color w:val="FF0000"/>
                <w:sz w:val="20"/>
                <w:szCs w:val="20"/>
                <w:lang w:val="en-GB"/>
              </w:rPr>
              <w:t xml:space="preserve"> </w:t>
            </w:r>
            <w:r w:rsidR="00FB0498" w:rsidRPr="00E62CDA">
              <w:rPr>
                <w:rFonts w:asciiTheme="majorBidi" w:hAnsiTheme="majorBidi" w:cstheme="majorBidi"/>
                <w:sz w:val="16"/>
                <w:szCs w:val="16"/>
                <w:lang w:val="en-GB"/>
              </w:rPr>
              <w:t>The contract is concluded based on the duration of the project and its payment is made monthly.</w:t>
            </w:r>
          </w:p>
          <w:p w14:paraId="41F5191F" w14:textId="0E921630" w:rsidR="00E62CDA" w:rsidRPr="00B079A2" w:rsidRDefault="00E62CDA" w:rsidP="004C36F2">
            <w:pPr>
              <w:spacing w:after="240"/>
              <w:jc w:val="both"/>
              <w:rPr>
                <w:rFonts w:asciiTheme="majorBidi" w:hAnsiTheme="majorBidi" w:cstheme="majorBidi"/>
                <w:sz w:val="16"/>
                <w:szCs w:val="16"/>
                <w:lang w:val="en-GB"/>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72D1A3FC" w14:textId="4F36EAC5" w:rsidR="000D29D7" w:rsidRPr="00B079A2" w:rsidRDefault="0009388F" w:rsidP="000D29D7">
            <w:pPr>
              <w:rPr>
                <w:rFonts w:asciiTheme="majorBidi" w:hAnsiTheme="majorBidi" w:cstheme="majorBidi"/>
                <w:sz w:val="20"/>
                <w:szCs w:val="20"/>
                <w:lang w:val="en-GB"/>
              </w:rPr>
            </w:pPr>
            <w:r w:rsidRPr="00B079A2">
              <w:rPr>
                <w:rFonts w:asciiTheme="majorBidi" w:hAnsiTheme="majorBidi" w:cstheme="majorBidi"/>
                <w:sz w:val="20"/>
                <w:szCs w:val="20"/>
                <w:lang w:val="en-GB"/>
              </w:rPr>
              <w:t>Vehicle</w:t>
            </w:r>
          </w:p>
        </w:tc>
        <w:tc>
          <w:tcPr>
            <w:tcW w:w="1227" w:type="dxa"/>
            <w:tcBorders>
              <w:top w:val="single" w:sz="4" w:space="0" w:color="auto"/>
              <w:left w:val="single" w:sz="4" w:space="0" w:color="auto"/>
              <w:bottom w:val="single" w:sz="4" w:space="0" w:color="auto"/>
              <w:right w:val="single" w:sz="4" w:space="0" w:color="auto"/>
            </w:tcBorders>
            <w:vAlign w:val="center"/>
          </w:tcPr>
          <w:p w14:paraId="45D95488" w14:textId="41EDF0FF" w:rsidR="000D29D7" w:rsidRPr="00B079A2" w:rsidRDefault="005A47C7" w:rsidP="000D29D7">
            <w:pPr>
              <w:jc w:val="center"/>
              <w:rPr>
                <w:rFonts w:asciiTheme="majorBidi" w:hAnsiTheme="majorBidi" w:cstheme="majorBidi"/>
                <w:sz w:val="20"/>
                <w:szCs w:val="20"/>
                <w:lang w:val="en-GB"/>
              </w:rPr>
            </w:pPr>
            <w:r>
              <w:rPr>
                <w:rFonts w:asciiTheme="majorBidi" w:hAnsiTheme="majorBidi" w:cstheme="majorBidi"/>
                <w:sz w:val="20"/>
                <w:szCs w:val="20"/>
                <w:lang w:val="en-GB"/>
              </w:rPr>
              <w:t>4</w:t>
            </w:r>
          </w:p>
        </w:tc>
      </w:tr>
    </w:tbl>
    <w:p w14:paraId="60CD4A13" w14:textId="77777777" w:rsidR="000A7265" w:rsidRPr="00B079A2" w:rsidRDefault="000A7265" w:rsidP="000C3E59">
      <w:pPr>
        <w:pStyle w:val="Heading2"/>
        <w:jc w:val="center"/>
        <w:rPr>
          <w:rFonts w:asciiTheme="majorBidi" w:hAnsiTheme="majorBidi" w:cstheme="majorBidi"/>
          <w:sz w:val="24"/>
        </w:rPr>
      </w:pPr>
    </w:p>
    <w:p w14:paraId="5DD6CEBD" w14:textId="0CDEF798" w:rsidR="000C3E59" w:rsidRPr="00B079A2" w:rsidRDefault="000C3E59" w:rsidP="000C3E59">
      <w:pPr>
        <w:pStyle w:val="Heading2"/>
        <w:jc w:val="center"/>
        <w:rPr>
          <w:rFonts w:asciiTheme="majorBidi" w:hAnsiTheme="majorBidi" w:cstheme="majorBidi"/>
          <w:sz w:val="24"/>
        </w:rPr>
      </w:pPr>
      <w:r w:rsidRPr="00B079A2">
        <w:rPr>
          <w:rFonts w:asciiTheme="majorBidi" w:hAnsiTheme="majorBidi" w:cstheme="majorBidi"/>
          <w:sz w:val="24"/>
        </w:rPr>
        <w:t>Instructions</w:t>
      </w:r>
    </w:p>
    <w:p w14:paraId="14C62199" w14:textId="77777777" w:rsidR="000C3E59" w:rsidRPr="00B079A2" w:rsidRDefault="000C3E59" w:rsidP="000C3E59">
      <w:pPr>
        <w:rPr>
          <w:rFonts w:asciiTheme="majorBidi" w:hAnsiTheme="majorBidi" w:cstheme="majorBidi"/>
          <w:sz w:val="20"/>
          <w:szCs w:val="20"/>
          <w:lang w:val="en-GB"/>
        </w:rPr>
      </w:pPr>
    </w:p>
    <w:p w14:paraId="1003A481"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Acknowledgement</w:t>
      </w:r>
    </w:p>
    <w:p w14:paraId="76CAABFF" w14:textId="77777777" w:rsidR="000C3E59" w:rsidRPr="00B079A2" w:rsidRDefault="000C3E59"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t>Upon receipt of the Request for Quotation please inform the Contracting Authority if you intend to submit a quotation. Please respond even if negative.</w:t>
      </w:r>
    </w:p>
    <w:p w14:paraId="0FBAFB69" w14:textId="77777777" w:rsidR="000C3E59" w:rsidRPr="00B079A2" w:rsidRDefault="000C3E59" w:rsidP="000C3E59">
      <w:pPr>
        <w:rPr>
          <w:rFonts w:asciiTheme="majorBidi" w:hAnsiTheme="majorBidi" w:cstheme="majorBidi"/>
          <w:sz w:val="20"/>
          <w:szCs w:val="20"/>
          <w:lang w:val="en-GB"/>
        </w:rPr>
      </w:pPr>
    </w:p>
    <w:p w14:paraId="134B9B8D"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General</w:t>
      </w:r>
    </w:p>
    <w:p w14:paraId="31DD43FA" w14:textId="122315AE" w:rsidR="006C5481" w:rsidRPr="00B079A2" w:rsidRDefault="000C3E59" w:rsidP="00D50AE2">
      <w:pPr>
        <w:pStyle w:val="ListParagraph"/>
        <w:numPr>
          <w:ilvl w:val="0"/>
          <w:numId w:val="4"/>
        </w:numPr>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The </w:t>
      </w:r>
      <w:r w:rsidR="005503BB" w:rsidRPr="00B079A2">
        <w:rPr>
          <w:rFonts w:asciiTheme="majorBidi" w:hAnsiTheme="majorBidi" w:cstheme="majorBidi"/>
          <w:sz w:val="20"/>
          <w:szCs w:val="20"/>
          <w:lang w:val="en-GB"/>
        </w:rPr>
        <w:t>vehicle</w:t>
      </w:r>
      <w:r w:rsidRPr="00B079A2">
        <w:rPr>
          <w:rFonts w:asciiTheme="majorBidi" w:hAnsiTheme="majorBidi" w:cstheme="majorBidi"/>
          <w:sz w:val="20"/>
          <w:szCs w:val="20"/>
          <w:lang w:val="en-GB"/>
        </w:rPr>
        <w:t xml:space="preserve"> to be </w:t>
      </w:r>
      <w:r w:rsidR="005503BB" w:rsidRPr="00B079A2">
        <w:rPr>
          <w:rFonts w:asciiTheme="majorBidi" w:hAnsiTheme="majorBidi" w:cstheme="majorBidi"/>
          <w:sz w:val="20"/>
          <w:szCs w:val="20"/>
          <w:lang w:val="en-GB"/>
        </w:rPr>
        <w:t>rented</w:t>
      </w:r>
      <w:r w:rsidRPr="00B079A2">
        <w:rPr>
          <w:rFonts w:asciiTheme="majorBidi" w:hAnsiTheme="majorBidi" w:cstheme="majorBidi"/>
          <w:sz w:val="20"/>
          <w:szCs w:val="20"/>
          <w:lang w:val="en-GB"/>
        </w:rPr>
        <w:t xml:space="preserve"> are for use by the Contracting Authority </w:t>
      </w:r>
      <w:r w:rsidRPr="00B079A2">
        <w:rPr>
          <w:rFonts w:asciiTheme="majorBidi" w:hAnsiTheme="majorBidi" w:cstheme="majorBidi"/>
          <w:color w:val="000000" w:themeColor="text1"/>
          <w:sz w:val="20"/>
          <w:szCs w:val="20"/>
          <w:lang w:val="en-GB"/>
        </w:rPr>
        <w:t xml:space="preserve">in </w:t>
      </w:r>
      <w:r w:rsidR="000D29D7" w:rsidRPr="00B079A2">
        <w:rPr>
          <w:rFonts w:asciiTheme="majorBidi" w:hAnsiTheme="majorBidi" w:cstheme="majorBidi"/>
          <w:color w:val="000000" w:themeColor="text1"/>
          <w:sz w:val="20"/>
          <w:szCs w:val="20"/>
          <w:lang w:val="en-GB"/>
        </w:rPr>
        <w:t>PID</w:t>
      </w:r>
      <w:r w:rsidRPr="00B079A2">
        <w:rPr>
          <w:rFonts w:asciiTheme="majorBidi" w:hAnsiTheme="majorBidi" w:cstheme="majorBidi"/>
          <w:color w:val="000000" w:themeColor="text1"/>
          <w:sz w:val="20"/>
          <w:szCs w:val="20"/>
          <w:lang w:val="en-GB"/>
        </w:rPr>
        <w:t xml:space="preserve"> </w:t>
      </w:r>
      <w:r w:rsidR="003D1A87" w:rsidRPr="00B079A2">
        <w:rPr>
          <w:rFonts w:asciiTheme="majorBidi" w:hAnsiTheme="majorBidi" w:cstheme="majorBidi"/>
          <w:color w:val="000000" w:themeColor="text1"/>
          <w:sz w:val="20"/>
          <w:szCs w:val="20"/>
          <w:lang w:val="en-GB"/>
        </w:rPr>
        <w:t>(</w:t>
      </w:r>
      <w:r w:rsidR="00D6299E" w:rsidRPr="00B079A2">
        <w:rPr>
          <w:rFonts w:asciiTheme="majorBidi" w:hAnsiTheme="majorBidi" w:cstheme="majorBidi"/>
          <w:color w:val="000000" w:themeColor="text1"/>
          <w:sz w:val="20"/>
          <w:szCs w:val="20"/>
          <w:lang w:val="en-GB"/>
        </w:rPr>
        <w:t xml:space="preserve">LOA # </w:t>
      </w:r>
      <w:r w:rsidR="00D04DB2" w:rsidRPr="00D04DB2">
        <w:rPr>
          <w:rFonts w:asciiTheme="majorBidi" w:hAnsiTheme="majorBidi" w:cstheme="majorBidi"/>
          <w:color w:val="000000" w:themeColor="text1"/>
          <w:sz w:val="20"/>
          <w:szCs w:val="20"/>
          <w:lang w:val="en-GB"/>
        </w:rPr>
        <w:t>003-2024</w:t>
      </w:r>
      <w:r w:rsidR="00B661F8" w:rsidRPr="00B079A2">
        <w:rPr>
          <w:rFonts w:asciiTheme="majorBidi" w:hAnsiTheme="majorBidi" w:cstheme="majorBidi"/>
          <w:color w:val="000000" w:themeColor="text1"/>
          <w:sz w:val="20"/>
          <w:szCs w:val="20"/>
          <w:lang w:val="en-GB"/>
        </w:rPr>
        <w:t xml:space="preserve">) </w:t>
      </w:r>
      <w:r w:rsidR="00B661F8" w:rsidRPr="00B079A2">
        <w:rPr>
          <w:rFonts w:asciiTheme="majorBidi" w:hAnsiTheme="majorBidi" w:cstheme="majorBidi"/>
          <w:sz w:val="20"/>
          <w:szCs w:val="20"/>
          <w:lang w:val="en-GB"/>
        </w:rPr>
        <w:t>in</w:t>
      </w:r>
      <w:r w:rsidRPr="00B079A2">
        <w:rPr>
          <w:rFonts w:asciiTheme="majorBidi" w:hAnsiTheme="majorBidi" w:cstheme="majorBidi"/>
          <w:sz w:val="20"/>
          <w:szCs w:val="20"/>
          <w:lang w:val="en-GB"/>
        </w:rPr>
        <w:t xml:space="preserve"> </w:t>
      </w:r>
      <w:r w:rsidR="00D04DB2">
        <w:rPr>
          <w:rFonts w:asciiTheme="majorBidi" w:hAnsiTheme="majorBidi" w:cstheme="majorBidi"/>
          <w:sz w:val="20"/>
          <w:szCs w:val="16"/>
          <w:lang w:val="en-GB"/>
        </w:rPr>
        <w:t>five</w:t>
      </w:r>
      <w:r w:rsidR="008F74FC" w:rsidRPr="00B079A2">
        <w:rPr>
          <w:rFonts w:asciiTheme="majorBidi" w:hAnsiTheme="majorBidi" w:cstheme="majorBidi"/>
          <w:sz w:val="20"/>
          <w:szCs w:val="16"/>
          <w:lang w:val="en-GB"/>
        </w:rPr>
        <w:t xml:space="preserve"> </w:t>
      </w:r>
      <w:r w:rsidR="003A0F16" w:rsidRPr="00B079A2">
        <w:rPr>
          <w:rFonts w:asciiTheme="majorBidi" w:hAnsiTheme="majorBidi" w:cstheme="majorBidi"/>
          <w:sz w:val="20"/>
          <w:szCs w:val="16"/>
          <w:lang w:val="en-GB"/>
        </w:rPr>
        <w:t xml:space="preserve">districts </w:t>
      </w:r>
      <w:r w:rsidR="00D04DB2" w:rsidRPr="00D04DB2">
        <w:rPr>
          <w:rFonts w:asciiTheme="majorBidi" w:hAnsiTheme="majorBidi" w:cstheme="majorBidi"/>
          <w:sz w:val="20"/>
          <w:szCs w:val="16"/>
          <w:lang w:val="en-GB"/>
        </w:rPr>
        <w:t>(Pul-e-Alam, and Mohammad Agha, Kharwar, Azra, and Barak Barak) of Logar province</w:t>
      </w:r>
      <w:r w:rsidRPr="00B079A2">
        <w:rPr>
          <w:rFonts w:asciiTheme="majorBidi" w:hAnsiTheme="majorBidi" w:cstheme="majorBidi"/>
          <w:sz w:val="20"/>
          <w:szCs w:val="16"/>
          <w:lang w:val="en-GB"/>
        </w:rPr>
        <w:t xml:space="preserve"> Afghanistan, an intervention supported by </w:t>
      </w:r>
      <w:r w:rsidR="006640BC" w:rsidRPr="00B079A2">
        <w:rPr>
          <w:rFonts w:asciiTheme="majorBidi" w:hAnsiTheme="majorBidi" w:cstheme="majorBidi"/>
          <w:sz w:val="20"/>
          <w:szCs w:val="16"/>
          <w:lang w:val="en-GB"/>
        </w:rPr>
        <w:t>UNFAO</w:t>
      </w:r>
      <w:r w:rsidRPr="00B079A2">
        <w:rPr>
          <w:rFonts w:asciiTheme="majorBidi" w:hAnsiTheme="majorBidi" w:cstheme="majorBidi"/>
          <w:sz w:val="20"/>
          <w:szCs w:val="20"/>
          <w:lang w:val="en-GB"/>
        </w:rPr>
        <w:t>.</w:t>
      </w:r>
    </w:p>
    <w:p w14:paraId="4C9446B8" w14:textId="4560E927" w:rsidR="00E80827" w:rsidRPr="00B079A2" w:rsidRDefault="000C3E59" w:rsidP="006C5481">
      <w:pPr>
        <w:ind w:left="36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 </w:t>
      </w:r>
    </w:p>
    <w:p w14:paraId="49AFAFE1" w14:textId="69D14BD3" w:rsidR="006C5481" w:rsidRPr="00B079A2" w:rsidRDefault="006C5481" w:rsidP="00D50AE2">
      <w:pPr>
        <w:pStyle w:val="ListParagraph"/>
        <w:numPr>
          <w:ilvl w:val="0"/>
          <w:numId w:val="4"/>
        </w:numPr>
        <w:rPr>
          <w:rFonts w:asciiTheme="majorBidi" w:hAnsiTheme="majorBidi" w:cstheme="majorBidi"/>
          <w:color w:val="000000" w:themeColor="text1"/>
          <w:sz w:val="20"/>
          <w:szCs w:val="20"/>
          <w:lang w:val="en-GB"/>
        </w:rPr>
      </w:pPr>
      <w:r w:rsidRPr="00B079A2">
        <w:rPr>
          <w:rFonts w:asciiTheme="majorBidi" w:hAnsiTheme="majorBidi" w:cstheme="majorBidi"/>
          <w:sz w:val="20"/>
          <w:szCs w:val="20"/>
          <w:lang w:val="en-GB"/>
        </w:rPr>
        <w:t xml:space="preserve">The duration of the contract is </w:t>
      </w:r>
      <w:r w:rsidR="00CB1B90">
        <w:rPr>
          <w:rFonts w:asciiTheme="majorBidi" w:hAnsiTheme="majorBidi" w:cstheme="majorBidi"/>
          <w:color w:val="000000" w:themeColor="text1"/>
          <w:sz w:val="20"/>
          <w:szCs w:val="20"/>
          <w:lang w:val="en-GB"/>
        </w:rPr>
        <w:t>ten months</w:t>
      </w:r>
      <w:r w:rsidRPr="00B079A2">
        <w:rPr>
          <w:rFonts w:asciiTheme="majorBidi" w:hAnsiTheme="majorBidi" w:cstheme="majorBidi"/>
          <w:color w:val="000000" w:themeColor="text1"/>
          <w:sz w:val="20"/>
          <w:szCs w:val="20"/>
          <w:lang w:val="en-GB"/>
        </w:rPr>
        <w:t>, it may be changed based on the conditions of the project.</w:t>
      </w:r>
    </w:p>
    <w:p w14:paraId="707B4737" w14:textId="77777777" w:rsidR="006C5481" w:rsidRPr="00B079A2" w:rsidRDefault="006C5481" w:rsidP="006C5481">
      <w:pPr>
        <w:ind w:left="360"/>
        <w:rPr>
          <w:rFonts w:asciiTheme="majorBidi" w:hAnsiTheme="majorBidi" w:cstheme="majorBidi"/>
          <w:color w:val="000000" w:themeColor="text1"/>
          <w:sz w:val="20"/>
          <w:szCs w:val="20"/>
          <w:lang w:val="en-GB"/>
        </w:rPr>
      </w:pPr>
    </w:p>
    <w:p w14:paraId="7467B464" w14:textId="58F697BB" w:rsidR="000C3E59" w:rsidRPr="00B079A2" w:rsidRDefault="00A61972" w:rsidP="00420AA6">
      <w:pPr>
        <w:pStyle w:val="ListParagraph"/>
        <w:numPr>
          <w:ilvl w:val="0"/>
          <w:numId w:val="4"/>
        </w:numPr>
        <w:rPr>
          <w:rFonts w:asciiTheme="majorBidi" w:hAnsiTheme="majorBidi" w:cstheme="majorBidi"/>
          <w:sz w:val="20"/>
          <w:szCs w:val="20"/>
          <w:lang w:val="en-GB"/>
        </w:rPr>
      </w:pPr>
      <w:r w:rsidRPr="00B079A2">
        <w:rPr>
          <w:rFonts w:asciiTheme="majorBidi" w:hAnsiTheme="majorBidi" w:cstheme="majorBidi"/>
          <w:sz w:val="20"/>
          <w:szCs w:val="20"/>
          <w:lang w:val="en-GB"/>
        </w:rPr>
        <w:t xml:space="preserve">Only </w:t>
      </w:r>
      <w:r w:rsidR="00E80827" w:rsidRPr="00B079A2">
        <w:rPr>
          <w:rFonts w:asciiTheme="majorBidi" w:hAnsiTheme="majorBidi" w:cstheme="majorBidi"/>
          <w:sz w:val="20"/>
          <w:szCs w:val="20"/>
          <w:lang w:val="en-GB"/>
        </w:rPr>
        <w:t>the</w:t>
      </w:r>
      <w:r w:rsidR="000C3E59" w:rsidRPr="00B079A2">
        <w:rPr>
          <w:rFonts w:asciiTheme="majorBidi" w:hAnsiTheme="majorBidi" w:cstheme="majorBidi"/>
          <w:sz w:val="20"/>
          <w:szCs w:val="20"/>
          <w:lang w:val="en-GB"/>
        </w:rPr>
        <w:t xml:space="preserve"> </w:t>
      </w:r>
      <w:r w:rsidRPr="00B079A2">
        <w:rPr>
          <w:rFonts w:asciiTheme="majorBidi" w:hAnsiTheme="majorBidi" w:cstheme="majorBidi"/>
          <w:sz w:val="20"/>
          <w:szCs w:val="20"/>
          <w:lang w:val="en-GB"/>
        </w:rPr>
        <w:t>Transportation company</w:t>
      </w:r>
      <w:r w:rsidR="000C3E59" w:rsidRPr="00B079A2">
        <w:rPr>
          <w:rFonts w:asciiTheme="majorBidi" w:hAnsiTheme="majorBidi" w:cstheme="majorBidi"/>
          <w:sz w:val="20"/>
          <w:szCs w:val="20"/>
          <w:lang w:val="en-GB"/>
        </w:rPr>
        <w:t xml:space="preserve"> can submit a quotation </w:t>
      </w:r>
      <w:r w:rsidR="00395533" w:rsidRPr="00B079A2">
        <w:rPr>
          <w:rFonts w:asciiTheme="majorBidi" w:hAnsiTheme="majorBidi" w:cstheme="majorBidi"/>
          <w:sz w:val="20"/>
          <w:szCs w:val="20"/>
          <w:lang w:val="en-GB"/>
        </w:rPr>
        <w:t>for all</w:t>
      </w:r>
      <w:r w:rsidR="000C3E59" w:rsidRPr="00B079A2">
        <w:rPr>
          <w:rFonts w:asciiTheme="majorBidi" w:hAnsiTheme="majorBidi" w:cstheme="majorBidi"/>
          <w:sz w:val="20"/>
          <w:szCs w:val="20"/>
          <w:lang w:val="en-GB"/>
        </w:rPr>
        <w:t xml:space="preserve"> </w:t>
      </w:r>
      <w:r w:rsidR="000A7265" w:rsidRPr="00B079A2">
        <w:rPr>
          <w:rFonts w:asciiTheme="majorBidi" w:hAnsiTheme="majorBidi" w:cstheme="majorBidi"/>
          <w:sz w:val="20"/>
          <w:szCs w:val="20"/>
          <w:lang w:val="en-GB"/>
        </w:rPr>
        <w:t xml:space="preserve">required </w:t>
      </w:r>
      <w:r w:rsidR="00BD391E" w:rsidRPr="00B079A2">
        <w:rPr>
          <w:rFonts w:asciiTheme="majorBidi" w:hAnsiTheme="majorBidi" w:cstheme="majorBidi"/>
          <w:sz w:val="20"/>
          <w:szCs w:val="20"/>
          <w:lang w:val="en-GB"/>
        </w:rPr>
        <w:t xml:space="preserve">Vehicles, that the </w:t>
      </w:r>
      <w:r w:rsidR="00307771" w:rsidRPr="00B079A2">
        <w:rPr>
          <w:rFonts w:asciiTheme="majorBidi" w:hAnsiTheme="majorBidi" w:cstheme="majorBidi"/>
          <w:sz w:val="20"/>
          <w:szCs w:val="20"/>
          <w:lang w:val="en-GB"/>
        </w:rPr>
        <w:t>companies have</w:t>
      </w:r>
      <w:r w:rsidR="00BD391E" w:rsidRPr="00B079A2">
        <w:rPr>
          <w:rFonts w:asciiTheme="majorBidi" w:hAnsiTheme="majorBidi" w:cstheme="majorBidi"/>
          <w:sz w:val="20"/>
          <w:szCs w:val="20"/>
          <w:lang w:val="en-US"/>
        </w:rPr>
        <w:t xml:space="preserve"> a permanent presence in </w:t>
      </w:r>
      <w:r w:rsidR="00CB1B90">
        <w:rPr>
          <w:rFonts w:asciiTheme="majorBidi" w:hAnsiTheme="majorBidi" w:cstheme="majorBidi"/>
          <w:sz w:val="20"/>
          <w:szCs w:val="20"/>
          <w:lang w:val="en-US"/>
        </w:rPr>
        <w:t>Logar</w:t>
      </w:r>
      <w:r w:rsidR="00BD391E" w:rsidRPr="00B079A2">
        <w:rPr>
          <w:rFonts w:asciiTheme="majorBidi" w:hAnsiTheme="majorBidi" w:cstheme="majorBidi"/>
          <w:sz w:val="20"/>
          <w:szCs w:val="20"/>
          <w:lang w:val="en-US"/>
        </w:rPr>
        <w:t xml:space="preserve"> province.</w:t>
      </w:r>
    </w:p>
    <w:p w14:paraId="00BD96E8" w14:textId="77777777" w:rsidR="00420AA6" w:rsidRPr="00B079A2" w:rsidRDefault="00420AA6" w:rsidP="00420AA6">
      <w:pPr>
        <w:rPr>
          <w:rFonts w:asciiTheme="majorBidi" w:hAnsiTheme="majorBidi" w:cstheme="majorBidi"/>
          <w:sz w:val="20"/>
          <w:szCs w:val="20"/>
          <w:lang w:val="en-GB"/>
        </w:rPr>
      </w:pPr>
    </w:p>
    <w:p w14:paraId="49804961"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Cost of quotation</w:t>
      </w:r>
    </w:p>
    <w:p w14:paraId="598BDB30" w14:textId="34EBE5CD" w:rsidR="000C3E59" w:rsidRPr="00B079A2" w:rsidRDefault="000C3E59"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The </w:t>
      </w:r>
      <w:r w:rsidR="00CB6D0F" w:rsidRPr="00B079A2">
        <w:rPr>
          <w:rFonts w:asciiTheme="majorBidi" w:hAnsiTheme="majorBidi" w:cstheme="majorBidi"/>
          <w:sz w:val="20"/>
          <w:szCs w:val="20"/>
          <w:lang w:val="en-GB"/>
        </w:rPr>
        <w:t>transportation companies</w:t>
      </w:r>
      <w:r w:rsidRPr="00B079A2">
        <w:rPr>
          <w:rFonts w:asciiTheme="majorBidi" w:hAnsiTheme="majorBidi" w:cstheme="majorBidi"/>
          <w:sz w:val="20"/>
          <w:szCs w:val="20"/>
          <w:lang w:val="en-GB"/>
        </w:rPr>
        <w:t xml:space="preserve"> shall bear all costs associated with the preparation and submission of his quotation and the Contracting Authority will in no case be responsible or liable for these costs, regardless of the conduct or outcome of the negotiated procedure.</w:t>
      </w:r>
    </w:p>
    <w:p w14:paraId="62A16362" w14:textId="77777777" w:rsidR="000C3E59" w:rsidRPr="00B079A2" w:rsidRDefault="000C3E59" w:rsidP="000C3E59">
      <w:pPr>
        <w:rPr>
          <w:rFonts w:asciiTheme="majorBidi" w:hAnsiTheme="majorBidi" w:cstheme="majorBidi"/>
          <w:b/>
          <w:sz w:val="20"/>
          <w:szCs w:val="20"/>
          <w:lang w:val="en-GB"/>
        </w:rPr>
      </w:pPr>
    </w:p>
    <w:p w14:paraId="646E811D"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Eligibility and qualification requirements</w:t>
      </w:r>
    </w:p>
    <w:p w14:paraId="7E5C1F8E" w14:textId="20C2BBF6" w:rsidR="000C3E59" w:rsidRPr="00B079A2" w:rsidRDefault="00854893" w:rsidP="00854893">
      <w:pPr>
        <w:rPr>
          <w:rFonts w:asciiTheme="majorBidi" w:hAnsiTheme="majorBidi" w:cstheme="majorBidi"/>
          <w:sz w:val="20"/>
          <w:szCs w:val="20"/>
          <w:lang w:val="en-GB"/>
        </w:rPr>
      </w:pPr>
      <w:r w:rsidRPr="00B079A2">
        <w:rPr>
          <w:rFonts w:asciiTheme="majorBidi" w:hAnsiTheme="majorBidi" w:cstheme="majorBidi"/>
          <w:sz w:val="20"/>
          <w:szCs w:val="20"/>
          <w:lang w:val="en-GB"/>
        </w:rPr>
        <w:t>Transportation companies</w:t>
      </w:r>
      <w:r w:rsidR="000C3E59" w:rsidRPr="00B079A2">
        <w:rPr>
          <w:rFonts w:asciiTheme="majorBidi" w:hAnsiTheme="majorBidi" w:cstheme="majorBidi"/>
          <w:sz w:val="20"/>
          <w:szCs w:val="20"/>
          <w:lang w:val="en-GB"/>
        </w:rPr>
        <w:t xml:space="preserve"> are not eligible if they are in one of the situations listed in article 15 of the General Terms and Conditions for Supply Contracts.</w:t>
      </w:r>
    </w:p>
    <w:p w14:paraId="2F338B9D" w14:textId="77777777" w:rsidR="000C3E59" w:rsidRPr="00B079A2" w:rsidRDefault="000C3E59" w:rsidP="000C3E59">
      <w:pPr>
        <w:rPr>
          <w:rFonts w:asciiTheme="majorBidi" w:hAnsiTheme="majorBidi" w:cstheme="majorBidi"/>
          <w:sz w:val="20"/>
          <w:szCs w:val="20"/>
          <w:lang w:val="en-GB"/>
        </w:rPr>
      </w:pPr>
    </w:p>
    <w:p w14:paraId="677FD7C8" w14:textId="77777777" w:rsidR="000C3E59" w:rsidRPr="00B079A2" w:rsidRDefault="000C3E59"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2E85F404" w14:textId="77777777" w:rsidR="000C3E59" w:rsidRPr="00B079A2" w:rsidRDefault="000C3E59" w:rsidP="000C3E59">
      <w:pPr>
        <w:ind w:left="360"/>
        <w:rPr>
          <w:rFonts w:asciiTheme="majorBidi" w:hAnsiTheme="majorBidi" w:cstheme="majorBidi"/>
          <w:sz w:val="20"/>
          <w:szCs w:val="20"/>
          <w:lang w:val="en-GB"/>
        </w:rPr>
      </w:pPr>
    </w:p>
    <w:p w14:paraId="63EF078E" w14:textId="2EF907E0" w:rsidR="000C3E59" w:rsidRPr="00B079A2" w:rsidRDefault="00BD391E"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t>Transport company</w:t>
      </w:r>
      <w:r w:rsidR="000C3E59" w:rsidRPr="00B079A2">
        <w:rPr>
          <w:rFonts w:asciiTheme="majorBidi" w:hAnsiTheme="majorBidi" w:cstheme="majorBidi"/>
          <w:sz w:val="20"/>
          <w:szCs w:val="20"/>
          <w:lang w:val="en-GB"/>
        </w:rPr>
        <w:t xml:space="preserve"> shall also be requested to certify that they comply with article 13. “Child Labour and Forced Labour” and article 14 “Mines” of the General Terms and Conditions for Supply Contracts and with the Code of Conduct for Contractors.  </w:t>
      </w:r>
    </w:p>
    <w:p w14:paraId="6401C513" w14:textId="77777777" w:rsidR="000C3E59" w:rsidRPr="00B079A2" w:rsidRDefault="000C3E59" w:rsidP="000C3E59">
      <w:pPr>
        <w:rPr>
          <w:rFonts w:asciiTheme="majorBidi" w:hAnsiTheme="majorBidi" w:cstheme="majorBidi"/>
          <w:sz w:val="20"/>
          <w:szCs w:val="20"/>
          <w:lang w:val="en-GB"/>
        </w:rPr>
      </w:pPr>
    </w:p>
    <w:p w14:paraId="32F258B9" w14:textId="77777777" w:rsidR="000C3E59" w:rsidRPr="00B079A2" w:rsidRDefault="000C3E59"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t>To give evidence of their capability and adequate resources Suppliers shall provide the information and the documents requested by the Contracting Authority.</w:t>
      </w:r>
    </w:p>
    <w:p w14:paraId="52875378" w14:textId="77777777" w:rsidR="008731CD" w:rsidRPr="00B079A2" w:rsidRDefault="008731CD" w:rsidP="000C3E59">
      <w:pPr>
        <w:rPr>
          <w:rFonts w:asciiTheme="majorBidi" w:hAnsiTheme="majorBidi" w:cstheme="majorBidi"/>
          <w:sz w:val="20"/>
          <w:szCs w:val="20"/>
          <w:lang w:val="en-GB"/>
        </w:rPr>
      </w:pPr>
    </w:p>
    <w:p w14:paraId="57105932" w14:textId="042632D4" w:rsidR="00854893" w:rsidRPr="00F43B16" w:rsidRDefault="004D09A2" w:rsidP="00D50AE2">
      <w:pPr>
        <w:pStyle w:val="ListParagraph"/>
        <w:numPr>
          <w:ilvl w:val="0"/>
          <w:numId w:val="6"/>
        </w:numPr>
        <w:rPr>
          <w:rFonts w:asciiTheme="majorBidi" w:hAnsiTheme="majorBidi" w:cstheme="majorBidi"/>
          <w:sz w:val="20"/>
          <w:szCs w:val="20"/>
          <w:lang w:val="en-GB"/>
        </w:rPr>
      </w:pPr>
      <w:r w:rsidRPr="004D09A2">
        <w:rPr>
          <w:rFonts w:asciiTheme="majorBidi" w:hAnsiTheme="majorBidi" w:cstheme="majorBidi"/>
          <w:sz w:val="20"/>
          <w:szCs w:val="20"/>
          <w:lang w:val="en-US"/>
        </w:rPr>
        <w:t>Transport companies must be registered in the name of the transport company.</w:t>
      </w:r>
    </w:p>
    <w:p w14:paraId="293AC8BA" w14:textId="77777777" w:rsidR="00854893" w:rsidRPr="00B079A2" w:rsidRDefault="00854893" w:rsidP="00D50AE2">
      <w:pPr>
        <w:pStyle w:val="ListParagraph"/>
        <w:numPr>
          <w:ilvl w:val="0"/>
          <w:numId w:val="6"/>
        </w:numPr>
        <w:rPr>
          <w:rFonts w:asciiTheme="majorBidi" w:hAnsiTheme="majorBidi" w:cstheme="majorBidi"/>
          <w:sz w:val="20"/>
          <w:szCs w:val="20"/>
          <w:lang w:val="en-GB"/>
        </w:rPr>
      </w:pPr>
      <w:r w:rsidRPr="00B079A2">
        <w:rPr>
          <w:rFonts w:asciiTheme="majorBidi" w:hAnsiTheme="majorBidi" w:cstheme="majorBidi"/>
          <w:sz w:val="20"/>
          <w:szCs w:val="20"/>
          <w:lang w:val="en-US"/>
        </w:rPr>
        <w:t>Vehicles in a safe and sound condition according to the requirements of the traffic laws of Afghanistan, seatbelts for all passengers,</w:t>
      </w:r>
    </w:p>
    <w:p w14:paraId="4F33612F" w14:textId="77777777" w:rsidR="00854893" w:rsidRPr="00B079A2" w:rsidRDefault="00854893" w:rsidP="00D50AE2">
      <w:pPr>
        <w:pStyle w:val="ListParagraph"/>
        <w:numPr>
          <w:ilvl w:val="0"/>
          <w:numId w:val="6"/>
        </w:numPr>
        <w:rPr>
          <w:rFonts w:asciiTheme="majorBidi" w:hAnsiTheme="majorBidi" w:cstheme="majorBidi"/>
          <w:sz w:val="20"/>
          <w:szCs w:val="20"/>
          <w:lang w:val="en-US"/>
        </w:rPr>
      </w:pPr>
      <w:r w:rsidRPr="00B079A2">
        <w:rPr>
          <w:rFonts w:asciiTheme="majorBidi" w:hAnsiTheme="majorBidi" w:cstheme="majorBidi"/>
          <w:sz w:val="20"/>
          <w:szCs w:val="20"/>
          <w:lang w:val="en-US"/>
        </w:rPr>
        <w:t>Registered and with a number plate of the Government of Afghanistan, spare wheel, and tools.</w:t>
      </w:r>
    </w:p>
    <w:p w14:paraId="01242B35" w14:textId="2B142F43" w:rsidR="00854893" w:rsidRPr="00B079A2" w:rsidRDefault="00854893" w:rsidP="00D50AE2">
      <w:pPr>
        <w:pStyle w:val="ListParagraph"/>
        <w:numPr>
          <w:ilvl w:val="0"/>
          <w:numId w:val="6"/>
        </w:numPr>
        <w:rPr>
          <w:rFonts w:asciiTheme="majorBidi" w:hAnsiTheme="majorBidi" w:cstheme="majorBidi"/>
          <w:sz w:val="20"/>
          <w:szCs w:val="20"/>
          <w:lang w:val="en-US"/>
        </w:rPr>
      </w:pPr>
      <w:r w:rsidRPr="00B079A2">
        <w:rPr>
          <w:rFonts w:asciiTheme="majorBidi" w:hAnsiTheme="majorBidi" w:cstheme="majorBidi"/>
          <w:sz w:val="20"/>
          <w:szCs w:val="20"/>
          <w:lang w:val="en-US"/>
        </w:rPr>
        <w:t xml:space="preserve">The vehicles </w:t>
      </w:r>
      <w:r w:rsidR="00A4290F" w:rsidRPr="00B079A2">
        <w:rPr>
          <w:rFonts w:asciiTheme="majorBidi" w:hAnsiTheme="majorBidi" w:cstheme="majorBidi"/>
          <w:sz w:val="20"/>
          <w:szCs w:val="20"/>
          <w:lang w:val="en-US"/>
        </w:rPr>
        <w:t>should</w:t>
      </w:r>
      <w:r w:rsidRPr="00B079A2">
        <w:rPr>
          <w:rFonts w:asciiTheme="majorBidi" w:hAnsiTheme="majorBidi" w:cstheme="majorBidi"/>
          <w:sz w:val="20"/>
          <w:szCs w:val="20"/>
          <w:lang w:val="en-US"/>
        </w:rPr>
        <w:t xml:space="preserve"> be owned and registered in the name of the transport company</w:t>
      </w:r>
      <w:r w:rsidR="00A4290F" w:rsidRPr="00B079A2">
        <w:rPr>
          <w:rFonts w:asciiTheme="majorBidi" w:hAnsiTheme="majorBidi" w:cstheme="majorBidi"/>
          <w:sz w:val="20"/>
          <w:szCs w:val="20"/>
          <w:lang w:val="en-US"/>
        </w:rPr>
        <w:t xml:space="preserve"> (Recommended</w:t>
      </w:r>
      <w:r w:rsidR="00623B77" w:rsidRPr="00B079A2">
        <w:rPr>
          <w:rFonts w:asciiTheme="majorBidi" w:hAnsiTheme="majorBidi" w:cstheme="majorBidi"/>
          <w:sz w:val="20"/>
          <w:szCs w:val="20"/>
          <w:lang w:val="en-US"/>
        </w:rPr>
        <w:t>).</w:t>
      </w:r>
    </w:p>
    <w:p w14:paraId="639A4FA4" w14:textId="77777777" w:rsidR="00854893" w:rsidRPr="00B079A2" w:rsidRDefault="00854893" w:rsidP="00D50AE2">
      <w:pPr>
        <w:pStyle w:val="ListParagraph"/>
        <w:numPr>
          <w:ilvl w:val="0"/>
          <w:numId w:val="6"/>
        </w:numPr>
        <w:rPr>
          <w:rFonts w:asciiTheme="majorBidi" w:hAnsiTheme="majorBidi" w:cstheme="majorBidi"/>
          <w:sz w:val="20"/>
          <w:szCs w:val="20"/>
          <w:lang w:val="en-US"/>
        </w:rPr>
      </w:pPr>
      <w:r w:rsidRPr="00B079A2">
        <w:rPr>
          <w:rFonts w:asciiTheme="majorBidi" w:hAnsiTheme="majorBidi" w:cstheme="majorBidi"/>
          <w:sz w:val="20"/>
          <w:szCs w:val="20"/>
          <w:lang w:val="en-US"/>
        </w:rPr>
        <w:t>Regular physical/mechanical check-ups,</w:t>
      </w:r>
    </w:p>
    <w:p w14:paraId="31EE3A0C" w14:textId="77777777" w:rsidR="00854893" w:rsidRPr="00B079A2" w:rsidRDefault="00854893" w:rsidP="00D50AE2">
      <w:pPr>
        <w:pStyle w:val="ListParagraph"/>
        <w:numPr>
          <w:ilvl w:val="0"/>
          <w:numId w:val="6"/>
        </w:numPr>
        <w:rPr>
          <w:rFonts w:asciiTheme="majorBidi" w:hAnsiTheme="majorBidi" w:cstheme="majorBidi"/>
          <w:sz w:val="20"/>
          <w:szCs w:val="20"/>
          <w:lang w:val="en-US"/>
        </w:rPr>
      </w:pPr>
      <w:r w:rsidRPr="00B079A2">
        <w:rPr>
          <w:rFonts w:asciiTheme="majorBidi" w:hAnsiTheme="majorBidi" w:cstheme="majorBidi"/>
          <w:sz w:val="20"/>
          <w:szCs w:val="20"/>
          <w:lang w:val="en-US"/>
        </w:rPr>
        <w:t>Driver with a valid driving license issued from the Government of Afghanistan, minimum age 21 years, good record of driving,</w:t>
      </w:r>
    </w:p>
    <w:p w14:paraId="1B3599C8" w14:textId="77777777" w:rsidR="00854893" w:rsidRPr="00B079A2" w:rsidRDefault="00854893" w:rsidP="00D50AE2">
      <w:pPr>
        <w:pStyle w:val="ListParagraph"/>
        <w:numPr>
          <w:ilvl w:val="0"/>
          <w:numId w:val="6"/>
        </w:numPr>
        <w:rPr>
          <w:rFonts w:asciiTheme="majorBidi" w:hAnsiTheme="majorBidi" w:cstheme="majorBidi"/>
          <w:sz w:val="20"/>
          <w:szCs w:val="20"/>
          <w:lang w:val="en-GB"/>
        </w:rPr>
      </w:pPr>
      <w:r w:rsidRPr="00B079A2">
        <w:rPr>
          <w:rFonts w:asciiTheme="majorBidi" w:hAnsiTheme="majorBidi" w:cstheme="majorBidi"/>
          <w:sz w:val="20"/>
          <w:szCs w:val="20"/>
          <w:lang w:val="en-US"/>
        </w:rPr>
        <w:lastRenderedPageBreak/>
        <w:t>Knowledge of roads and locations in targeted Province,</w:t>
      </w:r>
    </w:p>
    <w:p w14:paraId="0FD4D471" w14:textId="77777777" w:rsidR="000C3E59" w:rsidRPr="00B079A2" w:rsidRDefault="000C3E59" w:rsidP="000C3E59">
      <w:pPr>
        <w:rPr>
          <w:rFonts w:asciiTheme="majorBidi" w:hAnsiTheme="majorBidi" w:cstheme="majorBidi"/>
          <w:sz w:val="20"/>
          <w:szCs w:val="20"/>
          <w:lang w:val="en-GB"/>
        </w:rPr>
      </w:pPr>
    </w:p>
    <w:p w14:paraId="72E6B715" w14:textId="77777777" w:rsidR="000C3E59" w:rsidRPr="00B079A2" w:rsidRDefault="000C3E59" w:rsidP="00D50AE2">
      <w:pPr>
        <w:numPr>
          <w:ilvl w:val="0"/>
          <w:numId w:val="1"/>
        </w:numPr>
        <w:spacing w:before="120"/>
        <w:rPr>
          <w:rFonts w:asciiTheme="majorBidi" w:hAnsiTheme="majorBidi" w:cstheme="majorBidi"/>
          <w:b/>
          <w:sz w:val="20"/>
          <w:szCs w:val="20"/>
          <w:lang w:val="en-GB"/>
        </w:rPr>
      </w:pPr>
      <w:r w:rsidRPr="00B079A2">
        <w:rPr>
          <w:rFonts w:asciiTheme="majorBidi" w:hAnsiTheme="majorBidi" w:cstheme="majorBidi"/>
          <w:b/>
          <w:sz w:val="20"/>
          <w:szCs w:val="20"/>
          <w:lang w:val="en-GB"/>
        </w:rPr>
        <w:t xml:space="preserve">Exclusion from award of contracts </w:t>
      </w:r>
    </w:p>
    <w:p w14:paraId="180A9E23" w14:textId="77777777" w:rsidR="000C3E59" w:rsidRPr="00B079A2" w:rsidRDefault="000C3E59"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t>Contracts may not be awarded to Candidates who, during this procedure:</w:t>
      </w:r>
    </w:p>
    <w:p w14:paraId="6A6161C7" w14:textId="77777777" w:rsidR="000C3E59" w:rsidRPr="00B079A2" w:rsidRDefault="000C3E59" w:rsidP="000C3E59">
      <w:pPr>
        <w:rPr>
          <w:rFonts w:asciiTheme="majorBidi" w:hAnsiTheme="majorBidi" w:cstheme="majorBidi"/>
          <w:sz w:val="20"/>
          <w:szCs w:val="20"/>
          <w:lang w:val="en-GB"/>
        </w:rPr>
      </w:pPr>
    </w:p>
    <w:p w14:paraId="34F110EB" w14:textId="77777777" w:rsidR="000C3E59" w:rsidRPr="00B079A2" w:rsidRDefault="000C3E59" w:rsidP="00D50AE2">
      <w:pPr>
        <w:numPr>
          <w:ilvl w:val="0"/>
          <w:numId w:val="3"/>
        </w:numPr>
        <w:rPr>
          <w:rFonts w:asciiTheme="majorBidi" w:hAnsiTheme="majorBidi" w:cstheme="majorBidi"/>
          <w:sz w:val="20"/>
          <w:szCs w:val="20"/>
          <w:lang w:val="en-GB"/>
        </w:rPr>
      </w:pPr>
      <w:r w:rsidRPr="00B079A2">
        <w:rPr>
          <w:rFonts w:asciiTheme="majorBidi" w:hAnsiTheme="majorBidi" w:cstheme="majorBidi"/>
          <w:sz w:val="20"/>
          <w:szCs w:val="20"/>
          <w:lang w:val="en-GB"/>
        </w:rPr>
        <w:t>are subject to conflict of interest:</w:t>
      </w:r>
    </w:p>
    <w:p w14:paraId="1F22EA5B" w14:textId="77777777" w:rsidR="000C3E59" w:rsidRPr="00B079A2" w:rsidRDefault="000C3E59" w:rsidP="00D50AE2">
      <w:pPr>
        <w:numPr>
          <w:ilvl w:val="0"/>
          <w:numId w:val="3"/>
        </w:numPr>
        <w:rPr>
          <w:rFonts w:asciiTheme="majorBidi" w:hAnsiTheme="majorBidi" w:cstheme="majorBidi"/>
          <w:sz w:val="20"/>
          <w:szCs w:val="20"/>
          <w:lang w:val="en-GB"/>
        </w:rPr>
      </w:pPr>
      <w:r w:rsidRPr="00B079A2">
        <w:rPr>
          <w:rFonts w:asciiTheme="majorBidi" w:hAnsiTheme="majorBidi" w:cstheme="majorBidi"/>
          <w:sz w:val="20"/>
          <w:szCs w:val="20"/>
          <w:lang w:val="en-GB"/>
        </w:rPr>
        <w:t>are guilty of misrepresentation in supplying the information required by the Contracting Authority as a condition of participation in the Contract procedure or fail to supply this information.</w:t>
      </w:r>
    </w:p>
    <w:p w14:paraId="2B54B4EF" w14:textId="77777777" w:rsidR="000C3E59" w:rsidRPr="00B079A2" w:rsidRDefault="000C3E59" w:rsidP="000C3E59">
      <w:pPr>
        <w:rPr>
          <w:rFonts w:asciiTheme="majorBidi" w:hAnsiTheme="majorBidi" w:cstheme="majorBidi"/>
          <w:b/>
          <w:sz w:val="20"/>
          <w:szCs w:val="20"/>
          <w:lang w:val="en-GB"/>
        </w:rPr>
      </w:pPr>
    </w:p>
    <w:p w14:paraId="6BAE0A64" w14:textId="77777777" w:rsidR="000C3E59" w:rsidRPr="00B079A2" w:rsidRDefault="000C3E59" w:rsidP="00D50AE2">
      <w:pPr>
        <w:numPr>
          <w:ilvl w:val="0"/>
          <w:numId w:val="1"/>
        </w:numPr>
        <w:rPr>
          <w:rFonts w:asciiTheme="majorBidi" w:hAnsiTheme="majorBidi" w:cstheme="majorBidi"/>
          <w:b/>
          <w:color w:val="FF0000"/>
          <w:sz w:val="20"/>
          <w:szCs w:val="20"/>
          <w:lang w:val="en-GB"/>
        </w:rPr>
      </w:pPr>
      <w:r w:rsidRPr="00B079A2">
        <w:rPr>
          <w:rFonts w:asciiTheme="majorBidi" w:hAnsiTheme="majorBidi" w:cstheme="majorBidi"/>
          <w:b/>
          <w:color w:val="FF0000"/>
          <w:sz w:val="20"/>
          <w:szCs w:val="20"/>
          <w:lang w:val="en-GB"/>
        </w:rPr>
        <w:t>Documents comprising the Request for Quotation</w:t>
      </w:r>
    </w:p>
    <w:p w14:paraId="4A9D2A57" w14:textId="3F6D7CD8" w:rsidR="0016107F" w:rsidRPr="00B079A2" w:rsidRDefault="000C3E59" w:rsidP="00863656">
      <w:pPr>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The </w:t>
      </w:r>
      <w:r w:rsidR="0016107F" w:rsidRPr="00B079A2">
        <w:rPr>
          <w:rFonts w:asciiTheme="majorBidi" w:hAnsiTheme="majorBidi" w:cstheme="majorBidi"/>
          <w:sz w:val="20"/>
          <w:szCs w:val="20"/>
          <w:lang w:val="en-GB"/>
        </w:rPr>
        <w:t>Service provider shall</w:t>
      </w:r>
      <w:r w:rsidRPr="00B079A2">
        <w:rPr>
          <w:rFonts w:asciiTheme="majorBidi" w:hAnsiTheme="majorBidi" w:cstheme="majorBidi"/>
          <w:sz w:val="20"/>
          <w:szCs w:val="20"/>
          <w:lang w:val="en-GB"/>
        </w:rPr>
        <w:t xml:space="preserve"> complete and submit the following document </w:t>
      </w:r>
      <w:r w:rsidR="00150158" w:rsidRPr="00B079A2">
        <w:rPr>
          <w:rFonts w:asciiTheme="majorBidi" w:hAnsiTheme="majorBidi" w:cstheme="majorBidi"/>
          <w:bCs/>
          <w:sz w:val="20"/>
          <w:szCs w:val="20"/>
          <w:lang w:val="en-GB"/>
        </w:rPr>
        <w:t xml:space="preserve">to be eligible for this procurement </w:t>
      </w:r>
      <w:r w:rsidR="00F21104" w:rsidRPr="00B079A2">
        <w:rPr>
          <w:rFonts w:asciiTheme="majorBidi" w:hAnsiTheme="majorBidi" w:cstheme="majorBidi"/>
          <w:bCs/>
          <w:sz w:val="20"/>
          <w:szCs w:val="20"/>
          <w:lang w:val="en-GB"/>
        </w:rPr>
        <w:t>process.</w:t>
      </w:r>
    </w:p>
    <w:p w14:paraId="0ED188CE" w14:textId="601D5CE6" w:rsidR="000C3E59" w:rsidRPr="00B079A2" w:rsidRDefault="00F21104" w:rsidP="00D50AE2">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GB"/>
        </w:rPr>
        <w:t xml:space="preserve">Signed, stamp and complete the </w:t>
      </w:r>
      <w:r w:rsidR="0016107F" w:rsidRPr="00B079A2">
        <w:rPr>
          <w:rFonts w:asciiTheme="majorBidi" w:hAnsiTheme="majorBidi" w:cstheme="majorBidi"/>
          <w:color w:val="000000" w:themeColor="text1"/>
          <w:sz w:val="20"/>
          <w:szCs w:val="20"/>
          <w:lang w:val="en-GB"/>
        </w:rPr>
        <w:t xml:space="preserve">Quotation Submission Form. </w:t>
      </w:r>
    </w:p>
    <w:p w14:paraId="5A5C0B3E" w14:textId="34A8BA8C" w:rsidR="0016107F" w:rsidRPr="00B079A2" w:rsidRDefault="00F21104" w:rsidP="00D50AE2">
      <w:pPr>
        <w:pStyle w:val="ListParagraph"/>
        <w:numPr>
          <w:ilvl w:val="0"/>
          <w:numId w:val="5"/>
        </w:numPr>
        <w:autoSpaceDE w:val="0"/>
        <w:autoSpaceDN w:val="0"/>
        <w:adjustRightInd w:val="0"/>
        <w:rPr>
          <w:rFonts w:asciiTheme="majorBidi" w:hAnsiTheme="majorBidi" w:cstheme="majorBidi"/>
          <w:bCs/>
          <w:color w:val="000000" w:themeColor="text1"/>
          <w:sz w:val="20"/>
          <w:szCs w:val="20"/>
          <w:lang w:val="en-GB"/>
        </w:rPr>
      </w:pPr>
      <w:r w:rsidRPr="00B079A2">
        <w:rPr>
          <w:rFonts w:asciiTheme="majorBidi" w:hAnsiTheme="majorBidi" w:cstheme="majorBidi"/>
          <w:bCs/>
          <w:color w:val="000000" w:themeColor="text1"/>
          <w:sz w:val="20"/>
          <w:szCs w:val="20"/>
          <w:lang w:val="en-GB"/>
        </w:rPr>
        <w:t>Accept RRAA General Terms and Conditions and Code of Conduct</w:t>
      </w:r>
      <w:r w:rsidR="0016107F" w:rsidRPr="00B079A2">
        <w:rPr>
          <w:rFonts w:asciiTheme="majorBidi" w:hAnsiTheme="majorBidi" w:cstheme="majorBidi"/>
          <w:color w:val="000000" w:themeColor="text1"/>
          <w:sz w:val="20"/>
          <w:szCs w:val="20"/>
          <w:lang w:val="en-GB"/>
        </w:rPr>
        <w:t xml:space="preserve">. </w:t>
      </w:r>
    </w:p>
    <w:p w14:paraId="182830C7" w14:textId="2D9052AC" w:rsidR="0016107F" w:rsidRPr="00B079A2" w:rsidRDefault="0016107F" w:rsidP="00D50AE2">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GB"/>
        </w:rPr>
        <w:t xml:space="preserve">Supplier/Service provider </w:t>
      </w:r>
      <w:r w:rsidR="00F21104" w:rsidRPr="00B079A2">
        <w:rPr>
          <w:rFonts w:asciiTheme="majorBidi" w:hAnsiTheme="majorBidi" w:cstheme="majorBidi"/>
          <w:color w:val="000000" w:themeColor="text1"/>
          <w:sz w:val="20"/>
          <w:szCs w:val="20"/>
          <w:lang w:val="en-GB"/>
        </w:rPr>
        <w:t>r</w:t>
      </w:r>
      <w:r w:rsidRPr="00B079A2">
        <w:rPr>
          <w:rFonts w:asciiTheme="majorBidi" w:hAnsiTheme="majorBidi" w:cstheme="majorBidi"/>
          <w:color w:val="000000" w:themeColor="text1"/>
          <w:sz w:val="20"/>
          <w:szCs w:val="20"/>
          <w:lang w:val="en-GB"/>
        </w:rPr>
        <w:t xml:space="preserve">egistration Form duly completed, signed, and </w:t>
      </w:r>
      <w:r w:rsidR="00854893" w:rsidRPr="00B079A2">
        <w:rPr>
          <w:rFonts w:asciiTheme="majorBidi" w:hAnsiTheme="majorBidi" w:cstheme="majorBidi"/>
          <w:color w:val="000000" w:themeColor="text1"/>
          <w:sz w:val="20"/>
          <w:szCs w:val="20"/>
          <w:lang w:val="en-GB"/>
        </w:rPr>
        <w:t>stamped.</w:t>
      </w:r>
      <w:r w:rsidRPr="00B079A2">
        <w:rPr>
          <w:rFonts w:asciiTheme="majorBidi" w:hAnsiTheme="majorBidi" w:cstheme="majorBidi"/>
          <w:color w:val="000000" w:themeColor="text1"/>
          <w:sz w:val="20"/>
          <w:szCs w:val="20"/>
          <w:lang w:val="en-GB"/>
        </w:rPr>
        <w:t xml:space="preserve">  </w:t>
      </w:r>
    </w:p>
    <w:p w14:paraId="3E130453" w14:textId="3F998AE8" w:rsidR="0016107F" w:rsidRPr="00095AC5" w:rsidRDefault="0016107F" w:rsidP="00095AC5">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GB"/>
        </w:rPr>
        <w:t xml:space="preserve">Copy of Valid Business License for operation in </w:t>
      </w:r>
      <w:r w:rsidR="00E03926" w:rsidRPr="00B079A2">
        <w:rPr>
          <w:rFonts w:asciiTheme="majorBidi" w:hAnsiTheme="majorBidi" w:cstheme="majorBidi"/>
          <w:color w:val="000000" w:themeColor="text1"/>
          <w:sz w:val="20"/>
          <w:szCs w:val="20"/>
          <w:lang w:val="en-GB"/>
        </w:rPr>
        <w:t>Afghanistan’s</w:t>
      </w:r>
    </w:p>
    <w:p w14:paraId="7A99A8B5" w14:textId="2B47E89B" w:rsidR="0016107F" w:rsidRPr="00B079A2" w:rsidRDefault="0016107F" w:rsidP="00D50AE2">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GB"/>
        </w:rPr>
        <w:t>Personnel national ID document of the Contractor/company representativ</w:t>
      </w:r>
      <w:r w:rsidR="00095AC5">
        <w:rPr>
          <w:rFonts w:asciiTheme="majorBidi" w:hAnsiTheme="majorBidi" w:cstheme="majorBidi"/>
          <w:color w:val="000000" w:themeColor="text1"/>
          <w:sz w:val="20"/>
          <w:szCs w:val="20"/>
          <w:lang w:val="en-GB"/>
        </w:rPr>
        <w:t>e</w:t>
      </w:r>
      <w:r w:rsidR="00854893" w:rsidRPr="00B079A2">
        <w:rPr>
          <w:rFonts w:asciiTheme="majorBidi" w:hAnsiTheme="majorBidi" w:cstheme="majorBidi"/>
          <w:color w:val="000000" w:themeColor="text1"/>
          <w:sz w:val="20"/>
          <w:szCs w:val="20"/>
          <w:lang w:val="en-GB"/>
        </w:rPr>
        <w:t>.</w:t>
      </w:r>
      <w:r w:rsidRPr="00B079A2">
        <w:rPr>
          <w:rFonts w:asciiTheme="majorBidi" w:hAnsiTheme="majorBidi" w:cstheme="majorBidi"/>
          <w:color w:val="000000" w:themeColor="text1"/>
          <w:sz w:val="20"/>
          <w:szCs w:val="20"/>
          <w:lang w:val="en-GB"/>
        </w:rPr>
        <w:t xml:space="preserve"> </w:t>
      </w:r>
    </w:p>
    <w:p w14:paraId="73EA2FAC" w14:textId="76C42A72" w:rsidR="0016107F" w:rsidRPr="00B079A2" w:rsidRDefault="0016107F" w:rsidP="00D50AE2">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GB"/>
        </w:rPr>
        <w:t xml:space="preserve">Company </w:t>
      </w:r>
      <w:r w:rsidR="00095AC5" w:rsidRPr="00B079A2">
        <w:rPr>
          <w:rFonts w:asciiTheme="majorBidi" w:hAnsiTheme="majorBidi" w:cstheme="majorBidi"/>
          <w:color w:val="000000" w:themeColor="text1"/>
          <w:sz w:val="20"/>
          <w:szCs w:val="20"/>
          <w:lang w:val="en-GB"/>
        </w:rPr>
        <w:t>profile.</w:t>
      </w:r>
    </w:p>
    <w:p w14:paraId="461C8483" w14:textId="44066F7E" w:rsidR="00CC0DDA" w:rsidRPr="00FB0498" w:rsidRDefault="00F23454" w:rsidP="00FB0498">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GB"/>
        </w:rPr>
        <w:t>3 P</w:t>
      </w:r>
      <w:r w:rsidR="0016107F" w:rsidRPr="00B079A2">
        <w:rPr>
          <w:rFonts w:asciiTheme="majorBidi" w:hAnsiTheme="majorBidi" w:cstheme="majorBidi"/>
          <w:color w:val="000000" w:themeColor="text1"/>
          <w:sz w:val="20"/>
          <w:szCs w:val="20"/>
          <w:lang w:val="en-GB"/>
        </w:rPr>
        <w:t>ast experiences with reference contacts</w:t>
      </w:r>
      <w:r w:rsidR="00473A18" w:rsidRPr="00B079A2">
        <w:rPr>
          <w:rFonts w:asciiTheme="majorBidi" w:hAnsiTheme="majorBidi" w:cstheme="majorBidi"/>
          <w:bCs/>
          <w:color w:val="000000" w:themeColor="text1"/>
          <w:sz w:val="20"/>
          <w:szCs w:val="20"/>
          <w:lang w:val="en-GB"/>
        </w:rPr>
        <w:t xml:space="preserve">. </w:t>
      </w:r>
      <w:r w:rsidR="00EB6BB2">
        <w:rPr>
          <w:rFonts w:asciiTheme="majorBidi" w:hAnsiTheme="majorBidi" w:cstheme="majorBidi"/>
          <w:bCs/>
          <w:color w:val="000000" w:themeColor="text1"/>
          <w:sz w:val="20"/>
          <w:szCs w:val="20"/>
          <w:lang w:val="en-GB"/>
        </w:rPr>
        <w:t>(</w:t>
      </w:r>
      <w:r w:rsidR="00473A18" w:rsidRPr="00B079A2">
        <w:rPr>
          <w:rFonts w:asciiTheme="majorBidi" w:hAnsiTheme="majorBidi" w:cstheme="majorBidi"/>
          <w:bCs/>
          <w:color w:val="000000" w:themeColor="text1"/>
          <w:sz w:val="20"/>
          <w:szCs w:val="20"/>
          <w:lang w:val="en-GB"/>
        </w:rPr>
        <w:t xml:space="preserve">Please fill </w:t>
      </w:r>
      <w:r w:rsidR="00E9736E" w:rsidRPr="00B079A2">
        <w:rPr>
          <w:rFonts w:asciiTheme="majorBidi" w:hAnsiTheme="majorBidi" w:cstheme="majorBidi"/>
          <w:bCs/>
          <w:color w:val="000000" w:themeColor="text1"/>
          <w:sz w:val="20"/>
          <w:szCs w:val="20"/>
          <w:lang w:val="en-GB"/>
        </w:rPr>
        <w:t>out attached</w:t>
      </w:r>
      <w:r w:rsidR="00473A18" w:rsidRPr="00B079A2">
        <w:rPr>
          <w:rFonts w:asciiTheme="majorBidi" w:hAnsiTheme="majorBidi" w:cstheme="majorBidi"/>
          <w:bCs/>
          <w:color w:val="000000" w:themeColor="text1"/>
          <w:sz w:val="20"/>
          <w:szCs w:val="20"/>
          <w:lang w:val="en-GB"/>
        </w:rPr>
        <w:t xml:space="preserve"> Annex A form</w:t>
      </w:r>
      <w:r w:rsidR="00EB6BB2">
        <w:rPr>
          <w:rFonts w:asciiTheme="majorBidi" w:hAnsiTheme="majorBidi" w:cstheme="majorBidi"/>
          <w:bCs/>
          <w:color w:val="000000" w:themeColor="text1"/>
          <w:sz w:val="20"/>
          <w:szCs w:val="20"/>
          <w:lang w:val="en-GB"/>
        </w:rPr>
        <w:t>)</w:t>
      </w:r>
    </w:p>
    <w:p w14:paraId="55276B84" w14:textId="19FCB122" w:rsidR="00755861" w:rsidRPr="00B079A2" w:rsidRDefault="00755861" w:rsidP="00755861">
      <w:pPr>
        <w:numPr>
          <w:ilvl w:val="0"/>
          <w:numId w:val="5"/>
        </w:numPr>
        <w:rPr>
          <w:rFonts w:asciiTheme="majorBidi" w:hAnsiTheme="majorBidi" w:cstheme="majorBidi"/>
          <w:sz w:val="20"/>
          <w:szCs w:val="20"/>
          <w:lang w:val="en-GB"/>
        </w:rPr>
      </w:pPr>
      <w:r w:rsidRPr="00B079A2">
        <w:rPr>
          <w:rFonts w:asciiTheme="majorBidi" w:hAnsiTheme="majorBidi" w:cstheme="majorBidi"/>
          <w:sz w:val="20"/>
          <w:szCs w:val="20"/>
          <w:lang w:val="en-GB"/>
        </w:rPr>
        <w:t xml:space="preserve"> 3 similar completion project documents during the last 2 years.</w:t>
      </w:r>
    </w:p>
    <w:p w14:paraId="714A9447" w14:textId="3D3CB121" w:rsidR="00755861" w:rsidRPr="00B079A2" w:rsidRDefault="00755861" w:rsidP="00755861">
      <w:pPr>
        <w:pStyle w:val="ListParagraph"/>
        <w:numPr>
          <w:ilvl w:val="0"/>
          <w:numId w:val="5"/>
        </w:numPr>
        <w:rPr>
          <w:rFonts w:asciiTheme="majorBidi" w:hAnsiTheme="majorBidi" w:cstheme="majorBidi"/>
          <w:color w:val="000000" w:themeColor="text1"/>
          <w:sz w:val="20"/>
          <w:szCs w:val="20"/>
          <w:lang w:val="en-GB"/>
        </w:rPr>
      </w:pPr>
      <w:r w:rsidRPr="00B079A2">
        <w:rPr>
          <w:rFonts w:asciiTheme="majorBidi" w:hAnsiTheme="majorBidi" w:cstheme="majorBidi"/>
          <w:color w:val="000000" w:themeColor="text1"/>
          <w:sz w:val="20"/>
          <w:szCs w:val="20"/>
          <w:lang w:val="en-US"/>
        </w:rPr>
        <w:t>Bid security</w:t>
      </w:r>
      <w:r w:rsidRPr="00B079A2">
        <w:rPr>
          <w:rFonts w:asciiTheme="majorBidi" w:hAnsiTheme="majorBidi" w:cstheme="majorBidi"/>
          <w:color w:val="000000" w:themeColor="text1"/>
          <w:spacing w:val="-4"/>
          <w:sz w:val="20"/>
          <w:szCs w:val="20"/>
          <w:lang w:val="en-US"/>
        </w:rPr>
        <w:t xml:space="preserve"> </w:t>
      </w:r>
      <w:r w:rsidRPr="00B079A2">
        <w:rPr>
          <w:rFonts w:asciiTheme="majorBidi" w:hAnsiTheme="majorBidi" w:cstheme="majorBidi"/>
          <w:color w:val="000000" w:themeColor="text1"/>
          <w:sz w:val="20"/>
          <w:szCs w:val="20"/>
          <w:lang w:val="en-US"/>
        </w:rPr>
        <w:t>in</w:t>
      </w:r>
      <w:r w:rsidRPr="00B079A2">
        <w:rPr>
          <w:rFonts w:asciiTheme="majorBidi" w:hAnsiTheme="majorBidi" w:cstheme="majorBidi"/>
          <w:color w:val="000000" w:themeColor="text1"/>
          <w:spacing w:val="-2"/>
          <w:sz w:val="20"/>
          <w:szCs w:val="20"/>
          <w:lang w:val="en-US"/>
        </w:rPr>
        <w:t xml:space="preserve"> </w:t>
      </w:r>
      <w:r w:rsidRPr="00B079A2">
        <w:rPr>
          <w:rFonts w:asciiTheme="majorBidi" w:hAnsiTheme="majorBidi" w:cstheme="majorBidi"/>
          <w:color w:val="000000" w:themeColor="text1"/>
          <w:sz w:val="20"/>
          <w:szCs w:val="20"/>
          <w:lang w:val="en-US"/>
        </w:rPr>
        <w:t>the</w:t>
      </w:r>
      <w:r w:rsidRPr="00B079A2">
        <w:rPr>
          <w:rFonts w:asciiTheme="majorBidi" w:hAnsiTheme="majorBidi" w:cstheme="majorBidi"/>
          <w:color w:val="000000" w:themeColor="text1"/>
          <w:spacing w:val="-2"/>
          <w:sz w:val="20"/>
          <w:szCs w:val="20"/>
          <w:lang w:val="en-US"/>
        </w:rPr>
        <w:t xml:space="preserve"> </w:t>
      </w:r>
      <w:r w:rsidRPr="00B079A2">
        <w:rPr>
          <w:rFonts w:asciiTheme="majorBidi" w:hAnsiTheme="majorBidi" w:cstheme="majorBidi"/>
          <w:color w:val="000000" w:themeColor="text1"/>
          <w:sz w:val="20"/>
          <w:szCs w:val="20"/>
          <w:lang w:val="en-US"/>
        </w:rPr>
        <w:t>form</w:t>
      </w:r>
      <w:r w:rsidRPr="00B079A2">
        <w:rPr>
          <w:rFonts w:asciiTheme="majorBidi" w:hAnsiTheme="majorBidi" w:cstheme="majorBidi"/>
          <w:color w:val="000000" w:themeColor="text1"/>
          <w:spacing w:val="-3"/>
          <w:sz w:val="20"/>
          <w:szCs w:val="20"/>
          <w:lang w:val="en-US"/>
        </w:rPr>
        <w:t xml:space="preserve"> </w:t>
      </w:r>
      <w:r w:rsidRPr="00B079A2">
        <w:rPr>
          <w:rFonts w:asciiTheme="majorBidi" w:hAnsiTheme="majorBidi" w:cstheme="majorBidi"/>
          <w:color w:val="000000" w:themeColor="text1"/>
          <w:sz w:val="20"/>
          <w:szCs w:val="20"/>
          <w:lang w:val="en-US"/>
        </w:rPr>
        <w:t>of</w:t>
      </w:r>
      <w:r w:rsidRPr="00B079A2">
        <w:rPr>
          <w:rFonts w:asciiTheme="majorBidi" w:hAnsiTheme="majorBidi" w:cstheme="majorBidi"/>
          <w:color w:val="000000" w:themeColor="text1"/>
          <w:spacing w:val="-1"/>
          <w:sz w:val="20"/>
          <w:szCs w:val="20"/>
          <w:lang w:val="en-US"/>
        </w:rPr>
        <w:t xml:space="preserve"> </w:t>
      </w:r>
      <w:r w:rsidRPr="00B079A2">
        <w:rPr>
          <w:rFonts w:asciiTheme="majorBidi" w:hAnsiTheme="majorBidi" w:cstheme="majorBidi"/>
          <w:color w:val="000000" w:themeColor="text1"/>
          <w:sz w:val="20"/>
          <w:szCs w:val="20"/>
          <w:lang w:val="en-US"/>
        </w:rPr>
        <w:t>a bank</w:t>
      </w:r>
      <w:r w:rsidRPr="00B079A2">
        <w:rPr>
          <w:rFonts w:asciiTheme="majorBidi" w:hAnsiTheme="majorBidi" w:cstheme="majorBidi"/>
          <w:color w:val="000000" w:themeColor="text1"/>
          <w:spacing w:val="-2"/>
          <w:sz w:val="20"/>
          <w:szCs w:val="20"/>
          <w:lang w:val="en-US"/>
        </w:rPr>
        <w:t xml:space="preserve"> </w:t>
      </w:r>
      <w:r w:rsidRPr="00B079A2">
        <w:rPr>
          <w:rFonts w:asciiTheme="majorBidi" w:hAnsiTheme="majorBidi" w:cstheme="majorBidi"/>
          <w:color w:val="000000" w:themeColor="text1"/>
          <w:sz w:val="20"/>
          <w:szCs w:val="20"/>
          <w:lang w:val="en-US"/>
        </w:rPr>
        <w:t>guarantees</w:t>
      </w:r>
      <w:r w:rsidRPr="00B079A2">
        <w:rPr>
          <w:rFonts w:asciiTheme="majorBidi" w:hAnsiTheme="majorBidi" w:cstheme="majorBidi"/>
          <w:color w:val="000000" w:themeColor="text1"/>
          <w:spacing w:val="-3"/>
          <w:sz w:val="20"/>
          <w:szCs w:val="20"/>
          <w:lang w:val="en-US"/>
        </w:rPr>
        <w:t xml:space="preserve"> </w:t>
      </w:r>
      <w:r w:rsidR="00B079A2" w:rsidRPr="00B079A2">
        <w:rPr>
          <w:rFonts w:asciiTheme="majorBidi" w:hAnsiTheme="majorBidi" w:cstheme="majorBidi"/>
          <w:color w:val="000000" w:themeColor="text1"/>
          <w:sz w:val="20"/>
          <w:szCs w:val="20"/>
          <w:lang w:val="en-US"/>
        </w:rPr>
        <w:t>5</w:t>
      </w:r>
      <w:r w:rsidRPr="00B079A2">
        <w:rPr>
          <w:rFonts w:asciiTheme="majorBidi" w:hAnsiTheme="majorBidi" w:cstheme="majorBidi"/>
          <w:color w:val="000000" w:themeColor="text1"/>
          <w:sz w:val="20"/>
          <w:szCs w:val="20"/>
          <w:lang w:val="en-US"/>
        </w:rPr>
        <w:t>%</w:t>
      </w:r>
      <w:r w:rsidRPr="00B079A2">
        <w:rPr>
          <w:rFonts w:asciiTheme="majorBidi" w:hAnsiTheme="majorBidi" w:cstheme="majorBidi"/>
          <w:color w:val="000000" w:themeColor="text1"/>
          <w:spacing w:val="-1"/>
          <w:sz w:val="20"/>
          <w:szCs w:val="20"/>
          <w:lang w:val="en-US"/>
        </w:rPr>
        <w:t xml:space="preserve"> </w:t>
      </w:r>
      <w:r w:rsidRPr="00B079A2">
        <w:rPr>
          <w:rFonts w:asciiTheme="majorBidi" w:hAnsiTheme="majorBidi" w:cstheme="majorBidi"/>
          <w:color w:val="000000" w:themeColor="text1"/>
          <w:sz w:val="20"/>
          <w:szCs w:val="20"/>
          <w:lang w:val="en-US"/>
        </w:rPr>
        <w:t>of</w:t>
      </w:r>
      <w:r w:rsidRPr="00B079A2">
        <w:rPr>
          <w:rFonts w:asciiTheme="majorBidi" w:hAnsiTheme="majorBidi" w:cstheme="majorBidi"/>
          <w:color w:val="000000" w:themeColor="text1"/>
          <w:spacing w:val="-1"/>
          <w:sz w:val="20"/>
          <w:szCs w:val="20"/>
          <w:lang w:val="en-US"/>
        </w:rPr>
        <w:t xml:space="preserve"> </w:t>
      </w:r>
      <w:r w:rsidRPr="00B079A2">
        <w:rPr>
          <w:rFonts w:asciiTheme="majorBidi" w:hAnsiTheme="majorBidi" w:cstheme="majorBidi"/>
          <w:color w:val="000000" w:themeColor="text1"/>
          <w:sz w:val="20"/>
          <w:szCs w:val="20"/>
          <w:lang w:val="en-US"/>
        </w:rPr>
        <w:t>the</w:t>
      </w:r>
      <w:r w:rsidRPr="00B079A2">
        <w:rPr>
          <w:rFonts w:asciiTheme="majorBidi" w:hAnsiTheme="majorBidi" w:cstheme="majorBidi"/>
          <w:color w:val="000000" w:themeColor="text1"/>
          <w:spacing w:val="-3"/>
          <w:sz w:val="20"/>
          <w:szCs w:val="20"/>
          <w:lang w:val="en-US"/>
        </w:rPr>
        <w:t xml:space="preserve"> </w:t>
      </w:r>
      <w:r w:rsidRPr="00B079A2">
        <w:rPr>
          <w:rFonts w:asciiTheme="majorBidi" w:hAnsiTheme="majorBidi" w:cstheme="majorBidi"/>
          <w:color w:val="000000" w:themeColor="text1"/>
          <w:sz w:val="20"/>
          <w:szCs w:val="20"/>
          <w:lang w:val="en-US"/>
        </w:rPr>
        <w:t>total</w:t>
      </w:r>
      <w:r w:rsidRPr="00B079A2">
        <w:rPr>
          <w:rFonts w:asciiTheme="majorBidi" w:hAnsiTheme="majorBidi" w:cstheme="majorBidi"/>
          <w:color w:val="000000" w:themeColor="text1"/>
          <w:spacing w:val="-3"/>
          <w:sz w:val="20"/>
          <w:szCs w:val="20"/>
          <w:lang w:val="en-US"/>
        </w:rPr>
        <w:t xml:space="preserve"> </w:t>
      </w:r>
      <w:r w:rsidRPr="00B079A2">
        <w:rPr>
          <w:rFonts w:asciiTheme="majorBidi" w:hAnsiTheme="majorBidi" w:cstheme="majorBidi"/>
          <w:color w:val="000000" w:themeColor="text1"/>
          <w:sz w:val="20"/>
          <w:szCs w:val="20"/>
          <w:lang w:val="en-US"/>
        </w:rPr>
        <w:t>bid</w:t>
      </w:r>
      <w:r w:rsidRPr="00B079A2">
        <w:rPr>
          <w:rFonts w:asciiTheme="majorBidi" w:hAnsiTheme="majorBidi" w:cstheme="majorBidi"/>
          <w:color w:val="000000" w:themeColor="text1"/>
          <w:spacing w:val="-2"/>
          <w:sz w:val="20"/>
          <w:szCs w:val="20"/>
          <w:lang w:val="en-US"/>
        </w:rPr>
        <w:t xml:space="preserve"> </w:t>
      </w:r>
      <w:r w:rsidRPr="00B079A2">
        <w:rPr>
          <w:rFonts w:asciiTheme="majorBidi" w:hAnsiTheme="majorBidi" w:cstheme="majorBidi"/>
          <w:color w:val="000000" w:themeColor="text1"/>
          <w:sz w:val="20"/>
          <w:szCs w:val="20"/>
          <w:lang w:val="en-US"/>
        </w:rPr>
        <w:t>value.</w:t>
      </w:r>
    </w:p>
    <w:p w14:paraId="7D910E84" w14:textId="77777777" w:rsidR="00755861" w:rsidRPr="00B079A2" w:rsidRDefault="00755861" w:rsidP="00854893">
      <w:pPr>
        <w:rPr>
          <w:rFonts w:asciiTheme="majorBidi" w:hAnsiTheme="majorBidi" w:cstheme="majorBidi"/>
          <w:color w:val="000000" w:themeColor="text1"/>
          <w:sz w:val="20"/>
          <w:szCs w:val="20"/>
          <w:lang w:val="en-GB"/>
        </w:rPr>
      </w:pPr>
    </w:p>
    <w:p w14:paraId="7E89614F"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Price</w:t>
      </w:r>
    </w:p>
    <w:p w14:paraId="77671001" w14:textId="77777777" w:rsidR="000C3E59" w:rsidRPr="00B079A2" w:rsidRDefault="000C3E59" w:rsidP="000C3E59">
      <w:pPr>
        <w:rPr>
          <w:rFonts w:asciiTheme="majorBidi" w:hAnsiTheme="majorBidi" w:cstheme="majorBidi"/>
          <w:sz w:val="20"/>
          <w:szCs w:val="20"/>
          <w:lang w:val="en-GB"/>
        </w:rPr>
      </w:pPr>
      <w:r w:rsidRPr="00B079A2">
        <w:rPr>
          <w:rFonts w:asciiTheme="majorBidi" w:hAnsiTheme="majorBidi" w:cstheme="majorBidi"/>
          <w:sz w:val="20"/>
          <w:szCs w:val="20"/>
          <w:lang w:val="en-GB"/>
        </w:rPr>
        <w:t>The price quoted by the supplier shall not be subject to adjustments on any account except as otherwise provided in the conditions of the Contract.</w:t>
      </w:r>
    </w:p>
    <w:p w14:paraId="47DDDD64" w14:textId="77777777" w:rsidR="000C3E59" w:rsidRPr="00B079A2" w:rsidRDefault="000C3E59" w:rsidP="000C3E59">
      <w:pPr>
        <w:rPr>
          <w:rFonts w:asciiTheme="majorBidi" w:hAnsiTheme="majorBidi" w:cstheme="majorBidi"/>
          <w:sz w:val="20"/>
          <w:szCs w:val="20"/>
          <w:lang w:val="en-GB"/>
        </w:rPr>
      </w:pPr>
    </w:p>
    <w:p w14:paraId="6FB3F56D" w14:textId="467A06D3" w:rsidR="0054101A" w:rsidRPr="00B079A2" w:rsidRDefault="000C3E59" w:rsidP="0016107F">
      <w:pPr>
        <w:rPr>
          <w:rFonts w:asciiTheme="majorBidi" w:hAnsiTheme="majorBidi" w:cstheme="majorBidi"/>
          <w:sz w:val="20"/>
          <w:szCs w:val="20"/>
          <w:lang w:val="en-GB"/>
        </w:rPr>
      </w:pPr>
      <w:r w:rsidRPr="00B079A2">
        <w:rPr>
          <w:rFonts w:asciiTheme="majorBidi" w:hAnsiTheme="majorBidi" w:cstheme="majorBidi"/>
          <w:sz w:val="20"/>
          <w:szCs w:val="20"/>
          <w:lang w:val="en-GB"/>
        </w:rPr>
        <w:t xml:space="preserve"> Price shall be quoted in AF</w:t>
      </w:r>
      <w:r w:rsidR="00AB316C" w:rsidRPr="00B079A2">
        <w:rPr>
          <w:rFonts w:asciiTheme="majorBidi" w:hAnsiTheme="majorBidi" w:cstheme="majorBidi"/>
          <w:sz w:val="20"/>
          <w:szCs w:val="20"/>
          <w:lang w:val="en-GB"/>
        </w:rPr>
        <w:t>N</w:t>
      </w:r>
      <w:r w:rsidRPr="00B079A2">
        <w:rPr>
          <w:rFonts w:asciiTheme="majorBidi" w:hAnsiTheme="majorBidi" w:cstheme="majorBidi"/>
          <w:sz w:val="20"/>
          <w:szCs w:val="20"/>
          <w:lang w:val="en-GB"/>
        </w:rPr>
        <w:t>.</w:t>
      </w:r>
    </w:p>
    <w:p w14:paraId="1263BDB4" w14:textId="77777777" w:rsidR="0016107F" w:rsidRPr="00B079A2" w:rsidRDefault="0016107F" w:rsidP="0016107F">
      <w:pPr>
        <w:rPr>
          <w:rFonts w:asciiTheme="majorBidi" w:hAnsiTheme="majorBidi" w:cstheme="majorBidi"/>
          <w:sz w:val="20"/>
          <w:szCs w:val="20"/>
          <w:lang w:val="en-GB"/>
        </w:rPr>
      </w:pPr>
    </w:p>
    <w:p w14:paraId="4CB27893" w14:textId="77777777" w:rsidR="002C0FC6" w:rsidRPr="00B079A2" w:rsidRDefault="000C3E59" w:rsidP="000C3E59">
      <w:pPr>
        <w:rPr>
          <w:rFonts w:asciiTheme="majorBidi" w:hAnsiTheme="majorBidi" w:cstheme="majorBidi"/>
          <w:b/>
          <w:bCs/>
          <w:color w:val="000000" w:themeColor="text1"/>
          <w:sz w:val="20"/>
          <w:szCs w:val="20"/>
          <w:lang w:val="en-GB"/>
        </w:rPr>
      </w:pPr>
      <w:r w:rsidRPr="00B079A2">
        <w:rPr>
          <w:rFonts w:asciiTheme="majorBidi" w:hAnsiTheme="majorBidi" w:cstheme="majorBidi"/>
          <w:b/>
          <w:bCs/>
          <w:color w:val="000000" w:themeColor="text1"/>
          <w:sz w:val="20"/>
          <w:szCs w:val="20"/>
          <w:lang w:val="en-GB"/>
        </w:rPr>
        <w:t>Tax</w:t>
      </w:r>
    </w:p>
    <w:p w14:paraId="75C88766" w14:textId="1B388649" w:rsidR="002C0FC6" w:rsidRPr="00B079A2" w:rsidRDefault="002C0FC6" w:rsidP="002C0FC6">
      <w:pPr>
        <w:rPr>
          <w:rFonts w:asciiTheme="majorBidi" w:hAnsiTheme="majorBidi" w:cstheme="majorBidi"/>
          <w:sz w:val="20"/>
          <w:szCs w:val="20"/>
          <w:highlight w:val="yellow"/>
          <w:lang w:val="en-US"/>
        </w:rPr>
      </w:pPr>
      <w:r w:rsidRPr="00B079A2">
        <w:rPr>
          <w:rFonts w:asciiTheme="majorBidi" w:hAnsiTheme="majorBidi" w:cstheme="majorBidi"/>
          <w:sz w:val="20"/>
          <w:szCs w:val="20"/>
          <w:highlight w:val="yellow"/>
          <w:lang w:val="en-US"/>
        </w:rPr>
        <w:t>RRAA is obliged by the Government of Afghanistan to pay income TAX on behalf of supplier/</w:t>
      </w:r>
      <w:r w:rsidR="00623B77" w:rsidRPr="00B079A2">
        <w:rPr>
          <w:rFonts w:asciiTheme="majorBidi" w:hAnsiTheme="majorBidi" w:cstheme="majorBidi"/>
          <w:sz w:val="20"/>
          <w:szCs w:val="20"/>
          <w:highlight w:val="yellow"/>
          <w:lang w:val="en-US"/>
        </w:rPr>
        <w:t>Service</w:t>
      </w:r>
      <w:r w:rsidRPr="00B079A2">
        <w:rPr>
          <w:rFonts w:asciiTheme="majorBidi" w:hAnsiTheme="majorBidi" w:cstheme="majorBidi"/>
          <w:sz w:val="20"/>
          <w:szCs w:val="20"/>
          <w:highlight w:val="yellow"/>
          <w:lang w:val="en-US"/>
        </w:rPr>
        <w:t xml:space="preserve"> provider if a single invoice exceeds 500 000 AF</w:t>
      </w:r>
      <w:r w:rsidR="00E377C9" w:rsidRPr="00B079A2">
        <w:rPr>
          <w:rFonts w:asciiTheme="majorBidi" w:hAnsiTheme="majorBidi" w:cstheme="majorBidi"/>
          <w:sz w:val="20"/>
          <w:szCs w:val="20"/>
          <w:highlight w:val="yellow"/>
          <w:lang w:val="en-US"/>
        </w:rPr>
        <w:t>N</w:t>
      </w:r>
      <w:r w:rsidRPr="00B079A2">
        <w:rPr>
          <w:rFonts w:asciiTheme="majorBidi" w:hAnsiTheme="majorBidi" w:cstheme="majorBidi"/>
          <w:sz w:val="20"/>
          <w:szCs w:val="20"/>
          <w:highlight w:val="yellow"/>
          <w:lang w:val="en-US"/>
        </w:rPr>
        <w:t xml:space="preserve"> or if the total amount spend with one Contractor within one calendar year will extend 500 000 AF</w:t>
      </w:r>
      <w:r w:rsidR="00614B90" w:rsidRPr="00B079A2">
        <w:rPr>
          <w:rFonts w:asciiTheme="majorBidi" w:hAnsiTheme="majorBidi" w:cstheme="majorBidi"/>
          <w:sz w:val="20"/>
          <w:szCs w:val="20"/>
          <w:highlight w:val="yellow"/>
          <w:lang w:val="en-US"/>
        </w:rPr>
        <w:t>N</w:t>
      </w:r>
      <w:r w:rsidRPr="00B079A2">
        <w:rPr>
          <w:rFonts w:asciiTheme="majorBidi" w:hAnsiTheme="majorBidi" w:cstheme="majorBidi"/>
          <w:sz w:val="20"/>
          <w:szCs w:val="20"/>
          <w:highlight w:val="yellow"/>
          <w:lang w:val="en-US"/>
        </w:rPr>
        <w:t xml:space="preserve">. For all Supplier who are registered and have a TIN and business license, RRAA will submit on the Supplier’s behalf 2% tax to the Government. </w:t>
      </w:r>
    </w:p>
    <w:p w14:paraId="28FF58C1" w14:textId="77777777" w:rsidR="002C0FC6" w:rsidRPr="00B079A2" w:rsidRDefault="002C0FC6" w:rsidP="002C0FC6">
      <w:pPr>
        <w:rPr>
          <w:rFonts w:asciiTheme="majorBidi" w:hAnsiTheme="majorBidi" w:cstheme="majorBidi"/>
          <w:sz w:val="20"/>
          <w:szCs w:val="20"/>
          <w:lang w:val="en-US"/>
        </w:rPr>
      </w:pPr>
      <w:r w:rsidRPr="00B079A2">
        <w:rPr>
          <w:rFonts w:asciiTheme="majorBidi" w:hAnsiTheme="majorBidi" w:cstheme="majorBidi"/>
          <w:sz w:val="20"/>
          <w:szCs w:val="20"/>
          <w:highlight w:val="yellow"/>
          <w:lang w:val="en-US"/>
        </w:rPr>
        <w:t>For all Supplier who aren’t registered and don’t have a TIN and business license, RRAA will submit on the Supplier’s behalf 7% tax to the Government.</w:t>
      </w:r>
      <w:r w:rsidRPr="00B079A2">
        <w:rPr>
          <w:rFonts w:asciiTheme="majorBidi" w:hAnsiTheme="majorBidi" w:cstheme="majorBidi"/>
          <w:sz w:val="20"/>
          <w:szCs w:val="20"/>
          <w:lang w:val="en-US"/>
        </w:rPr>
        <w:t xml:space="preserve">  </w:t>
      </w:r>
    </w:p>
    <w:p w14:paraId="74287E19" w14:textId="36AFECCB" w:rsidR="0016107F" w:rsidRPr="00B079A2" w:rsidRDefault="000C3E59" w:rsidP="00F87F6C">
      <w:pPr>
        <w:rPr>
          <w:rFonts w:asciiTheme="majorBidi" w:hAnsiTheme="majorBidi" w:cstheme="majorBidi"/>
          <w:b/>
          <w:bCs/>
          <w:i/>
          <w:iCs/>
          <w:color w:val="000000" w:themeColor="text1"/>
          <w:sz w:val="20"/>
          <w:szCs w:val="20"/>
          <w:lang w:val="en-GB"/>
        </w:rPr>
      </w:pPr>
      <w:r w:rsidRPr="00B079A2">
        <w:rPr>
          <w:rFonts w:asciiTheme="majorBidi" w:hAnsiTheme="majorBidi" w:cstheme="majorBidi"/>
          <w:b/>
          <w:bCs/>
          <w:i/>
          <w:iCs/>
          <w:color w:val="000000" w:themeColor="text1"/>
          <w:sz w:val="20"/>
          <w:szCs w:val="20"/>
          <w:lang w:val="en-GB"/>
        </w:rPr>
        <w:t xml:space="preserve"> </w:t>
      </w:r>
    </w:p>
    <w:p w14:paraId="363DF04B" w14:textId="77777777" w:rsidR="000C3E59" w:rsidRPr="00B079A2" w:rsidRDefault="000C3E59" w:rsidP="000C3E59">
      <w:pPr>
        <w:jc w:val="both"/>
        <w:rPr>
          <w:rFonts w:asciiTheme="majorBidi" w:hAnsiTheme="majorBidi" w:cstheme="majorBidi"/>
          <w:b/>
          <w:sz w:val="20"/>
          <w:szCs w:val="20"/>
          <w:lang w:val="en-GB"/>
        </w:rPr>
      </w:pPr>
    </w:p>
    <w:p w14:paraId="01383E8C"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Validity</w:t>
      </w:r>
    </w:p>
    <w:p w14:paraId="338E739D" w14:textId="45F01D13" w:rsidR="000C3E59" w:rsidRPr="00B079A2" w:rsidRDefault="000C3E59" w:rsidP="0054101A">
      <w:pPr>
        <w:rPr>
          <w:rFonts w:asciiTheme="majorBidi" w:hAnsiTheme="majorBidi" w:cstheme="majorBidi"/>
          <w:sz w:val="20"/>
          <w:szCs w:val="20"/>
          <w:lang w:val="en-GB"/>
        </w:rPr>
      </w:pPr>
      <w:r w:rsidRPr="00B079A2">
        <w:rPr>
          <w:rFonts w:asciiTheme="majorBidi" w:hAnsiTheme="majorBidi" w:cstheme="majorBidi"/>
          <w:sz w:val="20"/>
          <w:szCs w:val="20"/>
          <w:lang w:val="en-GB"/>
        </w:rPr>
        <w:t xml:space="preserve">Quotations shall remain valid and open for acceptance </w:t>
      </w:r>
      <w:r w:rsidR="00FA76A9" w:rsidRPr="00B079A2">
        <w:rPr>
          <w:rFonts w:asciiTheme="majorBidi" w:hAnsiTheme="majorBidi" w:cstheme="majorBidi"/>
          <w:sz w:val="20"/>
          <w:szCs w:val="20"/>
          <w:lang w:val="en-GB"/>
        </w:rPr>
        <w:t xml:space="preserve">for </w:t>
      </w:r>
      <w:r w:rsidR="00B458EB">
        <w:rPr>
          <w:rFonts w:asciiTheme="majorBidi" w:hAnsiTheme="majorBidi" w:cstheme="majorBidi"/>
          <w:sz w:val="20"/>
          <w:szCs w:val="20"/>
          <w:lang w:val="en-GB"/>
        </w:rPr>
        <w:t>8</w:t>
      </w:r>
      <w:r w:rsidR="00FA76A9" w:rsidRPr="00B079A2">
        <w:rPr>
          <w:rFonts w:asciiTheme="majorBidi" w:hAnsiTheme="majorBidi" w:cstheme="majorBidi"/>
          <w:sz w:val="20"/>
          <w:szCs w:val="20"/>
          <w:lang w:val="en-GB"/>
        </w:rPr>
        <w:t xml:space="preserve"> </w:t>
      </w:r>
      <w:r w:rsidRPr="00B079A2">
        <w:rPr>
          <w:rFonts w:asciiTheme="majorBidi" w:hAnsiTheme="majorBidi" w:cstheme="majorBidi"/>
          <w:sz w:val="20"/>
          <w:szCs w:val="20"/>
          <w:lang w:val="en-GB"/>
        </w:rPr>
        <w:t>days till the closing date.</w:t>
      </w:r>
      <w:r w:rsidR="00231B67">
        <w:rPr>
          <w:rFonts w:asciiTheme="majorBidi" w:hAnsiTheme="majorBidi" w:cstheme="majorBidi"/>
          <w:sz w:val="20"/>
          <w:szCs w:val="20"/>
          <w:highlight w:val="yellow"/>
          <w:lang w:val="en-US" w:bidi="prs-AF"/>
        </w:rPr>
        <w:t xml:space="preserve"> 0</w:t>
      </w:r>
      <w:r w:rsidR="00B458EB">
        <w:rPr>
          <w:rFonts w:asciiTheme="majorBidi" w:hAnsiTheme="majorBidi" w:cstheme="majorBidi"/>
          <w:sz w:val="20"/>
          <w:szCs w:val="20"/>
          <w:highlight w:val="yellow"/>
          <w:lang w:val="en-US" w:bidi="prs-AF"/>
        </w:rPr>
        <w:t>3</w:t>
      </w:r>
      <w:r w:rsidRPr="00B079A2">
        <w:rPr>
          <w:rFonts w:asciiTheme="majorBidi" w:hAnsiTheme="majorBidi" w:cstheme="majorBidi"/>
          <w:sz w:val="20"/>
          <w:szCs w:val="20"/>
          <w:highlight w:val="yellow"/>
          <w:lang w:val="en-GB"/>
        </w:rPr>
        <w:t>/</w:t>
      </w:r>
      <w:r w:rsidR="00231B67">
        <w:rPr>
          <w:rFonts w:asciiTheme="majorBidi" w:hAnsiTheme="majorBidi" w:cstheme="majorBidi"/>
          <w:sz w:val="20"/>
          <w:szCs w:val="20"/>
          <w:highlight w:val="yellow"/>
          <w:lang w:val="en-GB"/>
        </w:rPr>
        <w:t>March</w:t>
      </w:r>
      <w:r w:rsidRPr="00B079A2">
        <w:rPr>
          <w:rFonts w:asciiTheme="majorBidi" w:hAnsiTheme="majorBidi" w:cstheme="majorBidi"/>
          <w:sz w:val="20"/>
          <w:szCs w:val="20"/>
          <w:highlight w:val="yellow"/>
          <w:lang w:val="en-GB"/>
        </w:rPr>
        <w:t>/20</w:t>
      </w:r>
      <w:r w:rsidR="00340C30" w:rsidRPr="00B079A2">
        <w:rPr>
          <w:rFonts w:asciiTheme="majorBidi" w:hAnsiTheme="majorBidi" w:cstheme="majorBidi"/>
          <w:sz w:val="20"/>
          <w:szCs w:val="20"/>
          <w:highlight w:val="yellow"/>
          <w:lang w:val="en-GB"/>
        </w:rPr>
        <w:t>2</w:t>
      </w:r>
      <w:r w:rsidR="00231B67">
        <w:rPr>
          <w:rFonts w:asciiTheme="majorBidi" w:hAnsiTheme="majorBidi" w:cstheme="majorBidi"/>
          <w:sz w:val="20"/>
          <w:szCs w:val="20"/>
          <w:lang w:val="en-GB"/>
        </w:rPr>
        <w:t>4</w:t>
      </w:r>
      <w:r w:rsidRPr="00B079A2">
        <w:rPr>
          <w:rFonts w:asciiTheme="majorBidi" w:hAnsiTheme="majorBidi" w:cstheme="majorBidi"/>
          <w:sz w:val="20"/>
          <w:szCs w:val="20"/>
          <w:lang w:val="en-GB"/>
        </w:rPr>
        <w:t xml:space="preserve"> time </w:t>
      </w:r>
      <w:r w:rsidR="00E407ED" w:rsidRPr="00B079A2">
        <w:rPr>
          <w:rFonts w:asciiTheme="majorBidi" w:hAnsiTheme="majorBidi" w:cstheme="majorBidi"/>
          <w:sz w:val="20"/>
          <w:szCs w:val="20"/>
          <w:highlight w:val="yellow"/>
          <w:lang w:val="en-GB"/>
        </w:rPr>
        <w:t>03</w:t>
      </w:r>
      <w:r w:rsidRPr="00B079A2">
        <w:rPr>
          <w:rFonts w:asciiTheme="majorBidi" w:hAnsiTheme="majorBidi" w:cstheme="majorBidi"/>
          <w:sz w:val="20"/>
          <w:szCs w:val="20"/>
          <w:highlight w:val="yellow"/>
          <w:lang w:val="en-GB"/>
        </w:rPr>
        <w:t>:00 PM</w:t>
      </w:r>
    </w:p>
    <w:p w14:paraId="7AF62360" w14:textId="77777777" w:rsidR="000C3E59" w:rsidRPr="00B079A2" w:rsidRDefault="000C3E59" w:rsidP="000C3E59">
      <w:pPr>
        <w:rPr>
          <w:rFonts w:asciiTheme="majorBidi" w:hAnsiTheme="majorBidi" w:cstheme="majorBidi"/>
          <w:b/>
          <w:sz w:val="20"/>
          <w:szCs w:val="20"/>
          <w:lang w:val="en-GB"/>
        </w:rPr>
      </w:pPr>
    </w:p>
    <w:p w14:paraId="4FB815CE"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Closing date</w:t>
      </w:r>
    </w:p>
    <w:p w14:paraId="23E5F68D" w14:textId="1821D195" w:rsidR="000C3E59" w:rsidRPr="00B079A2" w:rsidRDefault="000C3E59" w:rsidP="0054101A">
      <w:pPr>
        <w:rPr>
          <w:rFonts w:asciiTheme="majorBidi" w:hAnsiTheme="majorBidi" w:cstheme="majorBidi"/>
          <w:sz w:val="20"/>
          <w:szCs w:val="20"/>
          <w:lang w:val="en-GB"/>
        </w:rPr>
      </w:pPr>
      <w:r w:rsidRPr="00B079A2">
        <w:rPr>
          <w:rFonts w:asciiTheme="majorBidi" w:hAnsiTheme="majorBidi" w:cstheme="majorBidi"/>
          <w:sz w:val="20"/>
          <w:szCs w:val="20"/>
          <w:lang w:val="en-GB"/>
        </w:rPr>
        <w:t>Quotation must be received by the Contracting Authority as specified on page 1 not later than the closing date and time. Any quotations received after that will not be considered.</w:t>
      </w:r>
    </w:p>
    <w:p w14:paraId="48305637" w14:textId="77777777" w:rsidR="000C3E59" w:rsidRPr="00B079A2" w:rsidRDefault="000C3E59" w:rsidP="000C3E59">
      <w:pPr>
        <w:rPr>
          <w:rFonts w:asciiTheme="majorBidi" w:hAnsiTheme="majorBidi" w:cstheme="majorBidi"/>
          <w:sz w:val="20"/>
          <w:szCs w:val="20"/>
          <w:lang w:val="en-GB"/>
        </w:rPr>
      </w:pPr>
    </w:p>
    <w:p w14:paraId="01685167"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Award of Contract and Criteria</w:t>
      </w:r>
    </w:p>
    <w:p w14:paraId="1A079298" w14:textId="3C1F4CBB" w:rsidR="000C3E59" w:rsidRPr="00B079A2" w:rsidRDefault="000C3E59" w:rsidP="000C3E59">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The Contracting Authority will award the Contract to the supplier whose quotation has been determined to be </w:t>
      </w:r>
      <w:r w:rsidR="002C0FC6" w:rsidRPr="00B079A2">
        <w:rPr>
          <w:rFonts w:asciiTheme="majorBidi" w:hAnsiTheme="majorBidi" w:cstheme="majorBidi"/>
          <w:sz w:val="20"/>
          <w:szCs w:val="20"/>
          <w:lang w:val="en-GB"/>
        </w:rPr>
        <w:t>responsive</w:t>
      </w:r>
      <w:r w:rsidRPr="00B079A2">
        <w:rPr>
          <w:rFonts w:asciiTheme="majorBidi" w:hAnsiTheme="majorBidi" w:cstheme="majorBidi"/>
          <w:sz w:val="20"/>
          <w:szCs w:val="20"/>
          <w:lang w:val="en-GB"/>
        </w:rPr>
        <w:t xml:space="preserve"> to this Request for Quotation (RFQ) and who has offered the lowest evaluated price, provided further that the supplier has the capability and resources to carry out the Contract effectively.</w:t>
      </w:r>
    </w:p>
    <w:p w14:paraId="2F8F9136" w14:textId="77777777" w:rsidR="000C3E59" w:rsidRPr="00B079A2" w:rsidRDefault="000C3E59" w:rsidP="000C3E59">
      <w:pPr>
        <w:autoSpaceDE w:val="0"/>
        <w:autoSpaceDN w:val="0"/>
        <w:adjustRightInd w:val="0"/>
        <w:rPr>
          <w:rFonts w:asciiTheme="majorBidi" w:hAnsiTheme="majorBidi" w:cstheme="majorBidi"/>
          <w:sz w:val="20"/>
          <w:szCs w:val="20"/>
          <w:lang w:val="en-GB"/>
        </w:rPr>
      </w:pPr>
    </w:p>
    <w:p w14:paraId="0EF17686" w14:textId="7E40D46A" w:rsidR="000C3E59" w:rsidRPr="00B079A2" w:rsidRDefault="000C3E59" w:rsidP="0054101A">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The Contracting Authority reserves the right to accept all or part of your quotation, whichever is in its best financial interest. </w:t>
      </w:r>
    </w:p>
    <w:p w14:paraId="605CB327" w14:textId="77777777" w:rsidR="000C3E59" w:rsidRPr="00B079A2" w:rsidRDefault="000C3E59" w:rsidP="000C3E59">
      <w:pPr>
        <w:autoSpaceDE w:val="0"/>
        <w:autoSpaceDN w:val="0"/>
        <w:adjustRightInd w:val="0"/>
        <w:rPr>
          <w:rFonts w:asciiTheme="majorBidi" w:hAnsiTheme="majorBidi" w:cstheme="majorBidi"/>
          <w:sz w:val="20"/>
          <w:szCs w:val="20"/>
          <w:lang w:val="en-GB"/>
        </w:rPr>
      </w:pPr>
    </w:p>
    <w:p w14:paraId="5F51D7C3" w14:textId="4DEEC05F" w:rsidR="000C3E59" w:rsidRPr="00B079A2" w:rsidRDefault="000C3E59" w:rsidP="00D50AE2">
      <w:pPr>
        <w:numPr>
          <w:ilvl w:val="0"/>
          <w:numId w:val="1"/>
        </w:numPr>
        <w:jc w:val="both"/>
        <w:rPr>
          <w:rFonts w:asciiTheme="majorBidi" w:hAnsiTheme="majorBidi" w:cstheme="majorBidi"/>
          <w:b/>
          <w:sz w:val="20"/>
          <w:szCs w:val="20"/>
          <w:lang w:val="en-GB"/>
        </w:rPr>
      </w:pPr>
      <w:r w:rsidRPr="00B079A2">
        <w:rPr>
          <w:rFonts w:asciiTheme="majorBidi" w:hAnsiTheme="majorBidi" w:cstheme="majorBidi"/>
          <w:b/>
          <w:sz w:val="20"/>
          <w:szCs w:val="20"/>
          <w:lang w:val="en-GB"/>
        </w:rPr>
        <w:t xml:space="preserve">Signature and entry in to force of the </w:t>
      </w:r>
      <w:r w:rsidR="00207A60" w:rsidRPr="00B079A2">
        <w:rPr>
          <w:rFonts w:asciiTheme="majorBidi" w:hAnsiTheme="majorBidi" w:cstheme="majorBidi"/>
          <w:b/>
          <w:sz w:val="20"/>
          <w:szCs w:val="20"/>
          <w:lang w:val="en-GB"/>
        </w:rPr>
        <w:t>Contract.</w:t>
      </w:r>
    </w:p>
    <w:p w14:paraId="61CF4E45" w14:textId="77777777" w:rsidR="000C3E59" w:rsidRPr="00B079A2" w:rsidRDefault="000C3E59" w:rsidP="000C3E59">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Prior to the expiration of the period of the quotation validity, the Contracting Authority will notify the successful supplier in writing.</w:t>
      </w:r>
    </w:p>
    <w:p w14:paraId="68FAA5A0" w14:textId="77777777" w:rsidR="000C3E59" w:rsidRPr="00B079A2" w:rsidRDefault="000C3E59" w:rsidP="000C3E59">
      <w:pPr>
        <w:autoSpaceDE w:val="0"/>
        <w:autoSpaceDN w:val="0"/>
        <w:adjustRightInd w:val="0"/>
        <w:rPr>
          <w:rFonts w:asciiTheme="majorBidi" w:hAnsiTheme="majorBidi" w:cstheme="majorBidi"/>
          <w:sz w:val="20"/>
          <w:szCs w:val="20"/>
          <w:lang w:val="en-GB"/>
        </w:rPr>
      </w:pPr>
    </w:p>
    <w:p w14:paraId="72B0CEED" w14:textId="77777777" w:rsidR="000C3E59" w:rsidRPr="00B079A2" w:rsidRDefault="000C3E59" w:rsidP="000C3E59">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lastRenderedPageBreak/>
        <w:t>Within 2 days of receipt of the Contract, not yet signed by the Contracting Authority, the successful supplier must sign and date the Contract and return it, to the Contracting Authority. On signing the Contract, the successful supplier will become the Contractor and the Contract will enter into force once signed by the Contracting Authority.</w:t>
      </w:r>
    </w:p>
    <w:p w14:paraId="03FF5835" w14:textId="77777777" w:rsidR="000C3E59" w:rsidRPr="00B079A2" w:rsidRDefault="000C3E59" w:rsidP="000C3E59">
      <w:pPr>
        <w:autoSpaceDE w:val="0"/>
        <w:autoSpaceDN w:val="0"/>
        <w:adjustRightInd w:val="0"/>
        <w:rPr>
          <w:rFonts w:asciiTheme="majorBidi" w:hAnsiTheme="majorBidi" w:cstheme="majorBidi"/>
          <w:sz w:val="20"/>
          <w:szCs w:val="20"/>
          <w:lang w:val="en-GB"/>
        </w:rPr>
      </w:pPr>
    </w:p>
    <w:p w14:paraId="75E79156" w14:textId="77777777" w:rsidR="000C3E59" w:rsidRPr="00B079A2" w:rsidRDefault="000C3E59" w:rsidP="000C3E59">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sz w:val="20"/>
          <w:szCs w:val="20"/>
          <w:lang w:val="en-GB"/>
        </w:rPr>
        <w:t>If the successful supplier fails to sign and return the Contract and within the days stipulated, the Contracting Authority may consider the acceptance of the quotation to be cancelled without prejudice to the Contracting Authority's right to claim compensation or pursue any other remedy in respect of such failure, and the successful supplier will have no claim whatsoever on the Contracting Authority.</w:t>
      </w:r>
    </w:p>
    <w:p w14:paraId="4FBF9743" w14:textId="77777777" w:rsidR="000C3E59" w:rsidRPr="00B079A2" w:rsidRDefault="000C3E59" w:rsidP="000C3E59">
      <w:pPr>
        <w:autoSpaceDE w:val="0"/>
        <w:autoSpaceDN w:val="0"/>
        <w:adjustRightInd w:val="0"/>
        <w:rPr>
          <w:rFonts w:asciiTheme="majorBidi" w:hAnsiTheme="majorBidi" w:cstheme="majorBidi"/>
          <w:sz w:val="20"/>
          <w:szCs w:val="20"/>
          <w:lang w:val="en-GB"/>
        </w:rPr>
      </w:pPr>
    </w:p>
    <w:p w14:paraId="041ACB79" w14:textId="77777777" w:rsidR="000C3E59" w:rsidRPr="00B079A2" w:rsidRDefault="000C3E59" w:rsidP="000C3E59">
      <w:pPr>
        <w:autoSpaceDE w:val="0"/>
        <w:autoSpaceDN w:val="0"/>
        <w:adjustRightInd w:val="0"/>
        <w:rPr>
          <w:rFonts w:asciiTheme="majorBidi" w:hAnsiTheme="majorBidi" w:cstheme="majorBidi"/>
          <w:sz w:val="20"/>
          <w:szCs w:val="22"/>
          <w:lang w:val="en-GB"/>
        </w:rPr>
      </w:pPr>
    </w:p>
    <w:p w14:paraId="12FC842D" w14:textId="77777777" w:rsidR="000C3E59" w:rsidRPr="00B079A2" w:rsidRDefault="000C3E59" w:rsidP="00D50AE2">
      <w:pPr>
        <w:numPr>
          <w:ilvl w:val="0"/>
          <w:numId w:val="1"/>
        </w:numPr>
        <w:rPr>
          <w:rFonts w:asciiTheme="majorBidi" w:hAnsiTheme="majorBidi" w:cstheme="majorBidi"/>
          <w:b/>
          <w:sz w:val="20"/>
          <w:szCs w:val="20"/>
          <w:lang w:val="en-GB"/>
        </w:rPr>
      </w:pPr>
      <w:r w:rsidRPr="00B079A2">
        <w:rPr>
          <w:rFonts w:asciiTheme="majorBidi" w:hAnsiTheme="majorBidi" w:cstheme="majorBidi"/>
          <w:b/>
          <w:sz w:val="20"/>
          <w:szCs w:val="20"/>
          <w:lang w:val="en-GB"/>
        </w:rPr>
        <w:t>Cancellation for convenience</w:t>
      </w:r>
    </w:p>
    <w:p w14:paraId="7C67740E" w14:textId="77777777" w:rsidR="000C3E59" w:rsidRPr="00B079A2" w:rsidRDefault="000C3E59" w:rsidP="000C3E59">
      <w:pPr>
        <w:autoSpaceDE w:val="0"/>
        <w:autoSpaceDN w:val="0"/>
        <w:adjustRightInd w:val="0"/>
        <w:rPr>
          <w:rFonts w:asciiTheme="majorBidi" w:hAnsiTheme="majorBidi" w:cstheme="majorBidi"/>
          <w:sz w:val="20"/>
          <w:lang w:val="en-GB"/>
        </w:rPr>
      </w:pPr>
      <w:r w:rsidRPr="00B079A2">
        <w:rPr>
          <w:rFonts w:asciiTheme="majorBidi" w:hAnsiTheme="majorBidi" w:cstheme="majorBidi"/>
          <w:sz w:val="20"/>
          <w:lang w:val="en-GB"/>
        </w:rPr>
        <w:t>The Contracting Authority may for its own convenience and without charge or liability cancel the RFQ at any stage.</w:t>
      </w:r>
    </w:p>
    <w:p w14:paraId="27DC48C1" w14:textId="77777777" w:rsidR="000C3E59" w:rsidRPr="00B079A2" w:rsidRDefault="000C3E59" w:rsidP="000C3E59">
      <w:pPr>
        <w:autoSpaceDE w:val="0"/>
        <w:autoSpaceDN w:val="0"/>
        <w:adjustRightInd w:val="0"/>
        <w:rPr>
          <w:rFonts w:asciiTheme="majorBidi" w:hAnsiTheme="majorBidi" w:cstheme="majorBidi"/>
          <w:sz w:val="20"/>
          <w:lang w:val="en-GB"/>
        </w:rPr>
      </w:pPr>
    </w:p>
    <w:p w14:paraId="48DFDDC5" w14:textId="77777777" w:rsidR="000C3E59" w:rsidRPr="00B079A2" w:rsidRDefault="000C3E59" w:rsidP="000C3E59">
      <w:pPr>
        <w:pStyle w:val="Heading3"/>
        <w:jc w:val="center"/>
        <w:rPr>
          <w:rFonts w:asciiTheme="majorBidi" w:hAnsiTheme="majorBidi" w:cstheme="majorBidi"/>
          <w:sz w:val="28"/>
          <w:szCs w:val="28"/>
        </w:rPr>
      </w:pPr>
      <w:r w:rsidRPr="00B079A2">
        <w:rPr>
          <w:rFonts w:asciiTheme="majorBidi" w:hAnsiTheme="majorBidi" w:cstheme="majorBidi"/>
          <w:sz w:val="28"/>
          <w:szCs w:val="28"/>
        </w:rPr>
        <w:t>Special conditions</w:t>
      </w:r>
    </w:p>
    <w:p w14:paraId="4F4B973F" w14:textId="1C357935" w:rsidR="000C3E59" w:rsidRPr="00B079A2" w:rsidRDefault="000C3E59" w:rsidP="00D50AE2">
      <w:pPr>
        <w:numPr>
          <w:ilvl w:val="0"/>
          <w:numId w:val="2"/>
        </w:numPr>
        <w:spacing w:before="120"/>
        <w:rPr>
          <w:rFonts w:asciiTheme="majorBidi" w:hAnsiTheme="majorBidi" w:cstheme="majorBidi"/>
          <w:b/>
          <w:sz w:val="20"/>
          <w:szCs w:val="20"/>
          <w:lang w:val="en-GB"/>
        </w:rPr>
      </w:pPr>
      <w:r w:rsidRPr="00B079A2">
        <w:rPr>
          <w:rFonts w:asciiTheme="majorBidi" w:hAnsiTheme="majorBidi" w:cstheme="majorBidi"/>
          <w:b/>
          <w:sz w:val="20"/>
          <w:szCs w:val="20"/>
          <w:lang w:val="en-GB"/>
        </w:rPr>
        <w:t>Scope of</w:t>
      </w:r>
      <w:r w:rsidR="00263EB4" w:rsidRPr="00B079A2">
        <w:rPr>
          <w:rFonts w:asciiTheme="majorBidi" w:hAnsiTheme="majorBidi" w:cstheme="majorBidi"/>
          <w:b/>
          <w:sz w:val="20"/>
          <w:szCs w:val="20"/>
          <w:lang w:val="en-GB"/>
        </w:rPr>
        <w:t xml:space="preserve"> services </w:t>
      </w:r>
    </w:p>
    <w:p w14:paraId="5C188541" w14:textId="662644D8" w:rsidR="00F21104" w:rsidRPr="00B079A2" w:rsidRDefault="000C3E59" w:rsidP="00F21104">
      <w:pPr>
        <w:tabs>
          <w:tab w:val="left" w:pos="851"/>
          <w:tab w:val="left" w:pos="993"/>
        </w:tabs>
        <w:jc w:val="both"/>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The subject of the contract is </w:t>
      </w:r>
      <w:r w:rsidR="00CC69AB" w:rsidRPr="00B079A2">
        <w:rPr>
          <w:rFonts w:asciiTheme="majorBidi" w:hAnsiTheme="majorBidi" w:cstheme="majorBidi"/>
          <w:sz w:val="20"/>
          <w:szCs w:val="20"/>
          <w:lang w:val="en-GB"/>
        </w:rPr>
        <w:t xml:space="preserve">Rental </w:t>
      </w:r>
      <w:r w:rsidR="002C0FC6" w:rsidRPr="00B079A2">
        <w:rPr>
          <w:rFonts w:asciiTheme="majorBidi" w:hAnsiTheme="majorBidi" w:cstheme="majorBidi"/>
          <w:sz w:val="20"/>
          <w:szCs w:val="20"/>
          <w:lang w:val="en-GB"/>
        </w:rPr>
        <w:t xml:space="preserve">of </w:t>
      </w:r>
      <w:r w:rsidR="004F09E6">
        <w:rPr>
          <w:rFonts w:asciiTheme="majorBidi" w:hAnsiTheme="majorBidi" w:cstheme="majorBidi"/>
          <w:sz w:val="20"/>
          <w:szCs w:val="20"/>
          <w:lang w:val="en-GB"/>
        </w:rPr>
        <w:t>4</w:t>
      </w:r>
      <w:r w:rsidR="00CC69AB" w:rsidRPr="00B079A2">
        <w:rPr>
          <w:rFonts w:asciiTheme="majorBidi" w:hAnsiTheme="majorBidi" w:cstheme="majorBidi"/>
          <w:sz w:val="20"/>
          <w:szCs w:val="20"/>
          <w:lang w:val="en-GB"/>
        </w:rPr>
        <w:t xml:space="preserve"> Vehicles Service </w:t>
      </w:r>
      <w:r w:rsidR="00170209" w:rsidRPr="00B079A2">
        <w:rPr>
          <w:rFonts w:asciiTheme="majorBidi" w:hAnsiTheme="majorBidi" w:cstheme="majorBidi"/>
          <w:sz w:val="20"/>
          <w:szCs w:val="20"/>
          <w:lang w:val="en-GB"/>
        </w:rPr>
        <w:t xml:space="preserve">in </w:t>
      </w:r>
      <w:r w:rsidR="00170209" w:rsidRPr="00B079A2">
        <w:rPr>
          <w:rFonts w:asciiTheme="majorBidi" w:hAnsiTheme="majorBidi" w:cstheme="majorBidi"/>
          <w:sz w:val="18"/>
          <w:szCs w:val="18"/>
          <w:lang w:val="en-US"/>
        </w:rPr>
        <w:t>(</w:t>
      </w:r>
      <w:r w:rsidR="004F09E6">
        <w:rPr>
          <w:rFonts w:asciiTheme="majorBidi" w:hAnsiTheme="majorBidi" w:cstheme="majorBidi"/>
          <w:sz w:val="18"/>
          <w:szCs w:val="18"/>
          <w:lang w:val="en-US"/>
        </w:rPr>
        <w:t>Capital of Logar Pul-e-Alam, and Mohammad Agha, Kharwar, Azra, and Barak Barak</w:t>
      </w:r>
      <w:r w:rsidR="004F09E6" w:rsidRPr="00B079A2">
        <w:rPr>
          <w:rFonts w:asciiTheme="majorBidi" w:hAnsiTheme="majorBidi" w:cstheme="majorBidi"/>
          <w:sz w:val="18"/>
          <w:szCs w:val="18"/>
          <w:lang w:val="en-US"/>
        </w:rPr>
        <w:t xml:space="preserve">) districts of </w:t>
      </w:r>
      <w:proofErr w:type="gramStart"/>
      <w:r w:rsidR="004F09E6">
        <w:rPr>
          <w:rFonts w:asciiTheme="majorBidi" w:hAnsiTheme="majorBidi" w:cstheme="majorBidi"/>
          <w:sz w:val="18"/>
          <w:szCs w:val="18"/>
          <w:lang w:val="en-US"/>
        </w:rPr>
        <w:t>Logar</w:t>
      </w:r>
      <w:r w:rsidR="004F09E6" w:rsidRPr="00B079A2">
        <w:rPr>
          <w:rFonts w:asciiTheme="majorBidi" w:hAnsiTheme="majorBidi" w:cstheme="majorBidi"/>
          <w:sz w:val="18"/>
          <w:szCs w:val="18"/>
          <w:lang w:val="en-US"/>
        </w:rPr>
        <w:t xml:space="preserve"> </w:t>
      </w:r>
      <w:r w:rsidR="00CC69AB" w:rsidRPr="00B079A2">
        <w:rPr>
          <w:rFonts w:asciiTheme="majorBidi" w:hAnsiTheme="majorBidi" w:cstheme="majorBidi"/>
          <w:sz w:val="20"/>
          <w:szCs w:val="20"/>
          <w:lang w:val="en-GB"/>
        </w:rPr>
        <w:t xml:space="preserve"> Province</w:t>
      </w:r>
      <w:proofErr w:type="gramEnd"/>
      <w:r w:rsidR="00F21104" w:rsidRPr="00B079A2">
        <w:rPr>
          <w:rFonts w:asciiTheme="majorBidi" w:hAnsiTheme="majorBidi" w:cstheme="majorBidi"/>
          <w:sz w:val="20"/>
          <w:szCs w:val="20"/>
          <w:lang w:val="en-GB"/>
        </w:rPr>
        <w:t xml:space="preserve"> and completely described in the qu</w:t>
      </w:r>
      <w:r w:rsidR="007D10CC" w:rsidRPr="00B079A2">
        <w:rPr>
          <w:rFonts w:asciiTheme="majorBidi" w:hAnsiTheme="majorBidi" w:cstheme="majorBidi"/>
          <w:sz w:val="20"/>
          <w:szCs w:val="20"/>
          <w:lang w:val="en-GB"/>
        </w:rPr>
        <w:t xml:space="preserve">otation submission form </w:t>
      </w:r>
      <w:r w:rsidR="00E31F74" w:rsidRPr="00B079A2">
        <w:rPr>
          <w:rFonts w:asciiTheme="majorBidi" w:hAnsiTheme="majorBidi" w:cstheme="majorBidi"/>
          <w:sz w:val="20"/>
          <w:szCs w:val="20"/>
          <w:lang w:val="en-GB"/>
        </w:rPr>
        <w:t>and technical</w:t>
      </w:r>
      <w:r w:rsidR="00F21104" w:rsidRPr="00B079A2">
        <w:rPr>
          <w:rFonts w:asciiTheme="majorBidi" w:hAnsiTheme="majorBidi" w:cstheme="majorBidi"/>
          <w:sz w:val="20"/>
          <w:szCs w:val="20"/>
          <w:lang w:val="en-GB"/>
        </w:rPr>
        <w:t xml:space="preserve"> </w:t>
      </w:r>
      <w:r w:rsidR="007D10CC" w:rsidRPr="00B079A2">
        <w:rPr>
          <w:rFonts w:asciiTheme="majorBidi" w:hAnsiTheme="majorBidi" w:cstheme="majorBidi"/>
          <w:sz w:val="20"/>
          <w:szCs w:val="20"/>
          <w:lang w:val="en-GB"/>
        </w:rPr>
        <w:t>d</w:t>
      </w:r>
      <w:r w:rsidR="00F21104" w:rsidRPr="00B079A2">
        <w:rPr>
          <w:rFonts w:asciiTheme="majorBidi" w:hAnsiTheme="majorBidi" w:cstheme="majorBidi"/>
          <w:sz w:val="20"/>
          <w:szCs w:val="20"/>
          <w:lang w:val="en-GB"/>
        </w:rPr>
        <w:t xml:space="preserve">ata </w:t>
      </w:r>
      <w:r w:rsidR="007D10CC" w:rsidRPr="00B079A2">
        <w:rPr>
          <w:rFonts w:asciiTheme="majorBidi" w:hAnsiTheme="majorBidi" w:cstheme="majorBidi"/>
          <w:sz w:val="20"/>
          <w:szCs w:val="20"/>
          <w:lang w:val="en-GB"/>
        </w:rPr>
        <w:t>f</w:t>
      </w:r>
      <w:r w:rsidR="00F21104" w:rsidRPr="00B079A2">
        <w:rPr>
          <w:rFonts w:asciiTheme="majorBidi" w:hAnsiTheme="majorBidi" w:cstheme="majorBidi"/>
          <w:sz w:val="20"/>
          <w:szCs w:val="20"/>
          <w:lang w:val="en-GB"/>
        </w:rPr>
        <w:t xml:space="preserve">orm. </w:t>
      </w:r>
    </w:p>
    <w:p w14:paraId="7C2BD591" w14:textId="33BCE442" w:rsidR="000C3E59" w:rsidRPr="00B079A2" w:rsidRDefault="000C3E59" w:rsidP="000E2136">
      <w:pPr>
        <w:tabs>
          <w:tab w:val="left" w:pos="851"/>
          <w:tab w:val="left" w:pos="993"/>
        </w:tabs>
        <w:jc w:val="both"/>
        <w:rPr>
          <w:rFonts w:asciiTheme="majorBidi" w:hAnsiTheme="majorBidi" w:cstheme="majorBidi"/>
          <w:b/>
          <w:bCs/>
          <w:i/>
          <w:sz w:val="20"/>
          <w:szCs w:val="20"/>
          <w:lang w:val="en-GB"/>
        </w:rPr>
      </w:pPr>
    </w:p>
    <w:p w14:paraId="38AD0733" w14:textId="77777777" w:rsidR="000C3E59" w:rsidRPr="00B079A2" w:rsidRDefault="000C3E59" w:rsidP="000C3E59">
      <w:pPr>
        <w:tabs>
          <w:tab w:val="left" w:pos="851"/>
          <w:tab w:val="left" w:pos="993"/>
        </w:tabs>
        <w:ind w:left="1304"/>
        <w:jc w:val="both"/>
        <w:rPr>
          <w:rFonts w:asciiTheme="majorBidi" w:hAnsiTheme="majorBidi" w:cstheme="majorBidi"/>
          <w:b/>
          <w:bCs/>
          <w:i/>
          <w:sz w:val="20"/>
          <w:szCs w:val="20"/>
          <w:lang w:val="en-GB"/>
        </w:rPr>
      </w:pPr>
    </w:p>
    <w:p w14:paraId="47C425A7" w14:textId="168B6E17" w:rsidR="00003F97" w:rsidRPr="00B079A2" w:rsidRDefault="00301290" w:rsidP="00301290">
      <w:pPr>
        <w:spacing w:before="120"/>
        <w:ind w:left="360"/>
        <w:rPr>
          <w:rFonts w:asciiTheme="majorBidi" w:hAnsiTheme="majorBidi" w:cstheme="majorBidi"/>
          <w:b/>
          <w:sz w:val="20"/>
          <w:szCs w:val="20"/>
          <w:lang w:val="en-GB"/>
        </w:rPr>
      </w:pPr>
      <w:r w:rsidRPr="00B079A2">
        <w:rPr>
          <w:rFonts w:asciiTheme="majorBidi" w:hAnsiTheme="majorBidi" w:cstheme="majorBidi"/>
          <w:b/>
          <w:sz w:val="20"/>
          <w:szCs w:val="20"/>
          <w:lang w:val="en-GB"/>
        </w:rPr>
        <w:t xml:space="preserve"> B.2: </w:t>
      </w:r>
      <w:r w:rsidR="00003F97" w:rsidRPr="00B079A2">
        <w:rPr>
          <w:rFonts w:asciiTheme="majorBidi" w:hAnsiTheme="majorBidi" w:cstheme="majorBidi"/>
          <w:b/>
          <w:sz w:val="20"/>
          <w:szCs w:val="20"/>
          <w:lang w:val="en-GB"/>
        </w:rPr>
        <w:t>Preparation and Submission of Quotations</w:t>
      </w:r>
    </w:p>
    <w:p w14:paraId="4AE552A1" w14:textId="32E994D6" w:rsidR="00003F97" w:rsidRPr="00B079A2" w:rsidRDefault="00003F97" w:rsidP="00301290">
      <w:pPr>
        <w:spacing w:after="240"/>
        <w:jc w:val="both"/>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The language of the quotations must be </w:t>
      </w:r>
      <w:r w:rsidRPr="00B079A2">
        <w:rPr>
          <w:rFonts w:asciiTheme="majorBidi" w:hAnsiTheme="majorBidi" w:cstheme="majorBidi"/>
          <w:b/>
          <w:bCs/>
          <w:sz w:val="20"/>
          <w:szCs w:val="20"/>
          <w:lang w:val="en-GB"/>
        </w:rPr>
        <w:t>English</w:t>
      </w:r>
      <w:r w:rsidR="00301290" w:rsidRPr="00B079A2">
        <w:rPr>
          <w:rFonts w:asciiTheme="majorBidi" w:hAnsiTheme="majorBidi" w:cstheme="majorBidi"/>
          <w:sz w:val="20"/>
          <w:szCs w:val="20"/>
          <w:lang w:val="en-GB"/>
        </w:rPr>
        <w:t xml:space="preserve"> and</w:t>
      </w:r>
      <w:r w:rsidRPr="00B079A2">
        <w:rPr>
          <w:rFonts w:asciiTheme="majorBidi" w:hAnsiTheme="majorBidi" w:cstheme="majorBidi"/>
          <w:sz w:val="20"/>
          <w:szCs w:val="20"/>
          <w:lang w:val="en-GB"/>
        </w:rPr>
        <w:t xml:space="preserve"> </w:t>
      </w:r>
      <w:r w:rsidR="00301290" w:rsidRPr="00B079A2">
        <w:rPr>
          <w:rFonts w:asciiTheme="majorBidi" w:hAnsiTheme="majorBidi" w:cstheme="majorBidi"/>
          <w:sz w:val="20"/>
          <w:szCs w:val="20"/>
          <w:lang w:val="en-GB"/>
        </w:rPr>
        <w:t>All quotations should be submitted in sealed envelope along with all the required documents and must be properly labelled with the RFQ reference.</w:t>
      </w:r>
    </w:p>
    <w:p w14:paraId="082C067D" w14:textId="2B21E46A" w:rsidR="000C3E59" w:rsidRPr="00B079A2" w:rsidRDefault="008731CD" w:rsidP="00FB0498">
      <w:pPr>
        <w:spacing w:after="240"/>
        <w:jc w:val="both"/>
        <w:rPr>
          <w:rFonts w:asciiTheme="majorBidi" w:hAnsiTheme="majorBidi" w:cstheme="majorBidi"/>
          <w:color w:val="FF0000"/>
          <w:sz w:val="16"/>
          <w:szCs w:val="16"/>
          <w:lang w:val="en-GB"/>
        </w:rPr>
      </w:pPr>
      <w:r w:rsidRPr="00B079A2">
        <w:rPr>
          <w:rFonts w:asciiTheme="majorBidi" w:hAnsiTheme="majorBidi" w:cstheme="majorBidi"/>
          <w:b/>
          <w:bCs/>
          <w:sz w:val="20"/>
          <w:szCs w:val="20"/>
          <w:lang w:val="en-GB"/>
        </w:rPr>
        <w:t xml:space="preserve">      B.3: special condition for contract</w:t>
      </w:r>
      <w:r w:rsidRPr="00B079A2">
        <w:rPr>
          <w:rFonts w:asciiTheme="majorBidi" w:hAnsiTheme="majorBidi" w:cstheme="majorBidi"/>
          <w:sz w:val="20"/>
          <w:szCs w:val="20"/>
          <w:lang w:val="en-GB"/>
        </w:rPr>
        <w:t>:</w:t>
      </w:r>
      <w:r w:rsidR="00FB0498" w:rsidRPr="00FB0498">
        <w:rPr>
          <w:rFonts w:asciiTheme="majorBidi" w:hAnsiTheme="majorBidi" w:cstheme="majorBidi"/>
          <w:sz w:val="16"/>
          <w:szCs w:val="16"/>
          <w:lang w:val="en-US"/>
        </w:rPr>
        <w:t xml:space="preserve"> •</w:t>
      </w:r>
      <w:r w:rsidR="00FB0498" w:rsidRPr="00095AC5">
        <w:rPr>
          <w:rFonts w:asciiTheme="majorBidi" w:hAnsiTheme="majorBidi" w:cstheme="majorBidi"/>
          <w:color w:val="FF0000"/>
          <w:sz w:val="20"/>
          <w:szCs w:val="20"/>
          <w:lang w:val="en-GB"/>
        </w:rPr>
        <w:t xml:space="preserve"> </w:t>
      </w:r>
      <w:r w:rsidR="00FB0498" w:rsidRPr="00FB0498">
        <w:rPr>
          <w:rFonts w:asciiTheme="majorBidi" w:hAnsiTheme="majorBidi" w:cstheme="majorBidi"/>
          <w:sz w:val="20"/>
          <w:szCs w:val="20"/>
          <w:lang w:val="en-GB"/>
        </w:rPr>
        <w:t>The contract is concluded based on the duration of the project and its payment is made monthly.</w:t>
      </w:r>
    </w:p>
    <w:p w14:paraId="1F9D656D" w14:textId="631B83EF" w:rsidR="007D10CC" w:rsidRPr="00B079A2" w:rsidRDefault="007D10CC" w:rsidP="007D10CC">
      <w:pPr>
        <w:autoSpaceDE w:val="0"/>
        <w:autoSpaceDN w:val="0"/>
        <w:adjustRightInd w:val="0"/>
        <w:ind w:left="360"/>
        <w:rPr>
          <w:rFonts w:asciiTheme="majorBidi" w:hAnsiTheme="majorBidi" w:cstheme="majorBidi"/>
          <w:b/>
          <w:sz w:val="20"/>
          <w:szCs w:val="20"/>
          <w:highlight w:val="green"/>
          <w:lang w:val="en-GB"/>
        </w:rPr>
      </w:pPr>
      <w:r w:rsidRPr="00B079A2">
        <w:rPr>
          <w:rFonts w:asciiTheme="majorBidi" w:hAnsiTheme="majorBidi" w:cstheme="majorBidi"/>
          <w:b/>
          <w:sz w:val="20"/>
          <w:szCs w:val="20"/>
          <w:lang w:val="en-GB"/>
        </w:rPr>
        <w:t>B</w:t>
      </w:r>
      <w:r w:rsidRPr="00B079A2">
        <w:rPr>
          <w:rFonts w:asciiTheme="majorBidi" w:hAnsiTheme="majorBidi" w:cstheme="majorBidi"/>
          <w:b/>
          <w:sz w:val="20"/>
          <w:szCs w:val="20"/>
          <w:highlight w:val="green"/>
          <w:lang w:val="en-GB"/>
        </w:rPr>
        <w:t>.</w:t>
      </w:r>
      <w:r w:rsidR="007008C6" w:rsidRPr="00B079A2">
        <w:rPr>
          <w:rFonts w:asciiTheme="majorBidi" w:hAnsiTheme="majorBidi" w:cstheme="majorBidi"/>
          <w:b/>
          <w:sz w:val="20"/>
          <w:szCs w:val="20"/>
          <w:highlight w:val="green"/>
          <w:rtl/>
          <w:lang w:val="en-GB"/>
        </w:rPr>
        <w:t>4</w:t>
      </w:r>
      <w:r w:rsidRPr="00B079A2">
        <w:rPr>
          <w:rFonts w:asciiTheme="majorBidi" w:hAnsiTheme="majorBidi" w:cstheme="majorBidi"/>
          <w:b/>
          <w:sz w:val="20"/>
          <w:szCs w:val="20"/>
          <w:highlight w:val="green"/>
          <w:lang w:val="en-GB"/>
        </w:rPr>
        <w:t xml:space="preserve">:    </w:t>
      </w:r>
      <w:r w:rsidR="000C3E59" w:rsidRPr="00B079A2">
        <w:rPr>
          <w:rFonts w:asciiTheme="majorBidi" w:hAnsiTheme="majorBidi" w:cstheme="majorBidi"/>
          <w:b/>
          <w:sz w:val="20"/>
          <w:szCs w:val="20"/>
          <w:highlight w:val="green"/>
          <w:lang w:val="en-GB"/>
        </w:rPr>
        <w:t>Payment</w:t>
      </w:r>
    </w:p>
    <w:p w14:paraId="095DA1DC" w14:textId="77777777" w:rsidR="007D10CC" w:rsidRPr="00B079A2" w:rsidRDefault="007D10CC" w:rsidP="007D10CC">
      <w:pPr>
        <w:autoSpaceDE w:val="0"/>
        <w:autoSpaceDN w:val="0"/>
        <w:adjustRightInd w:val="0"/>
        <w:ind w:left="360"/>
        <w:rPr>
          <w:rFonts w:asciiTheme="majorBidi" w:hAnsiTheme="majorBidi" w:cstheme="majorBidi"/>
          <w:b/>
          <w:sz w:val="20"/>
          <w:szCs w:val="20"/>
          <w:highlight w:val="green"/>
          <w:lang w:val="en-GB"/>
        </w:rPr>
      </w:pPr>
    </w:p>
    <w:p w14:paraId="236F8F05" w14:textId="4E3065A7" w:rsidR="00791EE5" w:rsidRPr="00B079A2" w:rsidRDefault="000C3E59" w:rsidP="00010B30">
      <w:pPr>
        <w:autoSpaceDE w:val="0"/>
        <w:autoSpaceDN w:val="0"/>
        <w:adjustRightInd w:val="0"/>
        <w:rPr>
          <w:rFonts w:asciiTheme="majorBidi" w:hAnsiTheme="majorBidi" w:cstheme="majorBidi"/>
          <w:sz w:val="20"/>
          <w:szCs w:val="20"/>
          <w:lang w:val="en-GB"/>
        </w:rPr>
      </w:pPr>
      <w:bookmarkStart w:id="2" w:name="_Hlk141350779"/>
      <w:r w:rsidRPr="00B079A2">
        <w:rPr>
          <w:rFonts w:asciiTheme="majorBidi" w:hAnsiTheme="majorBidi" w:cstheme="majorBidi"/>
          <w:sz w:val="20"/>
          <w:szCs w:val="20"/>
          <w:lang w:val="en-GB"/>
        </w:rPr>
        <w:t>Payment will be made</w:t>
      </w:r>
      <w:r w:rsidR="00263EB4" w:rsidRPr="00B079A2">
        <w:rPr>
          <w:rFonts w:asciiTheme="majorBidi" w:hAnsiTheme="majorBidi" w:cstheme="majorBidi"/>
          <w:sz w:val="20"/>
          <w:szCs w:val="20"/>
          <w:lang w:val="en-GB"/>
        </w:rPr>
        <w:t xml:space="preserve"> at the</w:t>
      </w:r>
      <w:r w:rsidR="007D10CC" w:rsidRPr="00B079A2">
        <w:rPr>
          <w:rFonts w:asciiTheme="majorBidi" w:hAnsiTheme="majorBidi" w:cstheme="majorBidi"/>
          <w:sz w:val="20"/>
          <w:szCs w:val="20"/>
          <w:lang w:val="en-GB"/>
        </w:rPr>
        <w:t xml:space="preserve"> </w:t>
      </w:r>
      <w:r w:rsidR="00010B30" w:rsidRPr="00B079A2">
        <w:rPr>
          <w:rFonts w:asciiTheme="majorBidi" w:hAnsiTheme="majorBidi" w:cstheme="majorBidi"/>
          <w:sz w:val="20"/>
          <w:szCs w:val="20"/>
          <w:lang w:val="en-GB"/>
        </w:rPr>
        <w:t>end date of</w:t>
      </w:r>
      <w:r w:rsidR="007D10CC" w:rsidRPr="00B079A2">
        <w:rPr>
          <w:rFonts w:asciiTheme="majorBidi" w:hAnsiTheme="majorBidi" w:cstheme="majorBidi"/>
          <w:sz w:val="20"/>
          <w:szCs w:val="20"/>
          <w:lang w:val="en-GB"/>
        </w:rPr>
        <w:t xml:space="preserve"> each month t</w:t>
      </w:r>
      <w:r w:rsidR="00263EB4" w:rsidRPr="00B079A2">
        <w:rPr>
          <w:rFonts w:asciiTheme="majorBidi" w:hAnsiTheme="majorBidi" w:cstheme="majorBidi"/>
          <w:sz w:val="20"/>
          <w:szCs w:val="20"/>
          <w:lang w:val="en-GB"/>
        </w:rPr>
        <w:t>h</w:t>
      </w:r>
      <w:r w:rsidR="007D10CC" w:rsidRPr="00B079A2">
        <w:rPr>
          <w:rFonts w:asciiTheme="majorBidi" w:hAnsiTheme="majorBidi" w:cstheme="majorBidi"/>
          <w:sz w:val="20"/>
          <w:szCs w:val="20"/>
          <w:lang w:val="en-GB"/>
        </w:rPr>
        <w:t xml:space="preserve">rough bank transfer or </w:t>
      </w:r>
      <w:r w:rsidR="00010B30" w:rsidRPr="00B079A2">
        <w:rPr>
          <w:rFonts w:asciiTheme="majorBidi" w:hAnsiTheme="majorBidi" w:cstheme="majorBidi"/>
          <w:sz w:val="20"/>
          <w:szCs w:val="20"/>
          <w:lang w:val="en-GB"/>
        </w:rPr>
        <w:t xml:space="preserve">cheque. </w:t>
      </w:r>
      <w:r w:rsidR="007E3391" w:rsidRPr="00B079A2">
        <w:rPr>
          <w:rFonts w:asciiTheme="majorBidi" w:hAnsiTheme="majorBidi" w:cstheme="majorBidi"/>
          <w:sz w:val="20"/>
          <w:szCs w:val="20"/>
          <w:lang w:val="en-GB"/>
        </w:rPr>
        <w:t>a</w:t>
      </w:r>
      <w:r w:rsidR="00010B30" w:rsidRPr="00B079A2">
        <w:rPr>
          <w:rFonts w:asciiTheme="majorBidi" w:hAnsiTheme="majorBidi" w:cstheme="majorBidi"/>
          <w:sz w:val="20"/>
          <w:szCs w:val="20"/>
          <w:lang w:val="en-GB"/>
        </w:rPr>
        <w:t xml:space="preserve">nd exceptional case will be made in cash. </w:t>
      </w:r>
    </w:p>
    <w:bookmarkEnd w:id="2"/>
    <w:p w14:paraId="138139CE" w14:textId="77777777" w:rsidR="00010B30" w:rsidRPr="00B079A2" w:rsidRDefault="00010B30" w:rsidP="00010B30">
      <w:pPr>
        <w:autoSpaceDE w:val="0"/>
        <w:autoSpaceDN w:val="0"/>
        <w:adjustRightInd w:val="0"/>
        <w:rPr>
          <w:rFonts w:asciiTheme="majorBidi" w:hAnsiTheme="majorBidi" w:cstheme="majorBidi"/>
          <w:sz w:val="20"/>
          <w:szCs w:val="20"/>
          <w:highlight w:val="green"/>
          <w:lang w:val="en-GB"/>
        </w:rPr>
      </w:pPr>
    </w:p>
    <w:p w14:paraId="09CE66E5" w14:textId="77777777" w:rsidR="00D73BF7" w:rsidRPr="00B079A2" w:rsidRDefault="00D73BF7" w:rsidP="00FF7DD1">
      <w:pPr>
        <w:tabs>
          <w:tab w:val="left" w:pos="-993"/>
          <w:tab w:val="left" w:pos="851"/>
          <w:tab w:val="left" w:pos="993"/>
        </w:tabs>
        <w:jc w:val="both"/>
        <w:rPr>
          <w:rFonts w:asciiTheme="majorBidi" w:hAnsiTheme="majorBidi" w:cstheme="majorBidi"/>
          <w:b/>
          <w:sz w:val="20"/>
          <w:szCs w:val="20"/>
          <w:lang w:val="en-GB"/>
        </w:rPr>
      </w:pPr>
      <w:r w:rsidRPr="00B079A2">
        <w:rPr>
          <w:rFonts w:asciiTheme="majorBidi" w:hAnsiTheme="majorBidi" w:cstheme="majorBidi"/>
          <w:b/>
          <w:sz w:val="28"/>
          <w:szCs w:val="28"/>
          <w:lang w:val="en-GB"/>
        </w:rPr>
        <w:t>QUOTATION SUBMISSION FORM</w:t>
      </w:r>
    </w:p>
    <w:p w14:paraId="4E4E1BE2" w14:textId="77777777" w:rsidR="00D73BF7" w:rsidRPr="00B079A2" w:rsidRDefault="00D73BF7" w:rsidP="00D73BF7">
      <w:pPr>
        <w:autoSpaceDE w:val="0"/>
        <w:autoSpaceDN w:val="0"/>
        <w:adjustRightInd w:val="0"/>
        <w:rPr>
          <w:rFonts w:asciiTheme="majorBidi" w:hAnsiTheme="majorBidi" w:cstheme="majorBidi"/>
          <w:sz w:val="20"/>
          <w:szCs w:val="20"/>
          <w:lang w:val="en-GB"/>
        </w:rPr>
      </w:pPr>
    </w:p>
    <w:p w14:paraId="25908BE3" w14:textId="77777777" w:rsidR="00DC6570" w:rsidRPr="00B079A2" w:rsidRDefault="00DC6570">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b/>
          <w:caps/>
          <w:sz w:val="20"/>
          <w:szCs w:val="20"/>
          <w:lang w:val="en-GB"/>
        </w:rPr>
        <w:t>Price schedule</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90"/>
        <w:gridCol w:w="4230"/>
        <w:gridCol w:w="1080"/>
        <w:gridCol w:w="990"/>
        <w:gridCol w:w="1080"/>
        <w:gridCol w:w="1260"/>
      </w:tblGrid>
      <w:tr w:rsidR="008C51A7" w:rsidRPr="00B079A2" w14:paraId="6EC3C8DA" w14:textId="6117D225" w:rsidTr="00935F17">
        <w:trPr>
          <w:cantSplit/>
          <w:trHeight w:val="638"/>
        </w:trPr>
        <w:tc>
          <w:tcPr>
            <w:tcW w:w="540" w:type="dxa"/>
            <w:vAlign w:val="center"/>
          </w:tcPr>
          <w:p w14:paraId="73FA3319" w14:textId="3B14EA33"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No</w:t>
            </w:r>
          </w:p>
        </w:tc>
        <w:tc>
          <w:tcPr>
            <w:tcW w:w="990" w:type="dxa"/>
            <w:vAlign w:val="center"/>
          </w:tcPr>
          <w:p w14:paraId="608738A5" w14:textId="61C7FC68"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Items</w:t>
            </w:r>
          </w:p>
        </w:tc>
        <w:tc>
          <w:tcPr>
            <w:tcW w:w="4230" w:type="dxa"/>
            <w:vAlign w:val="center"/>
          </w:tcPr>
          <w:p w14:paraId="3E9507CE" w14:textId="26C1B59A"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Description</w:t>
            </w:r>
          </w:p>
        </w:tc>
        <w:tc>
          <w:tcPr>
            <w:tcW w:w="1080" w:type="dxa"/>
            <w:vAlign w:val="center"/>
          </w:tcPr>
          <w:p w14:paraId="765938F5" w14:textId="2D74C7F6"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Unit</w:t>
            </w:r>
          </w:p>
        </w:tc>
        <w:tc>
          <w:tcPr>
            <w:tcW w:w="990" w:type="dxa"/>
            <w:vAlign w:val="center"/>
          </w:tcPr>
          <w:p w14:paraId="57EB0803" w14:textId="440BFC31"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QTY</w:t>
            </w:r>
          </w:p>
        </w:tc>
        <w:tc>
          <w:tcPr>
            <w:tcW w:w="1080" w:type="dxa"/>
            <w:vAlign w:val="center"/>
          </w:tcPr>
          <w:p w14:paraId="6E9F426A" w14:textId="1E968643"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Monthly rent</w:t>
            </w:r>
            <w:r w:rsidR="00E54495" w:rsidRPr="00B079A2">
              <w:rPr>
                <w:rFonts w:asciiTheme="majorBidi" w:hAnsiTheme="majorBidi" w:cstheme="majorBidi"/>
                <w:b/>
                <w:sz w:val="20"/>
                <w:szCs w:val="20"/>
                <w:lang w:val="en-GB"/>
              </w:rPr>
              <w:t>/AFN</w:t>
            </w:r>
          </w:p>
        </w:tc>
        <w:tc>
          <w:tcPr>
            <w:tcW w:w="1260" w:type="dxa"/>
            <w:vAlign w:val="center"/>
          </w:tcPr>
          <w:p w14:paraId="69E5CF0C" w14:textId="5405E75C" w:rsidR="008C51A7" w:rsidRPr="00B079A2" w:rsidRDefault="008C51A7" w:rsidP="00935F17">
            <w:pPr>
              <w:autoSpaceDE w:val="0"/>
              <w:autoSpaceDN w:val="0"/>
              <w:adjustRightInd w:val="0"/>
              <w:jc w:val="center"/>
              <w:rPr>
                <w:rFonts w:asciiTheme="majorBidi" w:hAnsiTheme="majorBidi" w:cstheme="majorBidi"/>
                <w:b/>
                <w:sz w:val="20"/>
                <w:szCs w:val="20"/>
                <w:lang w:val="en-GB"/>
              </w:rPr>
            </w:pPr>
            <w:r w:rsidRPr="00B079A2">
              <w:rPr>
                <w:rFonts w:asciiTheme="majorBidi" w:hAnsiTheme="majorBidi" w:cstheme="majorBidi"/>
                <w:b/>
                <w:sz w:val="20"/>
                <w:szCs w:val="20"/>
                <w:lang w:val="en-GB"/>
              </w:rPr>
              <w:t>Remarks</w:t>
            </w:r>
          </w:p>
        </w:tc>
      </w:tr>
      <w:tr w:rsidR="000A4681" w:rsidRPr="00B079A2" w14:paraId="6190DEFB" w14:textId="3044F7FF" w:rsidTr="0051167F">
        <w:trPr>
          <w:cantSplit/>
          <w:trHeight w:val="2348"/>
        </w:trPr>
        <w:tc>
          <w:tcPr>
            <w:tcW w:w="540" w:type="dxa"/>
            <w:vAlign w:val="center"/>
          </w:tcPr>
          <w:p w14:paraId="67FD4635" w14:textId="36BACCA7" w:rsidR="000A4681" w:rsidRPr="00B079A2" w:rsidRDefault="000A4681" w:rsidP="000A4681">
            <w:pPr>
              <w:jc w:val="center"/>
              <w:rPr>
                <w:rFonts w:asciiTheme="majorBidi" w:hAnsiTheme="majorBidi" w:cstheme="majorBidi"/>
                <w:sz w:val="20"/>
                <w:szCs w:val="20"/>
                <w:lang w:val="en-GB"/>
              </w:rPr>
            </w:pPr>
            <w:r w:rsidRPr="00B079A2">
              <w:rPr>
                <w:rFonts w:asciiTheme="majorBidi" w:hAnsiTheme="majorBidi" w:cstheme="majorBidi"/>
                <w:sz w:val="20"/>
                <w:szCs w:val="20"/>
                <w:lang w:val="en-GB"/>
              </w:rPr>
              <w:t>1</w:t>
            </w:r>
          </w:p>
        </w:tc>
        <w:tc>
          <w:tcPr>
            <w:tcW w:w="990" w:type="dxa"/>
            <w:tcBorders>
              <w:top w:val="single" w:sz="4" w:space="0" w:color="auto"/>
              <w:left w:val="single" w:sz="4" w:space="0" w:color="auto"/>
              <w:bottom w:val="single" w:sz="4" w:space="0" w:color="auto"/>
              <w:right w:val="nil"/>
            </w:tcBorders>
            <w:shd w:val="clear" w:color="auto" w:fill="auto"/>
            <w:vAlign w:val="center"/>
          </w:tcPr>
          <w:p w14:paraId="69016912" w14:textId="2B018911" w:rsidR="000A4681" w:rsidRPr="00B079A2" w:rsidRDefault="000A4681" w:rsidP="000A4681">
            <w:pPr>
              <w:jc w:val="center"/>
              <w:rPr>
                <w:rFonts w:asciiTheme="majorBidi" w:hAnsiTheme="majorBidi" w:cstheme="majorBidi"/>
                <w:sz w:val="20"/>
                <w:szCs w:val="20"/>
                <w:highlight w:val="yellow"/>
                <w:lang w:val="en-GB"/>
              </w:rPr>
            </w:pPr>
            <w:r w:rsidRPr="00B079A2">
              <w:rPr>
                <w:rFonts w:asciiTheme="majorBidi" w:hAnsiTheme="majorBidi" w:cstheme="majorBidi"/>
                <w:sz w:val="20"/>
                <w:szCs w:val="20"/>
                <w:lang w:val="en-GB"/>
              </w:rPr>
              <w:t>Toyota Hilux</w:t>
            </w:r>
          </w:p>
        </w:tc>
        <w:tc>
          <w:tcPr>
            <w:tcW w:w="4230" w:type="dxa"/>
          </w:tcPr>
          <w:p w14:paraId="2F7C0BC0" w14:textId="2F5796D6" w:rsidR="005A47C7" w:rsidRDefault="005A47C7" w:rsidP="005A47C7">
            <w:pPr>
              <w:rPr>
                <w:rFonts w:asciiTheme="majorBidi" w:hAnsiTheme="majorBidi" w:cstheme="majorBidi"/>
                <w:sz w:val="16"/>
                <w:szCs w:val="16"/>
                <w:lang w:val="en-US"/>
              </w:rPr>
            </w:pPr>
            <w:r w:rsidRPr="00B079A2">
              <w:rPr>
                <w:rFonts w:asciiTheme="majorBidi" w:hAnsiTheme="majorBidi" w:cstheme="majorBidi"/>
                <w:sz w:val="16"/>
                <w:szCs w:val="16"/>
                <w:lang w:val="en-US"/>
              </w:rPr>
              <w:t>Model 2000- or above:</w:t>
            </w:r>
            <w:r w:rsidRPr="00B079A2">
              <w:rPr>
                <w:rFonts w:asciiTheme="majorBidi" w:hAnsiTheme="majorBidi" w:cstheme="majorBidi"/>
                <w:sz w:val="16"/>
                <w:szCs w:val="16"/>
                <w:lang w:val="en-US"/>
              </w:rPr>
              <w:br/>
              <w:t>• With great conditions (Active Air condition, Standard sets, set belt).</w:t>
            </w:r>
            <w:r w:rsidRPr="00B079A2">
              <w:rPr>
                <w:rFonts w:asciiTheme="majorBidi" w:hAnsiTheme="majorBidi" w:cstheme="majorBidi"/>
                <w:sz w:val="16"/>
                <w:szCs w:val="16"/>
                <w:lang w:val="en-US"/>
              </w:rPr>
              <w:br/>
              <w:t>• Clear traffic documents.</w:t>
            </w:r>
            <w:r w:rsidRPr="00B079A2">
              <w:rPr>
                <w:rFonts w:asciiTheme="majorBidi" w:hAnsiTheme="majorBidi" w:cstheme="majorBidi"/>
                <w:sz w:val="16"/>
                <w:szCs w:val="16"/>
                <w:lang w:val="en-US"/>
              </w:rPr>
              <w:br/>
              <w:t>• With driver.</w:t>
            </w:r>
            <w:r w:rsidRPr="00B079A2">
              <w:rPr>
                <w:rFonts w:asciiTheme="majorBidi" w:hAnsiTheme="majorBidi" w:cstheme="majorBidi"/>
                <w:sz w:val="16"/>
                <w:szCs w:val="16"/>
                <w:lang w:val="en-US"/>
              </w:rPr>
              <w:br/>
              <w:t>• Fuel and Maintenance (Fuel and Maintenance is the responsibility of the company).</w:t>
            </w:r>
            <w:r w:rsidRPr="00B079A2">
              <w:rPr>
                <w:rFonts w:asciiTheme="majorBidi" w:hAnsiTheme="majorBidi" w:cstheme="majorBidi"/>
                <w:sz w:val="16"/>
                <w:szCs w:val="16"/>
                <w:lang w:val="en-US"/>
              </w:rPr>
              <w:br/>
              <w:t>• The car should have the fire extinguisher and First Aid kit.</w:t>
            </w:r>
            <w:r w:rsidRPr="00B079A2">
              <w:rPr>
                <w:rFonts w:asciiTheme="majorBidi" w:hAnsiTheme="majorBidi" w:cstheme="majorBidi"/>
                <w:sz w:val="16"/>
                <w:szCs w:val="16"/>
                <w:lang w:val="en-US"/>
              </w:rPr>
              <w:br/>
              <w:t xml:space="preserve">• Cable for connection and tow rope is need for urgent uses. </w:t>
            </w:r>
            <w:r w:rsidRPr="00B079A2">
              <w:rPr>
                <w:rFonts w:asciiTheme="majorBidi" w:hAnsiTheme="majorBidi" w:cstheme="majorBidi"/>
                <w:sz w:val="16"/>
                <w:szCs w:val="16"/>
                <w:lang w:val="en-US"/>
              </w:rPr>
              <w:br/>
              <w:t xml:space="preserve">Travel Location: The mentioned vehicle is needed for </w:t>
            </w:r>
            <w:r>
              <w:rPr>
                <w:rFonts w:asciiTheme="majorBidi" w:hAnsiTheme="majorBidi" w:cstheme="majorBidi"/>
                <w:sz w:val="16"/>
                <w:szCs w:val="16"/>
                <w:lang w:val="en-US"/>
              </w:rPr>
              <w:t>Logar</w:t>
            </w:r>
            <w:r w:rsidRPr="00B079A2">
              <w:rPr>
                <w:rFonts w:asciiTheme="majorBidi" w:hAnsiTheme="majorBidi" w:cstheme="majorBidi"/>
                <w:sz w:val="16"/>
                <w:szCs w:val="16"/>
                <w:lang w:val="en-US"/>
              </w:rPr>
              <w:t xml:space="preserve"> province (</w:t>
            </w:r>
            <w:r>
              <w:rPr>
                <w:rFonts w:asciiTheme="majorBidi" w:hAnsiTheme="majorBidi" w:cstheme="majorBidi"/>
                <w:sz w:val="18"/>
                <w:szCs w:val="18"/>
                <w:lang w:val="en-US"/>
              </w:rPr>
              <w:t>Pul-e-Alam, and Mohammad Agha, Kharwar, Azra, and Barak Barak</w:t>
            </w:r>
            <w:r w:rsidRPr="00B079A2">
              <w:rPr>
                <w:rFonts w:asciiTheme="majorBidi" w:hAnsiTheme="majorBidi" w:cstheme="majorBidi"/>
                <w:sz w:val="16"/>
                <w:szCs w:val="16"/>
                <w:lang w:val="en-US"/>
              </w:rPr>
              <w:t>)</w:t>
            </w:r>
            <w:r>
              <w:rPr>
                <w:rFonts w:asciiTheme="majorBidi" w:hAnsiTheme="majorBidi" w:cstheme="majorBidi"/>
                <w:sz w:val="16"/>
                <w:szCs w:val="16"/>
                <w:lang w:val="en-US"/>
              </w:rPr>
              <w:t xml:space="preserve"> of </w:t>
            </w:r>
            <w:r w:rsidR="00FB0498">
              <w:rPr>
                <w:rFonts w:asciiTheme="majorBidi" w:hAnsiTheme="majorBidi" w:cstheme="majorBidi"/>
                <w:sz w:val="16"/>
                <w:szCs w:val="16"/>
                <w:lang w:val="en-US"/>
              </w:rPr>
              <w:t>Logar</w:t>
            </w:r>
            <w:r>
              <w:rPr>
                <w:rFonts w:asciiTheme="majorBidi" w:hAnsiTheme="majorBidi" w:cstheme="majorBidi"/>
                <w:sz w:val="16"/>
                <w:szCs w:val="16"/>
                <w:lang w:val="en-US"/>
              </w:rPr>
              <w:t xml:space="preserve"> province</w:t>
            </w:r>
            <w:r w:rsidRPr="00B079A2">
              <w:rPr>
                <w:rFonts w:asciiTheme="majorBidi" w:hAnsiTheme="majorBidi" w:cstheme="majorBidi"/>
                <w:sz w:val="16"/>
                <w:szCs w:val="16"/>
                <w:lang w:val="en-US"/>
              </w:rPr>
              <w:t>.</w:t>
            </w:r>
          </w:p>
          <w:p w14:paraId="7628D2F1" w14:textId="4BD3C8FF" w:rsidR="000A4681" w:rsidRPr="00FB0498" w:rsidRDefault="00FB0498" w:rsidP="00FB0498">
            <w:pPr>
              <w:spacing w:after="240"/>
              <w:jc w:val="both"/>
              <w:rPr>
                <w:rFonts w:asciiTheme="majorBidi" w:hAnsiTheme="majorBidi" w:cstheme="majorBidi"/>
                <w:color w:val="FF0000"/>
                <w:sz w:val="16"/>
                <w:szCs w:val="16"/>
                <w:lang w:val="en-GB"/>
              </w:rPr>
            </w:pPr>
            <w:r w:rsidRPr="00FB0498">
              <w:rPr>
                <w:rFonts w:asciiTheme="majorBidi" w:hAnsiTheme="majorBidi" w:cstheme="majorBidi"/>
                <w:sz w:val="16"/>
                <w:szCs w:val="16"/>
                <w:lang w:val="en-US"/>
              </w:rPr>
              <w:t>•</w:t>
            </w:r>
            <w:r w:rsidRPr="00095AC5">
              <w:rPr>
                <w:rFonts w:asciiTheme="majorBidi" w:hAnsiTheme="majorBidi" w:cstheme="majorBidi"/>
                <w:color w:val="FF0000"/>
                <w:sz w:val="20"/>
                <w:szCs w:val="20"/>
                <w:lang w:val="en-GB"/>
              </w:rPr>
              <w:t xml:space="preserve"> </w:t>
            </w:r>
            <w:r w:rsidRPr="00E62CDA">
              <w:rPr>
                <w:rFonts w:asciiTheme="majorBidi" w:hAnsiTheme="majorBidi" w:cstheme="majorBidi"/>
                <w:sz w:val="16"/>
                <w:szCs w:val="16"/>
                <w:lang w:val="en-GB"/>
              </w:rPr>
              <w:t>The contract is concluded based on the duration of the project and its payment is made monthly.</w:t>
            </w:r>
          </w:p>
        </w:tc>
        <w:tc>
          <w:tcPr>
            <w:tcW w:w="1080" w:type="dxa"/>
            <w:vAlign w:val="center"/>
          </w:tcPr>
          <w:p w14:paraId="17316DFA" w14:textId="4BE4E786" w:rsidR="000A4681" w:rsidRPr="00B079A2" w:rsidRDefault="000A4681" w:rsidP="000A4681">
            <w:pPr>
              <w:jc w:val="center"/>
              <w:rPr>
                <w:rFonts w:asciiTheme="majorBidi" w:hAnsiTheme="majorBidi" w:cstheme="majorBidi"/>
                <w:sz w:val="20"/>
                <w:szCs w:val="20"/>
                <w:highlight w:val="yellow"/>
                <w:lang w:val="en-GB"/>
              </w:rPr>
            </w:pPr>
            <w:r w:rsidRPr="00B079A2">
              <w:rPr>
                <w:rFonts w:asciiTheme="majorBidi" w:hAnsiTheme="majorBidi" w:cstheme="majorBidi"/>
                <w:sz w:val="20"/>
                <w:szCs w:val="20"/>
                <w:lang w:val="en-GB"/>
              </w:rPr>
              <w:t>Vehicle</w:t>
            </w:r>
          </w:p>
        </w:tc>
        <w:tc>
          <w:tcPr>
            <w:tcW w:w="990" w:type="dxa"/>
            <w:vAlign w:val="center"/>
          </w:tcPr>
          <w:p w14:paraId="5E54BE33" w14:textId="6EB3457A" w:rsidR="000A4681" w:rsidRPr="00B079A2" w:rsidRDefault="00231B67" w:rsidP="000A4681">
            <w:pPr>
              <w:autoSpaceDE w:val="0"/>
              <w:autoSpaceDN w:val="0"/>
              <w:adjustRightInd w:val="0"/>
              <w:jc w:val="center"/>
              <w:rPr>
                <w:rFonts w:asciiTheme="majorBidi" w:hAnsiTheme="majorBidi" w:cstheme="majorBidi"/>
                <w:b/>
                <w:sz w:val="20"/>
                <w:szCs w:val="20"/>
                <w:lang w:val="en-GB"/>
              </w:rPr>
            </w:pPr>
            <w:r>
              <w:rPr>
                <w:rFonts w:asciiTheme="majorBidi" w:hAnsiTheme="majorBidi" w:cstheme="majorBidi"/>
                <w:sz w:val="20"/>
                <w:szCs w:val="20"/>
                <w:lang w:val="en-GB"/>
              </w:rPr>
              <w:t>4</w:t>
            </w:r>
          </w:p>
        </w:tc>
        <w:tc>
          <w:tcPr>
            <w:tcW w:w="1080" w:type="dxa"/>
            <w:vAlign w:val="center"/>
          </w:tcPr>
          <w:p w14:paraId="74119513" w14:textId="77777777" w:rsidR="000A4681" w:rsidRPr="00B079A2" w:rsidRDefault="000A4681" w:rsidP="000A4681">
            <w:pPr>
              <w:autoSpaceDE w:val="0"/>
              <w:autoSpaceDN w:val="0"/>
              <w:adjustRightInd w:val="0"/>
              <w:jc w:val="center"/>
              <w:rPr>
                <w:rFonts w:asciiTheme="majorBidi" w:hAnsiTheme="majorBidi" w:cstheme="majorBidi"/>
                <w:b/>
                <w:sz w:val="20"/>
                <w:szCs w:val="20"/>
                <w:lang w:val="en-GB"/>
              </w:rPr>
            </w:pPr>
          </w:p>
        </w:tc>
        <w:tc>
          <w:tcPr>
            <w:tcW w:w="1260" w:type="dxa"/>
            <w:vAlign w:val="center"/>
          </w:tcPr>
          <w:p w14:paraId="60EAB60B" w14:textId="77777777" w:rsidR="000A4681" w:rsidRPr="00B079A2" w:rsidRDefault="000A4681" w:rsidP="000A4681">
            <w:pPr>
              <w:autoSpaceDE w:val="0"/>
              <w:autoSpaceDN w:val="0"/>
              <w:adjustRightInd w:val="0"/>
              <w:jc w:val="center"/>
              <w:rPr>
                <w:rFonts w:asciiTheme="majorBidi" w:hAnsiTheme="majorBidi" w:cstheme="majorBidi"/>
                <w:b/>
                <w:sz w:val="20"/>
                <w:szCs w:val="20"/>
                <w:lang w:val="en-GB"/>
              </w:rPr>
            </w:pPr>
          </w:p>
        </w:tc>
      </w:tr>
      <w:tr w:rsidR="00E54495" w:rsidRPr="00B079A2" w14:paraId="760C5677" w14:textId="68D52DB5" w:rsidTr="00E54495">
        <w:trPr>
          <w:trHeight w:val="812"/>
        </w:trPr>
        <w:tc>
          <w:tcPr>
            <w:tcW w:w="7830" w:type="dxa"/>
            <w:gridSpan w:val="5"/>
            <w:vAlign w:val="center"/>
          </w:tcPr>
          <w:p w14:paraId="073467F3" w14:textId="4108B48C" w:rsidR="00E54495" w:rsidRPr="00B079A2" w:rsidRDefault="00356206" w:rsidP="008A1EF9">
            <w:pPr>
              <w:autoSpaceDE w:val="0"/>
              <w:autoSpaceDN w:val="0"/>
              <w:adjustRightInd w:val="0"/>
              <w:rPr>
                <w:rFonts w:asciiTheme="majorBidi" w:hAnsiTheme="majorBidi" w:cstheme="majorBidi"/>
                <w:b/>
                <w:bCs/>
                <w:sz w:val="20"/>
                <w:szCs w:val="20"/>
                <w:highlight w:val="yellow"/>
                <w:lang w:val="en-GB"/>
              </w:rPr>
            </w:pPr>
            <w:r w:rsidRPr="00B079A2">
              <w:rPr>
                <w:rFonts w:asciiTheme="majorBidi" w:hAnsiTheme="majorBidi" w:cstheme="majorBidi"/>
                <w:b/>
                <w:bCs/>
                <w:sz w:val="20"/>
                <w:szCs w:val="20"/>
                <w:highlight w:val="yellow"/>
                <w:lang w:val="en-GB"/>
              </w:rPr>
              <w:t>Total with Tax</w:t>
            </w:r>
            <w:r w:rsidR="00E54495" w:rsidRPr="00B079A2">
              <w:rPr>
                <w:rFonts w:asciiTheme="majorBidi" w:hAnsiTheme="majorBidi" w:cstheme="majorBidi"/>
                <w:b/>
                <w:bCs/>
                <w:sz w:val="20"/>
                <w:szCs w:val="20"/>
                <w:highlight w:val="yellow"/>
                <w:lang w:val="en-GB"/>
              </w:rPr>
              <w:t xml:space="preserve"> </w:t>
            </w:r>
            <w:proofErr w:type="gramStart"/>
            <w:r w:rsidR="00745245" w:rsidRPr="00B079A2">
              <w:rPr>
                <w:rFonts w:asciiTheme="majorBidi" w:hAnsiTheme="majorBidi" w:cstheme="majorBidi"/>
                <w:b/>
                <w:bCs/>
                <w:sz w:val="20"/>
                <w:szCs w:val="20"/>
                <w:highlight w:val="yellow"/>
                <w:lang w:val="en-GB"/>
              </w:rPr>
              <w:t>( %</w:t>
            </w:r>
            <w:proofErr w:type="gramEnd"/>
            <w:r w:rsidR="00E54495" w:rsidRPr="00B079A2">
              <w:rPr>
                <w:rFonts w:asciiTheme="majorBidi" w:hAnsiTheme="majorBidi" w:cstheme="majorBidi"/>
                <w:b/>
                <w:bCs/>
                <w:sz w:val="20"/>
                <w:szCs w:val="20"/>
                <w:highlight w:val="yellow"/>
                <w:lang w:val="en-GB"/>
              </w:rPr>
              <w:t>)</w:t>
            </w:r>
            <w:r w:rsidRPr="00B079A2">
              <w:rPr>
                <w:rFonts w:asciiTheme="majorBidi" w:hAnsiTheme="majorBidi" w:cstheme="majorBidi"/>
                <w:b/>
                <w:bCs/>
                <w:sz w:val="20"/>
                <w:szCs w:val="20"/>
                <w:highlight w:val="yellow"/>
                <w:lang w:val="en-GB"/>
              </w:rPr>
              <w:t>/AFN</w:t>
            </w:r>
          </w:p>
        </w:tc>
        <w:tc>
          <w:tcPr>
            <w:tcW w:w="1080" w:type="dxa"/>
            <w:vAlign w:val="center"/>
          </w:tcPr>
          <w:p w14:paraId="00847F17" w14:textId="77777777" w:rsidR="00E54495" w:rsidRPr="00B079A2" w:rsidRDefault="00E54495" w:rsidP="00E54495">
            <w:pPr>
              <w:autoSpaceDE w:val="0"/>
              <w:autoSpaceDN w:val="0"/>
              <w:adjustRightInd w:val="0"/>
              <w:jc w:val="right"/>
              <w:rPr>
                <w:rFonts w:asciiTheme="majorBidi" w:hAnsiTheme="majorBidi" w:cstheme="majorBidi"/>
                <w:b/>
                <w:bCs/>
                <w:sz w:val="20"/>
                <w:szCs w:val="20"/>
                <w:lang w:val="en-GB"/>
              </w:rPr>
            </w:pPr>
          </w:p>
        </w:tc>
        <w:tc>
          <w:tcPr>
            <w:tcW w:w="1260" w:type="dxa"/>
          </w:tcPr>
          <w:p w14:paraId="55475AFC" w14:textId="77777777" w:rsidR="00E54495" w:rsidRPr="00B079A2" w:rsidRDefault="00E54495" w:rsidP="00E54495">
            <w:pPr>
              <w:autoSpaceDE w:val="0"/>
              <w:autoSpaceDN w:val="0"/>
              <w:adjustRightInd w:val="0"/>
              <w:jc w:val="right"/>
              <w:rPr>
                <w:rFonts w:asciiTheme="majorBidi" w:hAnsiTheme="majorBidi" w:cstheme="majorBidi"/>
                <w:b/>
                <w:bCs/>
                <w:sz w:val="20"/>
                <w:szCs w:val="20"/>
                <w:lang w:val="en-GB"/>
              </w:rPr>
            </w:pPr>
          </w:p>
        </w:tc>
      </w:tr>
      <w:tr w:rsidR="008A1EF9" w:rsidRPr="00B079A2" w14:paraId="1E63E876" w14:textId="77777777" w:rsidTr="00E54495">
        <w:trPr>
          <w:trHeight w:val="812"/>
        </w:trPr>
        <w:tc>
          <w:tcPr>
            <w:tcW w:w="7830" w:type="dxa"/>
            <w:gridSpan w:val="5"/>
            <w:vAlign w:val="center"/>
          </w:tcPr>
          <w:p w14:paraId="3799CFB8" w14:textId="43F0C4B8" w:rsidR="008A1EF9" w:rsidRPr="00B079A2" w:rsidRDefault="008A1EF9" w:rsidP="008A1EF9">
            <w:pPr>
              <w:autoSpaceDE w:val="0"/>
              <w:autoSpaceDN w:val="0"/>
              <w:adjustRightInd w:val="0"/>
              <w:rPr>
                <w:rFonts w:asciiTheme="majorBidi" w:hAnsiTheme="majorBidi" w:cstheme="majorBidi"/>
                <w:b/>
                <w:bCs/>
                <w:sz w:val="20"/>
                <w:szCs w:val="20"/>
                <w:highlight w:val="yellow"/>
                <w:lang w:val="en-GB"/>
              </w:rPr>
            </w:pPr>
            <w:r w:rsidRPr="00B079A2">
              <w:rPr>
                <w:rFonts w:asciiTheme="majorBidi" w:hAnsiTheme="majorBidi" w:cstheme="majorBidi"/>
                <w:b/>
                <w:bCs/>
                <w:sz w:val="20"/>
                <w:szCs w:val="20"/>
                <w:highlight w:val="yellow"/>
                <w:lang w:val="en-GB"/>
              </w:rPr>
              <w:lastRenderedPageBreak/>
              <w:t xml:space="preserve">Total </w:t>
            </w:r>
            <w:proofErr w:type="gramStart"/>
            <w:r w:rsidR="00745245" w:rsidRPr="00B079A2">
              <w:rPr>
                <w:rFonts w:asciiTheme="majorBidi" w:hAnsiTheme="majorBidi" w:cstheme="majorBidi"/>
                <w:b/>
                <w:bCs/>
                <w:sz w:val="20"/>
                <w:szCs w:val="20"/>
                <w:highlight w:val="yellow"/>
                <w:lang w:val="en-GB"/>
              </w:rPr>
              <w:t xml:space="preserve">Tax( </w:t>
            </w:r>
            <w:r w:rsidRPr="00B079A2">
              <w:rPr>
                <w:rFonts w:asciiTheme="majorBidi" w:hAnsiTheme="majorBidi" w:cstheme="majorBidi"/>
                <w:b/>
                <w:bCs/>
                <w:sz w:val="20"/>
                <w:szCs w:val="20"/>
                <w:highlight w:val="yellow"/>
                <w:lang w:val="en-GB"/>
              </w:rPr>
              <w:t xml:space="preserve"> </w:t>
            </w:r>
            <w:proofErr w:type="gramEnd"/>
            <w:r w:rsidRPr="00B079A2">
              <w:rPr>
                <w:rFonts w:asciiTheme="majorBidi" w:hAnsiTheme="majorBidi" w:cstheme="majorBidi"/>
                <w:b/>
                <w:bCs/>
                <w:sz w:val="20"/>
                <w:szCs w:val="20"/>
                <w:highlight w:val="yellow"/>
                <w:lang w:val="en-GB"/>
              </w:rPr>
              <w:t>%)</w:t>
            </w:r>
          </w:p>
        </w:tc>
        <w:tc>
          <w:tcPr>
            <w:tcW w:w="1080" w:type="dxa"/>
            <w:vAlign w:val="center"/>
          </w:tcPr>
          <w:p w14:paraId="22C29498" w14:textId="77777777" w:rsidR="008A1EF9" w:rsidRPr="00B079A2" w:rsidRDefault="008A1EF9" w:rsidP="00E54495">
            <w:pPr>
              <w:autoSpaceDE w:val="0"/>
              <w:autoSpaceDN w:val="0"/>
              <w:adjustRightInd w:val="0"/>
              <w:jc w:val="right"/>
              <w:rPr>
                <w:rFonts w:asciiTheme="majorBidi" w:hAnsiTheme="majorBidi" w:cstheme="majorBidi"/>
                <w:b/>
                <w:bCs/>
                <w:sz w:val="20"/>
                <w:szCs w:val="20"/>
                <w:lang w:val="en-GB"/>
              </w:rPr>
            </w:pPr>
          </w:p>
        </w:tc>
        <w:tc>
          <w:tcPr>
            <w:tcW w:w="1260" w:type="dxa"/>
          </w:tcPr>
          <w:p w14:paraId="1DCB6164" w14:textId="77777777" w:rsidR="008A1EF9" w:rsidRPr="00B079A2" w:rsidRDefault="008A1EF9" w:rsidP="00E54495">
            <w:pPr>
              <w:autoSpaceDE w:val="0"/>
              <w:autoSpaceDN w:val="0"/>
              <w:adjustRightInd w:val="0"/>
              <w:jc w:val="right"/>
              <w:rPr>
                <w:rFonts w:asciiTheme="majorBidi" w:hAnsiTheme="majorBidi" w:cstheme="majorBidi"/>
                <w:b/>
                <w:bCs/>
                <w:sz w:val="20"/>
                <w:szCs w:val="20"/>
                <w:lang w:val="en-GB"/>
              </w:rPr>
            </w:pPr>
          </w:p>
        </w:tc>
      </w:tr>
      <w:tr w:rsidR="008A1EF9" w:rsidRPr="00B079A2" w14:paraId="63072DB6" w14:textId="77777777" w:rsidTr="00E54495">
        <w:trPr>
          <w:trHeight w:val="812"/>
        </w:trPr>
        <w:tc>
          <w:tcPr>
            <w:tcW w:w="7830" w:type="dxa"/>
            <w:gridSpan w:val="5"/>
            <w:vAlign w:val="center"/>
          </w:tcPr>
          <w:p w14:paraId="3C8917B7" w14:textId="238489B1" w:rsidR="008A1EF9" w:rsidRPr="00B079A2" w:rsidRDefault="008A1EF9" w:rsidP="008A1EF9">
            <w:pPr>
              <w:autoSpaceDE w:val="0"/>
              <w:autoSpaceDN w:val="0"/>
              <w:adjustRightInd w:val="0"/>
              <w:rPr>
                <w:rFonts w:asciiTheme="majorBidi" w:hAnsiTheme="majorBidi" w:cstheme="majorBidi"/>
                <w:b/>
                <w:bCs/>
                <w:sz w:val="20"/>
                <w:szCs w:val="20"/>
                <w:highlight w:val="yellow"/>
                <w:lang w:val="en-GB"/>
              </w:rPr>
            </w:pPr>
            <w:r w:rsidRPr="00B079A2">
              <w:rPr>
                <w:rFonts w:asciiTheme="majorBidi" w:hAnsiTheme="majorBidi" w:cstheme="majorBidi"/>
                <w:b/>
                <w:bCs/>
                <w:sz w:val="20"/>
                <w:szCs w:val="20"/>
                <w:highlight w:val="yellow"/>
                <w:lang w:val="en-GB"/>
              </w:rPr>
              <w:t>Total without tax</w:t>
            </w:r>
          </w:p>
        </w:tc>
        <w:tc>
          <w:tcPr>
            <w:tcW w:w="1080" w:type="dxa"/>
            <w:vAlign w:val="center"/>
          </w:tcPr>
          <w:p w14:paraId="725F8A64" w14:textId="77777777" w:rsidR="008A1EF9" w:rsidRPr="00B079A2" w:rsidRDefault="008A1EF9" w:rsidP="00E54495">
            <w:pPr>
              <w:autoSpaceDE w:val="0"/>
              <w:autoSpaceDN w:val="0"/>
              <w:adjustRightInd w:val="0"/>
              <w:jc w:val="right"/>
              <w:rPr>
                <w:rFonts w:asciiTheme="majorBidi" w:hAnsiTheme="majorBidi" w:cstheme="majorBidi"/>
                <w:b/>
                <w:bCs/>
                <w:sz w:val="20"/>
                <w:szCs w:val="20"/>
                <w:lang w:val="en-GB"/>
              </w:rPr>
            </w:pPr>
          </w:p>
        </w:tc>
        <w:tc>
          <w:tcPr>
            <w:tcW w:w="1260" w:type="dxa"/>
          </w:tcPr>
          <w:p w14:paraId="564D0009" w14:textId="77777777" w:rsidR="008A1EF9" w:rsidRPr="00B079A2" w:rsidRDefault="008A1EF9" w:rsidP="00E54495">
            <w:pPr>
              <w:autoSpaceDE w:val="0"/>
              <w:autoSpaceDN w:val="0"/>
              <w:adjustRightInd w:val="0"/>
              <w:jc w:val="right"/>
              <w:rPr>
                <w:rFonts w:asciiTheme="majorBidi" w:hAnsiTheme="majorBidi" w:cstheme="majorBidi"/>
                <w:b/>
                <w:bCs/>
                <w:sz w:val="20"/>
                <w:szCs w:val="20"/>
                <w:lang w:val="en-GB"/>
              </w:rPr>
            </w:pPr>
          </w:p>
        </w:tc>
      </w:tr>
    </w:tbl>
    <w:p w14:paraId="539A1209" w14:textId="77777777" w:rsidR="007008C6" w:rsidRPr="00B079A2" w:rsidRDefault="007008C6" w:rsidP="00D73BF7">
      <w:pPr>
        <w:rPr>
          <w:rFonts w:asciiTheme="majorBidi" w:hAnsiTheme="majorBidi" w:cstheme="majorBidi"/>
          <w:b/>
          <w:i/>
          <w:sz w:val="20"/>
          <w:szCs w:val="20"/>
          <w:rtl/>
          <w:lang w:val="en-GB"/>
        </w:rPr>
      </w:pPr>
    </w:p>
    <w:p w14:paraId="71230D33" w14:textId="77777777" w:rsidR="007008C6" w:rsidRPr="00B079A2" w:rsidRDefault="007008C6" w:rsidP="00D73BF7">
      <w:pPr>
        <w:rPr>
          <w:rFonts w:asciiTheme="majorBidi" w:hAnsiTheme="majorBidi" w:cstheme="majorBidi"/>
          <w:b/>
          <w:i/>
          <w:sz w:val="20"/>
          <w:szCs w:val="20"/>
          <w:rtl/>
          <w:lang w:val="en-GB"/>
        </w:rPr>
      </w:pPr>
    </w:p>
    <w:p w14:paraId="12890D62" w14:textId="061F4501" w:rsidR="00590803" w:rsidRPr="00B079A2" w:rsidRDefault="00E9736E" w:rsidP="00D73BF7">
      <w:pPr>
        <w:rPr>
          <w:rFonts w:asciiTheme="majorBidi" w:hAnsiTheme="majorBidi" w:cstheme="majorBidi"/>
          <w:bCs/>
          <w:iCs/>
          <w:sz w:val="20"/>
          <w:szCs w:val="20"/>
          <w:lang w:val="en-GB"/>
        </w:rPr>
      </w:pPr>
      <w:r w:rsidRPr="00B079A2">
        <w:rPr>
          <w:rFonts w:asciiTheme="majorBidi" w:hAnsiTheme="majorBidi" w:cstheme="majorBidi"/>
          <w:b/>
          <w:iCs/>
          <w:sz w:val="20"/>
          <w:szCs w:val="20"/>
          <w:lang w:val="en-GB"/>
        </w:rPr>
        <w:t>Service provider detail.</w:t>
      </w:r>
      <w:r w:rsidR="007B1C73" w:rsidRPr="00B079A2">
        <w:rPr>
          <w:rFonts w:asciiTheme="majorBidi" w:hAnsiTheme="majorBidi" w:cstheme="majorBidi"/>
          <w:bCs/>
          <w:iCs/>
          <w:sz w:val="20"/>
          <w:szCs w:val="20"/>
          <w:lang w:val="en-GB"/>
        </w:rPr>
        <w:t xml:space="preserve"> </w:t>
      </w:r>
    </w:p>
    <w:p w14:paraId="1175CB42" w14:textId="77777777" w:rsidR="00340C30" w:rsidRPr="00B079A2" w:rsidRDefault="00340C30" w:rsidP="00D73BF7">
      <w:pPr>
        <w:rPr>
          <w:rFonts w:asciiTheme="majorBidi" w:hAnsiTheme="majorBidi" w:cstheme="majorBidi"/>
          <w:bCs/>
          <w: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340C30" w:rsidRPr="00B04A0F" w14:paraId="769BFAC1" w14:textId="77777777" w:rsidTr="000934B1">
        <w:tc>
          <w:tcPr>
            <w:tcW w:w="4822" w:type="dxa"/>
          </w:tcPr>
          <w:p w14:paraId="463C6A7C"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c>
          <w:tcPr>
            <w:tcW w:w="4806" w:type="dxa"/>
          </w:tcPr>
          <w:p w14:paraId="16CDF77C" w14:textId="64F49314" w:rsidR="00340C30" w:rsidRPr="00B079A2" w:rsidRDefault="00340C30" w:rsidP="000934B1">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b/>
                <w:sz w:val="20"/>
                <w:szCs w:val="20"/>
                <w:lang w:val="en-GB"/>
              </w:rPr>
              <w:t>Information to be entered by supplier</w:t>
            </w:r>
            <w:r w:rsidR="007B1C73" w:rsidRPr="00B079A2">
              <w:rPr>
                <w:rFonts w:asciiTheme="majorBidi" w:hAnsiTheme="majorBidi" w:cstheme="majorBidi"/>
                <w:b/>
                <w:sz w:val="20"/>
                <w:szCs w:val="20"/>
                <w:lang w:val="en-GB"/>
              </w:rPr>
              <w:t xml:space="preserve">/Service </w:t>
            </w:r>
            <w:r w:rsidR="00A61972" w:rsidRPr="00B079A2">
              <w:rPr>
                <w:rFonts w:asciiTheme="majorBidi" w:hAnsiTheme="majorBidi" w:cstheme="majorBidi"/>
                <w:b/>
                <w:sz w:val="20"/>
                <w:szCs w:val="20"/>
                <w:lang w:val="en-GB"/>
              </w:rPr>
              <w:t>Provider in</w:t>
            </w:r>
            <w:r w:rsidRPr="00B079A2">
              <w:rPr>
                <w:rFonts w:asciiTheme="majorBidi" w:hAnsiTheme="majorBidi" w:cstheme="majorBidi"/>
                <w:b/>
                <w:sz w:val="20"/>
                <w:szCs w:val="20"/>
                <w:lang w:val="en-GB"/>
              </w:rPr>
              <w:t xml:space="preserve"> the below columns </w:t>
            </w:r>
          </w:p>
        </w:tc>
      </w:tr>
      <w:tr w:rsidR="00340C30" w:rsidRPr="00B079A2" w14:paraId="378E355D" w14:textId="77777777" w:rsidTr="00863656">
        <w:trPr>
          <w:trHeight w:val="432"/>
        </w:trPr>
        <w:tc>
          <w:tcPr>
            <w:tcW w:w="4822" w:type="dxa"/>
          </w:tcPr>
          <w:p w14:paraId="37ABDE23" w14:textId="77777777" w:rsidR="00E9736E" w:rsidRPr="00B079A2" w:rsidRDefault="00E9736E" w:rsidP="00E9736E">
            <w:pPr>
              <w:rPr>
                <w:rFonts w:asciiTheme="majorBidi" w:hAnsiTheme="majorBidi" w:cstheme="majorBidi"/>
              </w:rPr>
            </w:pPr>
            <w:r w:rsidRPr="00B079A2">
              <w:rPr>
                <w:rFonts w:asciiTheme="majorBidi" w:hAnsiTheme="majorBidi" w:cstheme="majorBidi"/>
              </w:rPr>
              <w:t>Company Name:</w:t>
            </w:r>
          </w:p>
          <w:p w14:paraId="58EFAC7B" w14:textId="57DC40B9" w:rsidR="00340C30" w:rsidRPr="00B079A2" w:rsidRDefault="00340C30" w:rsidP="000934B1">
            <w:pPr>
              <w:autoSpaceDE w:val="0"/>
              <w:autoSpaceDN w:val="0"/>
              <w:adjustRightInd w:val="0"/>
              <w:rPr>
                <w:rFonts w:asciiTheme="majorBidi" w:hAnsiTheme="majorBidi" w:cstheme="majorBidi"/>
                <w:sz w:val="20"/>
                <w:szCs w:val="20"/>
                <w:lang w:val="en-GB"/>
              </w:rPr>
            </w:pPr>
          </w:p>
        </w:tc>
        <w:tc>
          <w:tcPr>
            <w:tcW w:w="4806" w:type="dxa"/>
          </w:tcPr>
          <w:p w14:paraId="7DB8D9F3" w14:textId="77777777" w:rsidR="00340C30" w:rsidRPr="00B079A2" w:rsidRDefault="00340C30" w:rsidP="000934B1">
            <w:pPr>
              <w:autoSpaceDE w:val="0"/>
              <w:autoSpaceDN w:val="0"/>
              <w:adjustRightInd w:val="0"/>
              <w:rPr>
                <w:rFonts w:asciiTheme="majorBidi" w:hAnsiTheme="majorBidi" w:cstheme="majorBidi"/>
                <w:sz w:val="20"/>
                <w:szCs w:val="20"/>
                <w:lang w:val="en-GB"/>
              </w:rPr>
            </w:pPr>
          </w:p>
        </w:tc>
      </w:tr>
      <w:tr w:rsidR="00340C30" w:rsidRPr="00B079A2" w14:paraId="66AF45A1" w14:textId="77777777" w:rsidTr="00863656">
        <w:trPr>
          <w:trHeight w:val="432"/>
        </w:trPr>
        <w:tc>
          <w:tcPr>
            <w:tcW w:w="4822" w:type="dxa"/>
          </w:tcPr>
          <w:p w14:paraId="65A214D0" w14:textId="695F5424" w:rsidR="00340C30" w:rsidRPr="00B079A2" w:rsidRDefault="00C155A3"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rPr>
              <w:t>Company Authorized Representative Name:</w:t>
            </w:r>
          </w:p>
        </w:tc>
        <w:tc>
          <w:tcPr>
            <w:tcW w:w="4806" w:type="dxa"/>
          </w:tcPr>
          <w:p w14:paraId="16055C36" w14:textId="77777777" w:rsidR="00340C30" w:rsidRPr="00B079A2" w:rsidRDefault="00340C30" w:rsidP="000934B1">
            <w:pPr>
              <w:autoSpaceDE w:val="0"/>
              <w:autoSpaceDN w:val="0"/>
              <w:adjustRightInd w:val="0"/>
              <w:rPr>
                <w:rFonts w:asciiTheme="majorBidi" w:hAnsiTheme="majorBidi" w:cstheme="majorBidi"/>
                <w:sz w:val="20"/>
                <w:szCs w:val="20"/>
                <w:lang w:val="en-GB"/>
              </w:rPr>
            </w:pPr>
          </w:p>
        </w:tc>
      </w:tr>
      <w:tr w:rsidR="00340C30" w:rsidRPr="00B079A2" w14:paraId="4340D67B" w14:textId="77777777" w:rsidTr="00863656">
        <w:trPr>
          <w:trHeight w:val="432"/>
        </w:trPr>
        <w:tc>
          <w:tcPr>
            <w:tcW w:w="4822" w:type="dxa"/>
          </w:tcPr>
          <w:p w14:paraId="6D0F0C4D" w14:textId="277BACAB" w:rsidR="00340C30" w:rsidRPr="00B079A2" w:rsidRDefault="00C155A3" w:rsidP="000934B1">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rPr>
              <w:t>Tazkera number:</w:t>
            </w:r>
          </w:p>
        </w:tc>
        <w:tc>
          <w:tcPr>
            <w:tcW w:w="4806" w:type="dxa"/>
          </w:tcPr>
          <w:p w14:paraId="7557C581" w14:textId="77777777" w:rsidR="00340C30" w:rsidRPr="00B079A2" w:rsidRDefault="00340C30" w:rsidP="000934B1">
            <w:pPr>
              <w:autoSpaceDE w:val="0"/>
              <w:autoSpaceDN w:val="0"/>
              <w:adjustRightInd w:val="0"/>
              <w:rPr>
                <w:rFonts w:asciiTheme="majorBidi" w:hAnsiTheme="majorBidi" w:cstheme="majorBidi"/>
                <w:sz w:val="20"/>
                <w:szCs w:val="20"/>
                <w:lang w:val="en-GB"/>
              </w:rPr>
            </w:pPr>
          </w:p>
        </w:tc>
      </w:tr>
      <w:tr w:rsidR="00340C30" w:rsidRPr="00B04A0F" w14:paraId="067741A7" w14:textId="77777777" w:rsidTr="00863656">
        <w:trPr>
          <w:trHeight w:val="432"/>
        </w:trPr>
        <w:tc>
          <w:tcPr>
            <w:tcW w:w="4822" w:type="dxa"/>
          </w:tcPr>
          <w:p w14:paraId="297106D3" w14:textId="4C2DC6AE"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Please state full contact details of the </w:t>
            </w:r>
            <w:r w:rsidR="0036792F" w:rsidRPr="00B079A2">
              <w:rPr>
                <w:rFonts w:asciiTheme="majorBidi" w:hAnsiTheme="majorBidi" w:cstheme="majorBidi"/>
                <w:sz w:val="20"/>
                <w:szCs w:val="20"/>
                <w:lang w:val="en-GB"/>
              </w:rPr>
              <w:t>contract</w:t>
            </w:r>
            <w:r w:rsidR="00E9736E" w:rsidRPr="00B079A2">
              <w:rPr>
                <w:rFonts w:asciiTheme="majorBidi" w:hAnsiTheme="majorBidi" w:cstheme="majorBidi"/>
                <w:sz w:val="20"/>
                <w:szCs w:val="20"/>
                <w:lang w:val="en-GB"/>
              </w:rPr>
              <w:t>or</w:t>
            </w:r>
            <w:r w:rsidRPr="00B079A2">
              <w:rPr>
                <w:rFonts w:asciiTheme="majorBidi" w:hAnsiTheme="majorBidi" w:cstheme="majorBidi"/>
                <w:sz w:val="20"/>
                <w:szCs w:val="20"/>
                <w:lang w:val="en-GB"/>
              </w:rPr>
              <w:t>.</w:t>
            </w:r>
          </w:p>
        </w:tc>
        <w:tc>
          <w:tcPr>
            <w:tcW w:w="4806" w:type="dxa"/>
          </w:tcPr>
          <w:p w14:paraId="701F93D5" w14:textId="77777777" w:rsidR="00340C30" w:rsidRPr="00B079A2" w:rsidRDefault="00340C30" w:rsidP="000934B1">
            <w:pPr>
              <w:autoSpaceDE w:val="0"/>
              <w:autoSpaceDN w:val="0"/>
              <w:adjustRightInd w:val="0"/>
              <w:rPr>
                <w:rFonts w:asciiTheme="majorBidi" w:hAnsiTheme="majorBidi" w:cstheme="majorBidi"/>
                <w:sz w:val="20"/>
                <w:szCs w:val="20"/>
                <w:lang w:val="en-GB"/>
              </w:rPr>
            </w:pPr>
          </w:p>
        </w:tc>
      </w:tr>
      <w:tr w:rsidR="00340C30" w:rsidRPr="00B079A2" w14:paraId="40BCDC93" w14:textId="77777777" w:rsidTr="00863656">
        <w:trPr>
          <w:trHeight w:val="432"/>
        </w:trPr>
        <w:tc>
          <w:tcPr>
            <w:tcW w:w="4822" w:type="dxa"/>
          </w:tcPr>
          <w:p w14:paraId="281E4D1B" w14:textId="30C82460" w:rsidR="00340C30" w:rsidRPr="00B079A2" w:rsidRDefault="00C155A3" w:rsidP="000934B1">
            <w:pPr>
              <w:autoSpaceDE w:val="0"/>
              <w:autoSpaceDN w:val="0"/>
              <w:adjustRightInd w:val="0"/>
              <w:rPr>
                <w:rFonts w:asciiTheme="majorBidi" w:hAnsiTheme="majorBidi" w:cstheme="majorBidi"/>
                <w:b/>
                <w:sz w:val="20"/>
                <w:szCs w:val="20"/>
                <w:lang w:val="en-US"/>
              </w:rPr>
            </w:pPr>
            <w:r w:rsidRPr="00B079A2">
              <w:rPr>
                <w:rFonts w:asciiTheme="majorBidi" w:hAnsiTheme="majorBidi" w:cstheme="majorBidi"/>
              </w:rPr>
              <w:t>Company Registration No:</w:t>
            </w:r>
          </w:p>
        </w:tc>
        <w:tc>
          <w:tcPr>
            <w:tcW w:w="4806" w:type="dxa"/>
          </w:tcPr>
          <w:p w14:paraId="2D80C972"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0410C8CD" w14:textId="77777777" w:rsidTr="00863656">
        <w:trPr>
          <w:trHeight w:val="432"/>
        </w:trPr>
        <w:tc>
          <w:tcPr>
            <w:tcW w:w="4822" w:type="dxa"/>
          </w:tcPr>
          <w:p w14:paraId="2866DC27" w14:textId="448EB64E" w:rsidR="00340C30" w:rsidRPr="00B079A2" w:rsidRDefault="00C155A3" w:rsidP="000934B1">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rPr>
              <w:t>Company Specialization:</w:t>
            </w:r>
          </w:p>
        </w:tc>
        <w:tc>
          <w:tcPr>
            <w:tcW w:w="4806" w:type="dxa"/>
          </w:tcPr>
          <w:p w14:paraId="0D189B76" w14:textId="77777777" w:rsidR="00340C30" w:rsidRPr="00B079A2" w:rsidRDefault="00340C30" w:rsidP="000934B1">
            <w:pPr>
              <w:autoSpaceDE w:val="0"/>
              <w:autoSpaceDN w:val="0"/>
              <w:adjustRightInd w:val="0"/>
              <w:rPr>
                <w:rFonts w:asciiTheme="majorBidi" w:hAnsiTheme="majorBidi" w:cstheme="majorBidi"/>
                <w:sz w:val="20"/>
                <w:szCs w:val="20"/>
                <w:lang w:val="en-GB"/>
              </w:rPr>
            </w:pPr>
          </w:p>
        </w:tc>
      </w:tr>
      <w:tr w:rsidR="00340C30" w:rsidRPr="00B079A2" w14:paraId="60A2CA2F" w14:textId="77777777" w:rsidTr="00863656">
        <w:trPr>
          <w:trHeight w:val="432"/>
        </w:trPr>
        <w:tc>
          <w:tcPr>
            <w:tcW w:w="4822" w:type="dxa"/>
          </w:tcPr>
          <w:p w14:paraId="5AF6D209" w14:textId="08BDFA29" w:rsidR="00340C30" w:rsidRPr="00B079A2" w:rsidRDefault="00C155A3" w:rsidP="000934B1">
            <w:pPr>
              <w:autoSpaceDE w:val="0"/>
              <w:autoSpaceDN w:val="0"/>
              <w:adjustRightInd w:val="0"/>
              <w:rPr>
                <w:rFonts w:asciiTheme="majorBidi" w:hAnsiTheme="majorBidi" w:cstheme="majorBidi"/>
                <w:bCs/>
                <w:sz w:val="20"/>
                <w:szCs w:val="20"/>
                <w:lang w:val="en-GB"/>
              </w:rPr>
            </w:pPr>
            <w:r w:rsidRPr="00B079A2">
              <w:rPr>
                <w:rFonts w:asciiTheme="majorBidi" w:hAnsiTheme="majorBidi" w:cstheme="majorBidi"/>
                <w:bCs/>
                <w:sz w:val="20"/>
                <w:szCs w:val="20"/>
                <w:lang w:val="en-GB"/>
              </w:rPr>
              <w:t>Official Mobile No</w:t>
            </w:r>
          </w:p>
        </w:tc>
        <w:tc>
          <w:tcPr>
            <w:tcW w:w="4806" w:type="dxa"/>
          </w:tcPr>
          <w:p w14:paraId="49E49130"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24162D73" w14:textId="77777777" w:rsidTr="00863656">
        <w:trPr>
          <w:trHeight w:val="432"/>
        </w:trPr>
        <w:tc>
          <w:tcPr>
            <w:tcW w:w="4822" w:type="dxa"/>
          </w:tcPr>
          <w:p w14:paraId="60334E8E" w14:textId="68406665" w:rsidR="00340C30" w:rsidRPr="00B079A2" w:rsidRDefault="00C155A3"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Email Address</w:t>
            </w:r>
          </w:p>
        </w:tc>
        <w:tc>
          <w:tcPr>
            <w:tcW w:w="4806" w:type="dxa"/>
          </w:tcPr>
          <w:p w14:paraId="2B59837D"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C155A3" w:rsidRPr="00B079A2" w14:paraId="0AB31C1A" w14:textId="77777777" w:rsidTr="00231B67">
        <w:trPr>
          <w:trHeight w:val="399"/>
        </w:trPr>
        <w:tc>
          <w:tcPr>
            <w:tcW w:w="4822" w:type="dxa"/>
          </w:tcPr>
          <w:p w14:paraId="01DA62DB" w14:textId="1647D193" w:rsidR="00C155A3" w:rsidRPr="00B079A2" w:rsidRDefault="00C155A3" w:rsidP="00C155A3">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rPr>
              <w:t>BusinessAddress:</w:t>
            </w:r>
            <w:r w:rsidRPr="00B079A2">
              <w:rPr>
                <w:rFonts w:asciiTheme="majorBidi" w:hAnsiTheme="majorBidi" w:cstheme="majorBidi"/>
                <w:sz w:val="20"/>
                <w:szCs w:val="20"/>
                <w:lang w:val="en-GB"/>
              </w:rPr>
              <w:t xml:space="preserve"> </w:t>
            </w:r>
          </w:p>
        </w:tc>
        <w:tc>
          <w:tcPr>
            <w:tcW w:w="4806" w:type="dxa"/>
          </w:tcPr>
          <w:p w14:paraId="320F2960"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r w:rsidR="00C155A3" w:rsidRPr="00B04A0F" w14:paraId="5E56F3CF" w14:textId="77777777" w:rsidTr="00863656">
        <w:trPr>
          <w:trHeight w:val="432"/>
        </w:trPr>
        <w:tc>
          <w:tcPr>
            <w:tcW w:w="4822" w:type="dxa"/>
          </w:tcPr>
          <w:p w14:paraId="2CE88BAD" w14:textId="77777777" w:rsidR="00C155A3" w:rsidRPr="00B079A2" w:rsidRDefault="00C155A3" w:rsidP="00C155A3">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A reference list is attached (shall only be submitted if supplier has not delivered to the Contracting Authority before)</w:t>
            </w:r>
          </w:p>
        </w:tc>
        <w:tc>
          <w:tcPr>
            <w:tcW w:w="4806" w:type="dxa"/>
          </w:tcPr>
          <w:p w14:paraId="70433BB8"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r w:rsidR="00C155A3" w:rsidRPr="00B04A0F" w14:paraId="63008933" w14:textId="77777777" w:rsidTr="00863656">
        <w:trPr>
          <w:trHeight w:val="432"/>
        </w:trPr>
        <w:tc>
          <w:tcPr>
            <w:tcW w:w="4822" w:type="dxa"/>
          </w:tcPr>
          <w:p w14:paraId="48D430AE" w14:textId="77777777" w:rsidR="00C155A3" w:rsidRPr="00B079A2" w:rsidRDefault="00C155A3" w:rsidP="00C155A3">
            <w:pPr>
              <w:autoSpaceDE w:val="0"/>
              <w:autoSpaceDN w:val="0"/>
              <w:adjustRightInd w:val="0"/>
              <w:rPr>
                <w:rFonts w:asciiTheme="majorBidi" w:hAnsiTheme="majorBidi" w:cstheme="majorBidi"/>
                <w:sz w:val="20"/>
                <w:szCs w:val="20"/>
                <w:lang w:val="en-GB"/>
              </w:rPr>
            </w:pPr>
          </w:p>
        </w:tc>
        <w:tc>
          <w:tcPr>
            <w:tcW w:w="4806" w:type="dxa"/>
          </w:tcPr>
          <w:p w14:paraId="0F5C4CF2"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r w:rsidR="00C155A3" w:rsidRPr="00B079A2" w14:paraId="2337A0FB" w14:textId="77777777" w:rsidTr="00863656">
        <w:trPr>
          <w:trHeight w:val="432"/>
        </w:trPr>
        <w:tc>
          <w:tcPr>
            <w:tcW w:w="4822" w:type="dxa"/>
          </w:tcPr>
          <w:p w14:paraId="269C4697" w14:textId="77777777" w:rsidR="00C155A3" w:rsidRPr="00B079A2" w:rsidRDefault="00C155A3" w:rsidP="00C155A3">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b/>
                <w:sz w:val="20"/>
                <w:szCs w:val="20"/>
                <w:lang w:val="en-GB"/>
              </w:rPr>
              <w:t>CSR information</w:t>
            </w:r>
          </w:p>
        </w:tc>
        <w:tc>
          <w:tcPr>
            <w:tcW w:w="4806" w:type="dxa"/>
          </w:tcPr>
          <w:p w14:paraId="544CD942"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r w:rsidR="00C155A3" w:rsidRPr="00B079A2" w14:paraId="2E909802" w14:textId="77777777" w:rsidTr="00863656">
        <w:trPr>
          <w:trHeight w:val="432"/>
        </w:trPr>
        <w:tc>
          <w:tcPr>
            <w:tcW w:w="4822" w:type="dxa"/>
          </w:tcPr>
          <w:p w14:paraId="28277528" w14:textId="77777777" w:rsidR="00C155A3" w:rsidRPr="00B079A2" w:rsidRDefault="00C155A3" w:rsidP="00C155A3">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Does your company have CSR related policies in place – e.g. </w:t>
            </w:r>
            <w:r w:rsidRPr="00B079A2">
              <w:rPr>
                <w:rFonts w:asciiTheme="majorBidi" w:hAnsiTheme="majorBidi" w:cstheme="majorBidi"/>
                <w:snapToGrid w:val="0"/>
                <w:sz w:val="20"/>
                <w:szCs w:val="20"/>
                <w:lang w:val="en-GB"/>
              </w:rPr>
              <w:t>health and safety policy, HR policy, staff policy, energy policy, climate policy or is a member of Global Compact. Please state which policies.</w:t>
            </w:r>
          </w:p>
        </w:tc>
        <w:tc>
          <w:tcPr>
            <w:tcW w:w="4806" w:type="dxa"/>
          </w:tcPr>
          <w:p w14:paraId="0CC64D4F"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r w:rsidR="00C155A3" w:rsidRPr="00B079A2" w14:paraId="74710BEC" w14:textId="77777777" w:rsidTr="00863656">
        <w:trPr>
          <w:trHeight w:val="432"/>
        </w:trPr>
        <w:tc>
          <w:tcPr>
            <w:tcW w:w="4822" w:type="dxa"/>
          </w:tcPr>
          <w:p w14:paraId="7C244310" w14:textId="3F8F517A" w:rsidR="00C155A3" w:rsidRPr="00B079A2" w:rsidRDefault="00C155A3" w:rsidP="00C155A3">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Is your company </w:t>
            </w:r>
            <w:r w:rsidR="00576461" w:rsidRPr="00B079A2">
              <w:rPr>
                <w:rFonts w:asciiTheme="majorBidi" w:hAnsiTheme="majorBidi" w:cstheme="majorBidi"/>
                <w:sz w:val="20"/>
                <w:szCs w:val="20"/>
                <w:lang w:val="en-GB"/>
              </w:rPr>
              <w:t>e.g.,</w:t>
            </w:r>
            <w:r w:rsidRPr="00B079A2">
              <w:rPr>
                <w:rFonts w:asciiTheme="majorBidi" w:hAnsiTheme="majorBidi" w:cstheme="majorBidi"/>
                <w:sz w:val="20"/>
                <w:szCs w:val="20"/>
                <w:lang w:val="en-GB"/>
              </w:rPr>
              <w:t xml:space="preserve"> </w:t>
            </w:r>
            <w:r w:rsidRPr="00B079A2">
              <w:rPr>
                <w:rFonts w:asciiTheme="majorBidi" w:hAnsiTheme="majorBidi" w:cstheme="majorBidi"/>
                <w:b/>
                <w:bCs/>
                <w:sz w:val="20"/>
                <w:szCs w:val="20"/>
                <w:lang w:val="en-GB"/>
              </w:rPr>
              <w:t>ISO</w:t>
            </w:r>
            <w:r w:rsidRPr="00B079A2">
              <w:rPr>
                <w:rFonts w:asciiTheme="majorBidi" w:hAnsiTheme="majorBidi" w:cstheme="majorBidi"/>
                <w:sz w:val="20"/>
                <w:szCs w:val="20"/>
                <w:lang w:val="en-GB"/>
              </w:rPr>
              <w:t xml:space="preserve"> 26000/50001/14000 certified or SA8000 certified? Please state which. </w:t>
            </w:r>
          </w:p>
        </w:tc>
        <w:tc>
          <w:tcPr>
            <w:tcW w:w="4806" w:type="dxa"/>
          </w:tcPr>
          <w:p w14:paraId="162DC1D0"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r w:rsidR="00C155A3" w:rsidRPr="00B04A0F" w14:paraId="50C02286" w14:textId="77777777" w:rsidTr="00863656">
        <w:trPr>
          <w:trHeight w:val="432"/>
        </w:trPr>
        <w:tc>
          <w:tcPr>
            <w:tcW w:w="4822" w:type="dxa"/>
          </w:tcPr>
          <w:p w14:paraId="2FE341E4" w14:textId="77777777" w:rsidR="00C155A3" w:rsidRPr="00B079A2" w:rsidRDefault="00C155A3" w:rsidP="00C155A3">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Does your company have a Code of Conduct?</w:t>
            </w:r>
          </w:p>
        </w:tc>
        <w:tc>
          <w:tcPr>
            <w:tcW w:w="4806" w:type="dxa"/>
          </w:tcPr>
          <w:p w14:paraId="3C6383B2" w14:textId="77777777" w:rsidR="00C155A3" w:rsidRPr="00B079A2" w:rsidRDefault="00C155A3" w:rsidP="00C155A3">
            <w:pPr>
              <w:autoSpaceDE w:val="0"/>
              <w:autoSpaceDN w:val="0"/>
              <w:adjustRightInd w:val="0"/>
              <w:rPr>
                <w:rFonts w:asciiTheme="majorBidi" w:hAnsiTheme="majorBidi" w:cstheme="majorBidi"/>
                <w:b/>
                <w:sz w:val="20"/>
                <w:szCs w:val="20"/>
                <w:lang w:val="en-GB"/>
              </w:rPr>
            </w:pPr>
          </w:p>
        </w:tc>
      </w:tr>
    </w:tbl>
    <w:p w14:paraId="76566408" w14:textId="77777777" w:rsidR="00340C30" w:rsidRPr="00B079A2" w:rsidRDefault="00340C30" w:rsidP="0054101A">
      <w:pPr>
        <w:autoSpaceDE w:val="0"/>
        <w:autoSpaceDN w:val="0"/>
        <w:adjustRightInd w:val="0"/>
        <w:rPr>
          <w:rFonts w:asciiTheme="majorBidi" w:hAnsiTheme="majorBidi" w:cstheme="majorBidi"/>
          <w:b/>
          <w:bCs/>
          <w:caps/>
          <w:sz w:val="28"/>
          <w:szCs w:val="28"/>
          <w:lang w:val="en-GB"/>
        </w:rPr>
      </w:pPr>
    </w:p>
    <w:p w14:paraId="68F347EF" w14:textId="05767FE0" w:rsidR="00340C30" w:rsidRPr="00B079A2" w:rsidRDefault="00340C30" w:rsidP="00340C30">
      <w:pPr>
        <w:autoSpaceDE w:val="0"/>
        <w:autoSpaceDN w:val="0"/>
        <w:adjustRightInd w:val="0"/>
        <w:ind w:left="360"/>
        <w:rPr>
          <w:rFonts w:asciiTheme="majorBidi" w:hAnsiTheme="majorBidi" w:cstheme="majorBidi"/>
          <w:sz w:val="20"/>
          <w:szCs w:val="20"/>
          <w:lang w:val="en-GB"/>
        </w:rPr>
      </w:pPr>
      <w:bookmarkStart w:id="3" w:name="_Hlk134287491"/>
      <w:r w:rsidRPr="00B079A2">
        <w:rPr>
          <w:rFonts w:asciiTheme="majorBidi" w:hAnsiTheme="majorBidi" w:cstheme="majorBidi"/>
          <w:sz w:val="20"/>
          <w:szCs w:val="20"/>
          <w:lang w:val="en-GB"/>
        </w:rPr>
        <w:t>the Contract and misrepresentation will be regarded as grounds for termination.</w:t>
      </w:r>
    </w:p>
    <w:p w14:paraId="581B8552" w14:textId="77777777" w:rsidR="00340C30" w:rsidRPr="00B079A2" w:rsidRDefault="00340C30" w:rsidP="00340C30">
      <w:pPr>
        <w:autoSpaceDE w:val="0"/>
        <w:autoSpaceDN w:val="0"/>
        <w:adjustRightInd w:val="0"/>
        <w:ind w:left="360"/>
        <w:rPr>
          <w:rFonts w:asciiTheme="majorBidi" w:hAnsiTheme="majorBidi" w:cstheme="majorBidi"/>
          <w:sz w:val="20"/>
          <w:szCs w:val="20"/>
          <w:lang w:val="en-GB"/>
        </w:rPr>
      </w:pPr>
    </w:p>
    <w:p w14:paraId="32D69167" w14:textId="77777777" w:rsidR="00340C30" w:rsidRPr="00B079A2" w:rsidRDefault="00340C30" w:rsidP="00340C30">
      <w:pPr>
        <w:pBdr>
          <w:bottom w:val="single" w:sz="4" w:space="1" w:color="auto"/>
        </w:pBd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Signature and stamp:</w:t>
      </w:r>
    </w:p>
    <w:p w14:paraId="6C94E47F" w14:textId="77777777" w:rsidR="00340C30" w:rsidRPr="00B079A2" w:rsidRDefault="00340C30" w:rsidP="00340C30">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Signed by: </w:t>
      </w:r>
    </w:p>
    <w:p w14:paraId="270ED24D" w14:textId="77777777" w:rsidR="00340C30" w:rsidRPr="00B079A2" w:rsidRDefault="00340C30" w:rsidP="00340C30">
      <w:pPr>
        <w:autoSpaceDE w:val="0"/>
        <w:autoSpaceDN w:val="0"/>
        <w:adjustRightInd w:val="0"/>
        <w:rPr>
          <w:rFonts w:asciiTheme="majorBidi" w:hAnsiTheme="majorBidi" w:cstheme="majorBidi"/>
          <w:sz w:val="20"/>
          <w:szCs w:val="20"/>
          <w:lang w:val="en-GB"/>
        </w:rPr>
      </w:pPr>
    </w:p>
    <w:p w14:paraId="7EA698AE" w14:textId="77777777" w:rsidR="00340C30" w:rsidRPr="00B079A2" w:rsidRDefault="00340C30" w:rsidP="00340C30">
      <w:pPr>
        <w:autoSpaceDE w:val="0"/>
        <w:autoSpaceDN w:val="0"/>
        <w:adjustRightInd w:val="0"/>
        <w:rPr>
          <w:rFonts w:asciiTheme="majorBidi" w:hAnsiTheme="majorBidi" w:cstheme="majorBidi"/>
          <w:sz w:val="20"/>
          <w:szCs w:val="20"/>
          <w:lang w:val="en-GB"/>
        </w:rPr>
      </w:pPr>
    </w:p>
    <w:tbl>
      <w:tblPr>
        <w:tblW w:w="0" w:type="auto"/>
        <w:jc w:val="center"/>
        <w:tblLook w:val="01E0" w:firstRow="1" w:lastRow="1" w:firstColumn="1" w:lastColumn="1" w:noHBand="0" w:noVBand="0"/>
      </w:tblPr>
      <w:tblGrid>
        <w:gridCol w:w="2451"/>
        <w:gridCol w:w="5397"/>
      </w:tblGrid>
      <w:tr w:rsidR="00340C30" w:rsidRPr="00B079A2" w14:paraId="6798C77B" w14:textId="77777777" w:rsidTr="000934B1">
        <w:trPr>
          <w:trHeight w:val="432"/>
          <w:jc w:val="center"/>
        </w:trPr>
        <w:tc>
          <w:tcPr>
            <w:tcW w:w="2451" w:type="dxa"/>
          </w:tcPr>
          <w:p w14:paraId="583C3AB4" w14:textId="77777777" w:rsidR="00340C30" w:rsidRPr="00B079A2" w:rsidRDefault="00340C30" w:rsidP="000934B1">
            <w:pPr>
              <w:autoSpaceDE w:val="0"/>
              <w:autoSpaceDN w:val="0"/>
              <w:adjustRightInd w:val="0"/>
              <w:rPr>
                <w:rFonts w:asciiTheme="majorBidi" w:hAnsiTheme="majorBidi" w:cstheme="majorBidi"/>
                <w:b/>
                <w:sz w:val="20"/>
                <w:szCs w:val="20"/>
                <w:lang w:val="en-GB"/>
              </w:rPr>
            </w:pPr>
            <w:r w:rsidRPr="00B079A2">
              <w:rPr>
                <w:rFonts w:asciiTheme="majorBidi" w:hAnsiTheme="majorBidi" w:cstheme="majorBidi"/>
                <w:b/>
                <w:sz w:val="20"/>
                <w:szCs w:val="20"/>
                <w:lang w:val="en-GB"/>
              </w:rPr>
              <w:t>The Contractor</w:t>
            </w:r>
          </w:p>
        </w:tc>
        <w:tc>
          <w:tcPr>
            <w:tcW w:w="5397" w:type="dxa"/>
          </w:tcPr>
          <w:p w14:paraId="19A4F006"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6F875600" w14:textId="77777777" w:rsidTr="000934B1">
        <w:trPr>
          <w:trHeight w:val="432"/>
          <w:jc w:val="center"/>
        </w:trPr>
        <w:tc>
          <w:tcPr>
            <w:tcW w:w="2451" w:type="dxa"/>
          </w:tcPr>
          <w:p w14:paraId="6B29A774" w14:textId="77777777"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lastRenderedPageBreak/>
              <w:t>Name of the company</w:t>
            </w:r>
          </w:p>
        </w:tc>
        <w:tc>
          <w:tcPr>
            <w:tcW w:w="5397" w:type="dxa"/>
          </w:tcPr>
          <w:p w14:paraId="3809EAF4"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208B34EB" w14:textId="77777777" w:rsidTr="000934B1">
        <w:trPr>
          <w:trHeight w:val="432"/>
          <w:jc w:val="center"/>
        </w:trPr>
        <w:tc>
          <w:tcPr>
            <w:tcW w:w="2451" w:type="dxa"/>
          </w:tcPr>
          <w:p w14:paraId="35FB2327" w14:textId="77777777"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Address </w:t>
            </w:r>
          </w:p>
        </w:tc>
        <w:tc>
          <w:tcPr>
            <w:tcW w:w="5397" w:type="dxa"/>
          </w:tcPr>
          <w:p w14:paraId="7E807165"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2594E471" w14:textId="77777777" w:rsidTr="000934B1">
        <w:trPr>
          <w:trHeight w:val="432"/>
          <w:jc w:val="center"/>
        </w:trPr>
        <w:tc>
          <w:tcPr>
            <w:tcW w:w="2451" w:type="dxa"/>
          </w:tcPr>
          <w:p w14:paraId="1779CD5A" w14:textId="77777777"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Telephone no. </w:t>
            </w:r>
          </w:p>
        </w:tc>
        <w:tc>
          <w:tcPr>
            <w:tcW w:w="5397" w:type="dxa"/>
          </w:tcPr>
          <w:p w14:paraId="36C7AF17"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158895C6" w14:textId="77777777" w:rsidTr="000934B1">
        <w:trPr>
          <w:trHeight w:val="432"/>
          <w:jc w:val="center"/>
        </w:trPr>
        <w:tc>
          <w:tcPr>
            <w:tcW w:w="2451" w:type="dxa"/>
          </w:tcPr>
          <w:p w14:paraId="5C0C89C8" w14:textId="77777777"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E-mail:</w:t>
            </w:r>
          </w:p>
        </w:tc>
        <w:tc>
          <w:tcPr>
            <w:tcW w:w="5397" w:type="dxa"/>
          </w:tcPr>
          <w:p w14:paraId="680EA97A"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415BFEF1" w14:textId="77777777" w:rsidTr="000934B1">
        <w:trPr>
          <w:trHeight w:val="432"/>
          <w:jc w:val="center"/>
        </w:trPr>
        <w:tc>
          <w:tcPr>
            <w:tcW w:w="2451" w:type="dxa"/>
          </w:tcPr>
          <w:p w14:paraId="33E68859" w14:textId="77777777"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Name of contact person</w:t>
            </w:r>
          </w:p>
        </w:tc>
        <w:tc>
          <w:tcPr>
            <w:tcW w:w="5397" w:type="dxa"/>
          </w:tcPr>
          <w:p w14:paraId="2E0999BF"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r w:rsidR="00340C30" w:rsidRPr="00B079A2" w14:paraId="5914E95E" w14:textId="77777777" w:rsidTr="000934B1">
        <w:trPr>
          <w:trHeight w:val="432"/>
          <w:jc w:val="center"/>
        </w:trPr>
        <w:tc>
          <w:tcPr>
            <w:tcW w:w="2451" w:type="dxa"/>
          </w:tcPr>
          <w:p w14:paraId="01503321" w14:textId="77777777" w:rsidR="00340C30" w:rsidRPr="00B079A2" w:rsidRDefault="00340C30" w:rsidP="000934B1">
            <w:pPr>
              <w:autoSpaceDE w:val="0"/>
              <w:autoSpaceDN w:val="0"/>
              <w:adjustRightInd w:val="0"/>
              <w:rPr>
                <w:rFonts w:asciiTheme="majorBidi" w:hAnsiTheme="majorBidi" w:cstheme="majorBidi"/>
                <w:sz w:val="20"/>
                <w:szCs w:val="20"/>
                <w:lang w:val="en-GB"/>
              </w:rPr>
            </w:pPr>
            <w:r w:rsidRPr="00B079A2">
              <w:rPr>
                <w:rFonts w:asciiTheme="majorBidi" w:hAnsiTheme="majorBidi" w:cstheme="majorBidi"/>
                <w:sz w:val="20"/>
                <w:szCs w:val="20"/>
                <w:lang w:val="en-GB"/>
              </w:rPr>
              <w:t xml:space="preserve">Date: </w:t>
            </w:r>
          </w:p>
        </w:tc>
        <w:tc>
          <w:tcPr>
            <w:tcW w:w="5397" w:type="dxa"/>
          </w:tcPr>
          <w:p w14:paraId="7CC628B7" w14:textId="77777777" w:rsidR="00340C30" w:rsidRPr="00B079A2" w:rsidRDefault="00340C30" w:rsidP="000934B1">
            <w:pPr>
              <w:autoSpaceDE w:val="0"/>
              <w:autoSpaceDN w:val="0"/>
              <w:adjustRightInd w:val="0"/>
              <w:rPr>
                <w:rFonts w:asciiTheme="majorBidi" w:hAnsiTheme="majorBidi" w:cstheme="majorBidi"/>
                <w:b/>
                <w:sz w:val="20"/>
                <w:szCs w:val="20"/>
                <w:lang w:val="en-GB"/>
              </w:rPr>
            </w:pPr>
          </w:p>
        </w:tc>
      </w:tr>
    </w:tbl>
    <w:p w14:paraId="79412DF5" w14:textId="77777777" w:rsidR="004C7FC3" w:rsidRPr="00B079A2" w:rsidRDefault="004C7FC3" w:rsidP="0054101A">
      <w:pPr>
        <w:autoSpaceDE w:val="0"/>
        <w:autoSpaceDN w:val="0"/>
        <w:adjustRightInd w:val="0"/>
        <w:rPr>
          <w:rFonts w:asciiTheme="majorBidi" w:hAnsiTheme="majorBidi" w:cstheme="majorBidi"/>
          <w:sz w:val="20"/>
          <w:szCs w:val="20"/>
          <w:lang w:val="en-GB"/>
        </w:rPr>
      </w:pPr>
    </w:p>
    <w:bookmarkEnd w:id="3"/>
    <w:p w14:paraId="1ABC1684" w14:textId="77777777" w:rsidR="009562F0" w:rsidRDefault="009562F0">
      <w:pPr>
        <w:rPr>
          <w:rFonts w:asciiTheme="majorBidi" w:hAnsiTheme="majorBidi" w:cstheme="majorBidi"/>
          <w:lang w:val="en-GB"/>
        </w:rPr>
      </w:pPr>
    </w:p>
    <w:p w14:paraId="0A1E0FCE" w14:textId="77777777" w:rsidR="00C166E5" w:rsidRDefault="00C166E5">
      <w:pPr>
        <w:rPr>
          <w:rFonts w:asciiTheme="majorBidi" w:hAnsiTheme="majorBidi" w:cstheme="majorBidi"/>
          <w:lang w:val="en-GB"/>
        </w:rPr>
      </w:pPr>
    </w:p>
    <w:p w14:paraId="4795C518" w14:textId="77777777" w:rsidR="00C166E5" w:rsidRDefault="00C166E5">
      <w:pPr>
        <w:rPr>
          <w:rFonts w:asciiTheme="majorBidi" w:hAnsiTheme="majorBidi" w:cstheme="majorBidi"/>
          <w:lang w:val="en-GB"/>
        </w:rPr>
      </w:pPr>
    </w:p>
    <w:p w14:paraId="22415FEF" w14:textId="77777777" w:rsidR="00C166E5" w:rsidRDefault="00C166E5">
      <w:pPr>
        <w:rPr>
          <w:rFonts w:asciiTheme="majorBidi" w:hAnsiTheme="majorBidi" w:cstheme="majorBidi"/>
          <w:lang w:val="en-GB"/>
        </w:rPr>
      </w:pPr>
    </w:p>
    <w:p w14:paraId="3CEE76CB" w14:textId="77777777" w:rsidR="00C166E5" w:rsidRDefault="00C166E5">
      <w:pPr>
        <w:rPr>
          <w:rFonts w:asciiTheme="majorBidi" w:hAnsiTheme="majorBidi" w:cstheme="majorBidi"/>
          <w:lang w:val="en-GB"/>
        </w:rPr>
      </w:pPr>
    </w:p>
    <w:p w14:paraId="55D67320" w14:textId="77777777" w:rsidR="00C166E5" w:rsidRDefault="00C166E5">
      <w:pPr>
        <w:rPr>
          <w:rFonts w:asciiTheme="majorBidi" w:hAnsiTheme="majorBidi" w:cstheme="majorBidi"/>
          <w:lang w:val="en-GB"/>
        </w:rPr>
      </w:pPr>
    </w:p>
    <w:p w14:paraId="1823F6AD" w14:textId="77777777" w:rsidR="00C166E5" w:rsidRDefault="00C166E5">
      <w:pPr>
        <w:rPr>
          <w:rFonts w:asciiTheme="majorBidi" w:hAnsiTheme="majorBidi" w:cstheme="majorBidi"/>
          <w:lang w:val="en-GB"/>
        </w:rPr>
      </w:pPr>
    </w:p>
    <w:p w14:paraId="402B7745" w14:textId="77777777" w:rsidR="00C166E5" w:rsidRDefault="00C166E5">
      <w:pPr>
        <w:rPr>
          <w:rFonts w:asciiTheme="majorBidi" w:hAnsiTheme="majorBidi" w:cstheme="majorBidi"/>
          <w:lang w:val="en-GB"/>
        </w:rPr>
      </w:pPr>
    </w:p>
    <w:p w14:paraId="2716252D" w14:textId="77777777" w:rsidR="00C166E5" w:rsidRDefault="00C166E5">
      <w:pPr>
        <w:rPr>
          <w:rFonts w:asciiTheme="majorBidi" w:hAnsiTheme="majorBidi" w:cstheme="majorBidi"/>
          <w:lang w:val="en-GB"/>
        </w:rPr>
      </w:pPr>
    </w:p>
    <w:p w14:paraId="7DC9CFDE" w14:textId="77777777" w:rsidR="00C166E5" w:rsidRDefault="00C166E5">
      <w:pPr>
        <w:rPr>
          <w:rFonts w:asciiTheme="majorBidi" w:hAnsiTheme="majorBidi" w:cstheme="majorBidi"/>
          <w:lang w:val="en-GB"/>
        </w:rPr>
      </w:pPr>
    </w:p>
    <w:p w14:paraId="08191D73" w14:textId="77777777" w:rsidR="00C166E5" w:rsidRDefault="00C166E5">
      <w:pPr>
        <w:rPr>
          <w:rFonts w:asciiTheme="majorBidi" w:hAnsiTheme="majorBidi" w:cstheme="majorBidi"/>
          <w:lang w:val="en-GB"/>
        </w:rPr>
      </w:pPr>
    </w:p>
    <w:p w14:paraId="716B71F2" w14:textId="77777777" w:rsidR="00C166E5" w:rsidRDefault="00C166E5">
      <w:pPr>
        <w:rPr>
          <w:rFonts w:asciiTheme="majorBidi" w:hAnsiTheme="majorBidi" w:cstheme="majorBidi"/>
          <w:lang w:val="en-GB"/>
        </w:rPr>
      </w:pPr>
    </w:p>
    <w:p w14:paraId="769C0E79" w14:textId="77777777" w:rsidR="00C166E5" w:rsidRDefault="00C166E5">
      <w:pPr>
        <w:rPr>
          <w:rFonts w:asciiTheme="majorBidi" w:hAnsiTheme="majorBidi" w:cstheme="majorBidi"/>
          <w:lang w:val="en-GB"/>
        </w:rPr>
      </w:pPr>
    </w:p>
    <w:p w14:paraId="484F0510" w14:textId="77777777" w:rsidR="00C166E5" w:rsidRPr="00B079A2" w:rsidRDefault="00C166E5">
      <w:pPr>
        <w:rPr>
          <w:rFonts w:asciiTheme="majorBidi" w:hAnsiTheme="majorBidi" w:cstheme="majorBidi"/>
          <w:lang w:val="en-GB"/>
        </w:rPr>
      </w:pPr>
    </w:p>
    <w:p w14:paraId="75F40475" w14:textId="77777777" w:rsidR="00ED7FA4" w:rsidRPr="00B079A2" w:rsidRDefault="00ED7FA4">
      <w:pPr>
        <w:rPr>
          <w:rFonts w:asciiTheme="majorBidi" w:hAnsiTheme="majorBidi" w:cstheme="majorBidi"/>
          <w:lang w:val="en-GB"/>
        </w:rPr>
      </w:pPr>
    </w:p>
    <w:p w14:paraId="3C7EE2FD" w14:textId="77777777" w:rsidR="00ED7FA4" w:rsidRPr="00B079A2" w:rsidRDefault="00ED7FA4">
      <w:pPr>
        <w:rPr>
          <w:rFonts w:asciiTheme="majorBidi" w:hAnsiTheme="majorBidi" w:cstheme="majorBidi"/>
          <w:lang w:val="en-GB"/>
        </w:rPr>
      </w:pPr>
    </w:p>
    <w:p w14:paraId="6E35CD35" w14:textId="77777777" w:rsidR="00ED7FA4" w:rsidRPr="00B079A2" w:rsidRDefault="00ED7FA4">
      <w:pPr>
        <w:rPr>
          <w:rFonts w:asciiTheme="majorBidi" w:hAnsiTheme="majorBidi" w:cstheme="majorBidi"/>
          <w:lang w:val="en-GB"/>
        </w:rPr>
      </w:pPr>
    </w:p>
    <w:p w14:paraId="2910C69B" w14:textId="77777777" w:rsidR="00745245" w:rsidRDefault="00745245">
      <w:pPr>
        <w:rPr>
          <w:rFonts w:asciiTheme="majorBidi" w:hAnsiTheme="majorBidi" w:cstheme="majorBidi"/>
          <w:lang w:val="en-GB"/>
        </w:rPr>
      </w:pPr>
    </w:p>
    <w:p w14:paraId="20A5C298" w14:textId="77777777" w:rsidR="00333C7B" w:rsidRDefault="00333C7B">
      <w:pPr>
        <w:rPr>
          <w:rFonts w:asciiTheme="majorBidi" w:hAnsiTheme="majorBidi" w:cstheme="majorBidi"/>
          <w:lang w:val="en-GB"/>
        </w:rPr>
      </w:pPr>
    </w:p>
    <w:p w14:paraId="7E887FAC" w14:textId="77777777" w:rsidR="00333C7B" w:rsidRDefault="00333C7B">
      <w:pPr>
        <w:rPr>
          <w:rFonts w:asciiTheme="majorBidi" w:hAnsiTheme="majorBidi" w:cstheme="majorBidi"/>
          <w:lang w:val="en-GB"/>
        </w:rPr>
      </w:pPr>
    </w:p>
    <w:p w14:paraId="1AB5097F" w14:textId="77777777" w:rsidR="00333C7B" w:rsidRDefault="00333C7B">
      <w:pPr>
        <w:rPr>
          <w:rFonts w:asciiTheme="majorBidi" w:hAnsiTheme="majorBidi" w:cstheme="majorBidi"/>
          <w:lang w:val="en-GB"/>
        </w:rPr>
      </w:pPr>
    </w:p>
    <w:p w14:paraId="036FAA9D" w14:textId="77777777" w:rsidR="00333C7B" w:rsidRDefault="00333C7B">
      <w:pPr>
        <w:rPr>
          <w:rFonts w:asciiTheme="majorBidi" w:hAnsiTheme="majorBidi" w:cstheme="majorBidi"/>
          <w:lang w:val="en-GB"/>
        </w:rPr>
      </w:pPr>
    </w:p>
    <w:p w14:paraId="52AF0CC4" w14:textId="77777777" w:rsidR="00333C7B" w:rsidRDefault="00333C7B">
      <w:pPr>
        <w:rPr>
          <w:rFonts w:asciiTheme="majorBidi" w:hAnsiTheme="majorBidi" w:cstheme="majorBidi"/>
          <w:lang w:val="en-GB"/>
        </w:rPr>
      </w:pPr>
    </w:p>
    <w:p w14:paraId="5CC52F06" w14:textId="77777777" w:rsidR="00333C7B" w:rsidRDefault="00333C7B">
      <w:pPr>
        <w:rPr>
          <w:rFonts w:asciiTheme="majorBidi" w:hAnsiTheme="majorBidi" w:cstheme="majorBidi"/>
          <w:lang w:val="en-GB"/>
        </w:rPr>
      </w:pPr>
    </w:p>
    <w:p w14:paraId="775B9E1A" w14:textId="77777777" w:rsidR="00333C7B" w:rsidRDefault="00333C7B">
      <w:pPr>
        <w:rPr>
          <w:rFonts w:asciiTheme="majorBidi" w:hAnsiTheme="majorBidi" w:cstheme="majorBidi"/>
          <w:lang w:val="en-GB"/>
        </w:rPr>
      </w:pPr>
    </w:p>
    <w:p w14:paraId="2F492C23" w14:textId="77777777" w:rsidR="00333C7B" w:rsidRDefault="00333C7B">
      <w:pPr>
        <w:rPr>
          <w:rFonts w:asciiTheme="majorBidi" w:hAnsiTheme="majorBidi" w:cstheme="majorBidi"/>
          <w:lang w:val="en-GB"/>
        </w:rPr>
      </w:pPr>
    </w:p>
    <w:p w14:paraId="1AB5B771" w14:textId="77777777" w:rsidR="00333C7B" w:rsidRDefault="00333C7B">
      <w:pPr>
        <w:rPr>
          <w:rFonts w:asciiTheme="majorBidi" w:hAnsiTheme="majorBidi" w:cstheme="majorBidi"/>
          <w:lang w:val="en-GB"/>
        </w:rPr>
      </w:pPr>
    </w:p>
    <w:p w14:paraId="059BAB81" w14:textId="77777777" w:rsidR="00333C7B" w:rsidRDefault="00333C7B">
      <w:pPr>
        <w:rPr>
          <w:rFonts w:asciiTheme="majorBidi" w:hAnsiTheme="majorBidi" w:cstheme="majorBidi"/>
          <w:lang w:val="en-GB"/>
        </w:rPr>
      </w:pPr>
    </w:p>
    <w:p w14:paraId="1D880742" w14:textId="77777777" w:rsidR="00333C7B" w:rsidRDefault="00333C7B">
      <w:pPr>
        <w:rPr>
          <w:rFonts w:asciiTheme="majorBidi" w:hAnsiTheme="majorBidi" w:cstheme="majorBidi"/>
          <w:lang w:val="en-GB"/>
        </w:rPr>
      </w:pPr>
    </w:p>
    <w:p w14:paraId="24E61499" w14:textId="77777777" w:rsidR="00333C7B" w:rsidRDefault="00333C7B">
      <w:pPr>
        <w:rPr>
          <w:rFonts w:asciiTheme="majorBidi" w:hAnsiTheme="majorBidi" w:cstheme="majorBidi"/>
          <w:lang w:val="en-GB"/>
        </w:rPr>
      </w:pPr>
    </w:p>
    <w:p w14:paraId="028C9F69" w14:textId="77777777" w:rsidR="00333C7B" w:rsidRDefault="00333C7B">
      <w:pPr>
        <w:rPr>
          <w:rFonts w:asciiTheme="majorBidi" w:hAnsiTheme="majorBidi" w:cstheme="majorBidi"/>
          <w:lang w:val="en-GB"/>
        </w:rPr>
      </w:pPr>
    </w:p>
    <w:p w14:paraId="1E350128" w14:textId="77777777" w:rsidR="00333C7B" w:rsidRDefault="00333C7B">
      <w:pPr>
        <w:rPr>
          <w:rFonts w:asciiTheme="majorBidi" w:hAnsiTheme="majorBidi" w:cstheme="majorBidi"/>
          <w:lang w:val="en-GB"/>
        </w:rPr>
      </w:pPr>
    </w:p>
    <w:p w14:paraId="554C8C67" w14:textId="77777777" w:rsidR="00333C7B" w:rsidRDefault="00333C7B">
      <w:pPr>
        <w:rPr>
          <w:rFonts w:asciiTheme="majorBidi" w:hAnsiTheme="majorBidi" w:cstheme="majorBidi"/>
          <w:lang w:val="en-GB"/>
        </w:rPr>
      </w:pPr>
    </w:p>
    <w:p w14:paraId="1A04CB7E" w14:textId="77777777" w:rsidR="00333C7B" w:rsidRPr="00B079A2" w:rsidRDefault="00333C7B">
      <w:pPr>
        <w:rPr>
          <w:rFonts w:asciiTheme="majorBidi" w:hAnsiTheme="majorBidi" w:cstheme="majorBidi"/>
          <w:lang w:val="en-GB"/>
        </w:rPr>
      </w:pPr>
    </w:p>
    <w:p w14:paraId="0A0BE0F8" w14:textId="77777777" w:rsidR="00ED7FA4" w:rsidRDefault="00ED7FA4">
      <w:pPr>
        <w:rPr>
          <w:rFonts w:asciiTheme="majorBidi" w:hAnsiTheme="majorBidi" w:cstheme="majorBidi"/>
          <w:lang w:val="en-GB"/>
        </w:rPr>
      </w:pPr>
    </w:p>
    <w:p w14:paraId="0DAB46FA" w14:textId="77777777" w:rsidR="00C166E5" w:rsidRPr="00B079A2" w:rsidRDefault="00C166E5">
      <w:pPr>
        <w:rPr>
          <w:rFonts w:asciiTheme="majorBidi" w:hAnsiTheme="majorBidi" w:cstheme="majorBidi"/>
          <w:lang w:val="en-GB"/>
        </w:rPr>
      </w:pPr>
    </w:p>
    <w:p w14:paraId="1FE3D0D4" w14:textId="2F4037A5" w:rsidR="00ED7FA4" w:rsidRPr="00576461" w:rsidRDefault="00ED7FA4" w:rsidP="00576461">
      <w:pPr>
        <w:rPr>
          <w:b/>
          <w:lang w:val="en-US"/>
        </w:rPr>
      </w:pPr>
      <w:r w:rsidRPr="00B079A2">
        <w:rPr>
          <w:rFonts w:asciiTheme="majorBidi" w:hAnsiTheme="majorBidi" w:cstheme="majorBidi"/>
          <w:b/>
          <w:lang w:val="en-US"/>
        </w:rPr>
        <w:lastRenderedPageBreak/>
        <w:t xml:space="preserve">Announcement </w:t>
      </w:r>
      <w:r w:rsidR="00D50AE2" w:rsidRPr="00B079A2">
        <w:rPr>
          <w:rFonts w:asciiTheme="majorBidi" w:hAnsiTheme="majorBidi" w:cstheme="majorBidi"/>
          <w:b/>
          <w:lang w:val="en-US"/>
        </w:rPr>
        <w:t>Reference:</w:t>
      </w:r>
      <w:r w:rsidR="005A47C7" w:rsidRPr="005A47C7">
        <w:rPr>
          <w:rFonts w:asciiTheme="majorBidi" w:hAnsiTheme="majorBidi" w:cstheme="majorBidi"/>
          <w:sz w:val="18"/>
          <w:szCs w:val="18"/>
          <w:lang w:val="en-US"/>
        </w:rPr>
        <w:t xml:space="preserve"> </w:t>
      </w:r>
      <w:r w:rsidR="005A47C7" w:rsidRPr="00333C7B">
        <w:rPr>
          <w:rFonts w:asciiTheme="majorBidi" w:hAnsiTheme="majorBidi" w:cstheme="majorBidi"/>
          <w:b/>
          <w:bCs/>
          <w:sz w:val="18"/>
          <w:szCs w:val="18"/>
          <w:lang w:val="en-US"/>
        </w:rPr>
        <w:t>RRAA-CRO- VR-FAO-Logar-003-2024</w:t>
      </w:r>
    </w:p>
    <w:p w14:paraId="618EFB3A" w14:textId="6EEDC544" w:rsidR="00ED7FA4" w:rsidRDefault="00ED7FA4" w:rsidP="00794184">
      <w:pPr>
        <w:rPr>
          <w:b/>
          <w:lang w:val="en-US"/>
        </w:rPr>
      </w:pPr>
      <w:r w:rsidRPr="00ED7FA4">
        <w:rPr>
          <w:b/>
          <w:lang w:val="en-US"/>
        </w:rPr>
        <w:t>Appendix A – Summary of Relevant Work Experience</w:t>
      </w:r>
    </w:p>
    <w:p w14:paraId="6D88629F" w14:textId="77777777" w:rsidR="00D50AE2" w:rsidRPr="00ED7FA4" w:rsidRDefault="00D50AE2" w:rsidP="00ED7FA4">
      <w:pPr>
        <w:jc w:val="center"/>
        <w:rPr>
          <w:b/>
          <w:lang w:val="en-US"/>
        </w:rPr>
      </w:pPr>
    </w:p>
    <w:p w14:paraId="680DC367" w14:textId="586FA58D" w:rsidR="00ED7FA4" w:rsidRDefault="00ED7FA4" w:rsidP="00ED7FA4">
      <w:pPr>
        <w:rPr>
          <w:b/>
          <w:lang w:val="en-US"/>
        </w:rPr>
      </w:pPr>
      <w:r w:rsidRPr="00ED7FA4">
        <w:rPr>
          <w:b/>
          <w:lang w:val="en-US"/>
        </w:rPr>
        <w:t xml:space="preserve">Vender </w:t>
      </w:r>
      <w:r w:rsidR="00794184" w:rsidRPr="00ED7FA4">
        <w:rPr>
          <w:b/>
          <w:lang w:val="en-US"/>
        </w:rPr>
        <w:t>Name:</w:t>
      </w:r>
      <w:r w:rsidR="00794184">
        <w:rPr>
          <w:b/>
          <w:lang w:val="en-US"/>
        </w:rPr>
        <w:t xml:space="preserve"> _</w:t>
      </w:r>
      <w:r w:rsidR="00661A43">
        <w:rPr>
          <w:b/>
          <w:lang w:val="en-US"/>
        </w:rPr>
        <w:t>_____________</w:t>
      </w:r>
    </w:p>
    <w:p w14:paraId="309AD6F3" w14:textId="77777777" w:rsidR="00D50AE2" w:rsidRPr="00ED7FA4" w:rsidRDefault="00D50AE2" w:rsidP="00ED7FA4">
      <w:pPr>
        <w:rPr>
          <w:b/>
          <w:lang w:val="en-US"/>
        </w:rPr>
      </w:pPr>
    </w:p>
    <w:tbl>
      <w:tblPr>
        <w:tblStyle w:val="TableGrid"/>
        <w:tblW w:w="10443" w:type="dxa"/>
        <w:tblInd w:w="-10" w:type="dxa"/>
        <w:tblLook w:val="04A0" w:firstRow="1" w:lastRow="0" w:firstColumn="1" w:lastColumn="0" w:noHBand="0" w:noVBand="1"/>
      </w:tblPr>
      <w:tblGrid>
        <w:gridCol w:w="3439"/>
        <w:gridCol w:w="1640"/>
        <w:gridCol w:w="835"/>
        <w:gridCol w:w="1049"/>
        <w:gridCol w:w="1047"/>
        <w:gridCol w:w="1054"/>
        <w:gridCol w:w="1379"/>
      </w:tblGrid>
      <w:tr w:rsidR="00BC31EE" w14:paraId="1F1E58A6" w14:textId="6BB35EAA" w:rsidTr="00333C7B">
        <w:trPr>
          <w:trHeight w:val="705"/>
        </w:trPr>
        <w:tc>
          <w:tcPr>
            <w:tcW w:w="3439" w:type="dxa"/>
            <w:vMerge w:val="restart"/>
            <w:tcBorders>
              <w:top w:val="single" w:sz="8" w:space="0" w:color="auto"/>
              <w:left w:val="single" w:sz="8" w:space="0" w:color="auto"/>
              <w:right w:val="single" w:sz="4" w:space="0" w:color="auto"/>
            </w:tcBorders>
            <w:shd w:val="clear" w:color="auto" w:fill="auto"/>
          </w:tcPr>
          <w:p w14:paraId="7F92AC5A" w14:textId="4818FAEA" w:rsidR="00BC31EE" w:rsidRPr="00ED7FA4" w:rsidRDefault="00BC31EE" w:rsidP="00BC31EE">
            <w:pPr>
              <w:jc w:val="center"/>
              <w:rPr>
                <w:sz w:val="16"/>
                <w:szCs w:val="16"/>
                <w:lang w:val="en-US"/>
              </w:rPr>
            </w:pPr>
            <w:r w:rsidRPr="00ED7FA4">
              <w:rPr>
                <w:rFonts w:ascii="Calibri" w:hAnsi="Calibri"/>
                <w:color w:val="000000"/>
                <w:sz w:val="16"/>
                <w:szCs w:val="16"/>
                <w:lang w:val="en-US"/>
              </w:rPr>
              <w:br/>
              <w:t>Client Name, Agent, Contact Information (Email &amp; Telephone)</w:t>
            </w:r>
          </w:p>
        </w:tc>
        <w:tc>
          <w:tcPr>
            <w:tcW w:w="1640" w:type="dxa"/>
            <w:vMerge w:val="restart"/>
            <w:tcBorders>
              <w:top w:val="single" w:sz="8" w:space="0" w:color="auto"/>
              <w:left w:val="nil"/>
              <w:right w:val="single" w:sz="4" w:space="0" w:color="auto"/>
            </w:tcBorders>
            <w:shd w:val="clear" w:color="auto" w:fill="auto"/>
          </w:tcPr>
          <w:p w14:paraId="1906BD02" w14:textId="77777777" w:rsidR="00BC31EE" w:rsidRPr="00ED7FA4" w:rsidRDefault="00BC31EE" w:rsidP="00BC31EE">
            <w:pPr>
              <w:jc w:val="center"/>
              <w:rPr>
                <w:rFonts w:ascii="Calibri" w:hAnsi="Calibri"/>
                <w:color w:val="000000"/>
                <w:sz w:val="16"/>
                <w:szCs w:val="16"/>
                <w:lang w:val="en-US"/>
              </w:rPr>
            </w:pPr>
          </w:p>
          <w:p w14:paraId="38EAFD9E" w14:textId="328DA276" w:rsidR="00BC31EE" w:rsidRPr="00ED7FA4" w:rsidRDefault="00BC31EE" w:rsidP="00BC31EE">
            <w:pPr>
              <w:jc w:val="center"/>
              <w:rPr>
                <w:sz w:val="16"/>
                <w:szCs w:val="16"/>
                <w:lang w:val="en-US"/>
              </w:rPr>
            </w:pPr>
            <w:r w:rsidRPr="00ED7FA4">
              <w:rPr>
                <w:rFonts w:ascii="Calibri" w:hAnsi="Calibri"/>
                <w:color w:val="000000"/>
                <w:sz w:val="16"/>
                <w:szCs w:val="16"/>
                <w:lang w:val="en-US"/>
              </w:rPr>
              <w:t>Description of Goods and/or Services Delivered/Performed.</w:t>
            </w:r>
          </w:p>
        </w:tc>
        <w:tc>
          <w:tcPr>
            <w:tcW w:w="835" w:type="dxa"/>
            <w:vMerge w:val="restart"/>
            <w:tcBorders>
              <w:top w:val="single" w:sz="8" w:space="0" w:color="auto"/>
              <w:left w:val="nil"/>
              <w:right w:val="single" w:sz="4" w:space="0" w:color="auto"/>
            </w:tcBorders>
            <w:shd w:val="clear" w:color="auto" w:fill="auto"/>
          </w:tcPr>
          <w:p w14:paraId="2A10793B" w14:textId="4883957B" w:rsidR="00BC31EE" w:rsidRPr="00ED7FA4" w:rsidRDefault="00BC31EE" w:rsidP="00BC31EE">
            <w:pPr>
              <w:jc w:val="center"/>
              <w:rPr>
                <w:sz w:val="16"/>
                <w:szCs w:val="16"/>
                <w:lang w:val="en-US"/>
              </w:rPr>
            </w:pPr>
            <w:r w:rsidRPr="00ED7FA4">
              <w:rPr>
                <w:rFonts w:ascii="Calibri" w:hAnsi="Calibri"/>
                <w:color w:val="000000"/>
                <w:sz w:val="16"/>
                <w:szCs w:val="16"/>
                <w:lang w:val="en-US"/>
              </w:rPr>
              <w:br/>
              <w:t xml:space="preserve">Value of </w:t>
            </w:r>
            <w:r>
              <w:rPr>
                <w:rFonts w:ascii="Calibri" w:hAnsi="Calibri"/>
                <w:color w:val="000000"/>
                <w:sz w:val="16"/>
                <w:szCs w:val="16"/>
                <w:lang w:val="en-US"/>
              </w:rPr>
              <w:t>contracts</w:t>
            </w:r>
            <w:r w:rsidRPr="00ED7FA4">
              <w:rPr>
                <w:rFonts w:ascii="Calibri" w:hAnsi="Calibri"/>
                <w:color w:val="000000"/>
                <w:sz w:val="16"/>
                <w:szCs w:val="16"/>
                <w:lang w:val="en-US"/>
              </w:rPr>
              <w:t xml:space="preserve"> in AFN</w:t>
            </w:r>
          </w:p>
        </w:tc>
        <w:tc>
          <w:tcPr>
            <w:tcW w:w="2096" w:type="dxa"/>
            <w:gridSpan w:val="2"/>
            <w:tcBorders>
              <w:top w:val="single" w:sz="8" w:space="0" w:color="auto"/>
              <w:left w:val="nil"/>
              <w:bottom w:val="single" w:sz="4" w:space="0" w:color="auto"/>
              <w:right w:val="single" w:sz="4" w:space="0" w:color="auto"/>
            </w:tcBorders>
            <w:vAlign w:val="center"/>
          </w:tcPr>
          <w:p w14:paraId="55079650" w14:textId="42E35BB4" w:rsidR="00BC31EE" w:rsidRPr="00ED7FA4" w:rsidRDefault="00BC31EE" w:rsidP="00BC31EE">
            <w:pPr>
              <w:jc w:val="center"/>
              <w:rPr>
                <w:sz w:val="16"/>
                <w:szCs w:val="16"/>
                <w:lang w:val="en-US"/>
              </w:rPr>
            </w:pPr>
            <w:r>
              <w:rPr>
                <w:sz w:val="16"/>
                <w:szCs w:val="16"/>
                <w:lang w:val="en-US"/>
              </w:rPr>
              <w:t>Duration of Contracts</w:t>
            </w:r>
          </w:p>
        </w:tc>
        <w:tc>
          <w:tcPr>
            <w:tcW w:w="1054" w:type="dxa"/>
            <w:vMerge w:val="restart"/>
            <w:tcBorders>
              <w:top w:val="single" w:sz="8" w:space="0" w:color="auto"/>
              <w:left w:val="nil"/>
              <w:right w:val="single" w:sz="4" w:space="0" w:color="auto"/>
            </w:tcBorders>
            <w:vAlign w:val="center"/>
          </w:tcPr>
          <w:p w14:paraId="78BAD641" w14:textId="2FA3728C" w:rsidR="00BC31EE" w:rsidRPr="00BC31EE" w:rsidRDefault="00BC31EE" w:rsidP="0099193B">
            <w:pPr>
              <w:jc w:val="center"/>
              <w:rPr>
                <w:rFonts w:ascii="Calibri" w:hAnsi="Calibri"/>
                <w:color w:val="000000"/>
                <w:sz w:val="16"/>
                <w:szCs w:val="16"/>
                <w:lang w:val="en-US"/>
              </w:rPr>
            </w:pPr>
            <w:r>
              <w:rPr>
                <w:rFonts w:ascii="Calibri" w:hAnsi="Calibri"/>
                <w:color w:val="000000"/>
                <w:sz w:val="16"/>
                <w:szCs w:val="16"/>
                <w:lang w:val="en-US"/>
              </w:rPr>
              <w:t>Location</w:t>
            </w:r>
          </w:p>
        </w:tc>
        <w:tc>
          <w:tcPr>
            <w:tcW w:w="1379" w:type="dxa"/>
            <w:vMerge w:val="restart"/>
            <w:tcBorders>
              <w:top w:val="single" w:sz="8" w:space="0" w:color="auto"/>
              <w:left w:val="single" w:sz="4" w:space="0" w:color="auto"/>
              <w:right w:val="single" w:sz="4" w:space="0" w:color="auto"/>
            </w:tcBorders>
            <w:vAlign w:val="center"/>
          </w:tcPr>
          <w:p w14:paraId="5B43928C" w14:textId="0037D389" w:rsidR="00BC31EE" w:rsidRPr="00ED7FA4" w:rsidRDefault="00BC31EE" w:rsidP="0099193B">
            <w:pPr>
              <w:jc w:val="center"/>
              <w:rPr>
                <w:rFonts w:ascii="Calibri" w:hAnsi="Calibri"/>
                <w:color w:val="000000"/>
                <w:sz w:val="16"/>
                <w:szCs w:val="16"/>
                <w:lang w:val="en-US"/>
              </w:rPr>
            </w:pPr>
            <w:r w:rsidRPr="00ED7FA4">
              <w:rPr>
                <w:rFonts w:ascii="Calibri" w:hAnsi="Calibri"/>
                <w:color w:val="000000"/>
                <w:sz w:val="16"/>
                <w:szCs w:val="16"/>
              </w:rPr>
              <w:t>Remarks</w:t>
            </w:r>
          </w:p>
        </w:tc>
      </w:tr>
      <w:tr w:rsidR="00BC31EE" w14:paraId="0E1ECF51" w14:textId="77777777" w:rsidTr="00333C7B">
        <w:trPr>
          <w:trHeight w:val="465"/>
        </w:trPr>
        <w:tc>
          <w:tcPr>
            <w:tcW w:w="3439" w:type="dxa"/>
            <w:vMerge/>
            <w:tcBorders>
              <w:left w:val="single" w:sz="8" w:space="0" w:color="auto"/>
              <w:bottom w:val="single" w:sz="4" w:space="0" w:color="auto"/>
              <w:right w:val="single" w:sz="4" w:space="0" w:color="auto"/>
            </w:tcBorders>
            <w:shd w:val="clear" w:color="auto" w:fill="auto"/>
          </w:tcPr>
          <w:p w14:paraId="156E68ED" w14:textId="77777777" w:rsidR="00BC31EE" w:rsidRPr="00ED7FA4" w:rsidRDefault="00BC31EE" w:rsidP="00BC31EE">
            <w:pPr>
              <w:jc w:val="center"/>
              <w:rPr>
                <w:rFonts w:ascii="Calibri" w:hAnsi="Calibri"/>
                <w:color w:val="000000"/>
                <w:sz w:val="16"/>
                <w:szCs w:val="16"/>
                <w:lang w:val="en-US"/>
              </w:rPr>
            </w:pPr>
          </w:p>
        </w:tc>
        <w:tc>
          <w:tcPr>
            <w:tcW w:w="1640" w:type="dxa"/>
            <w:vMerge/>
            <w:tcBorders>
              <w:left w:val="nil"/>
              <w:bottom w:val="single" w:sz="4" w:space="0" w:color="auto"/>
              <w:right w:val="single" w:sz="4" w:space="0" w:color="auto"/>
            </w:tcBorders>
            <w:shd w:val="clear" w:color="auto" w:fill="auto"/>
          </w:tcPr>
          <w:p w14:paraId="47BC0B69" w14:textId="77777777" w:rsidR="00BC31EE" w:rsidRPr="00ED7FA4" w:rsidRDefault="00BC31EE" w:rsidP="00BC31EE">
            <w:pPr>
              <w:jc w:val="center"/>
              <w:rPr>
                <w:rFonts w:ascii="Calibri" w:hAnsi="Calibri"/>
                <w:color w:val="000000"/>
                <w:sz w:val="16"/>
                <w:szCs w:val="16"/>
                <w:lang w:val="en-US"/>
              </w:rPr>
            </w:pPr>
          </w:p>
        </w:tc>
        <w:tc>
          <w:tcPr>
            <w:tcW w:w="835" w:type="dxa"/>
            <w:vMerge/>
            <w:tcBorders>
              <w:left w:val="nil"/>
              <w:bottom w:val="single" w:sz="4" w:space="0" w:color="auto"/>
              <w:right w:val="single" w:sz="4" w:space="0" w:color="auto"/>
            </w:tcBorders>
            <w:shd w:val="clear" w:color="auto" w:fill="auto"/>
          </w:tcPr>
          <w:p w14:paraId="140EA7A5" w14:textId="77777777" w:rsidR="00BC31EE" w:rsidRPr="00ED7FA4" w:rsidRDefault="00BC31EE" w:rsidP="00BC31EE">
            <w:pPr>
              <w:jc w:val="center"/>
              <w:rPr>
                <w:rFonts w:ascii="Calibri" w:hAnsi="Calibri"/>
                <w:color w:val="000000"/>
                <w:sz w:val="16"/>
                <w:szCs w:val="16"/>
                <w:lang w:val="en-US"/>
              </w:rPr>
            </w:pPr>
          </w:p>
        </w:tc>
        <w:tc>
          <w:tcPr>
            <w:tcW w:w="1049" w:type="dxa"/>
            <w:tcBorders>
              <w:top w:val="single" w:sz="4" w:space="0" w:color="auto"/>
              <w:left w:val="nil"/>
              <w:bottom w:val="single" w:sz="4" w:space="0" w:color="auto"/>
              <w:right w:val="single" w:sz="4" w:space="0" w:color="auto"/>
            </w:tcBorders>
            <w:vAlign w:val="center"/>
          </w:tcPr>
          <w:p w14:paraId="11421905" w14:textId="0316A6A0" w:rsidR="00BC31EE" w:rsidRPr="00ED7FA4" w:rsidRDefault="00BC31EE" w:rsidP="00BC31EE">
            <w:pPr>
              <w:jc w:val="center"/>
              <w:rPr>
                <w:rFonts w:ascii="Calibri" w:hAnsi="Calibri"/>
                <w:color w:val="000000"/>
                <w:sz w:val="16"/>
                <w:szCs w:val="16"/>
                <w:lang w:val="en-US"/>
              </w:rPr>
            </w:pPr>
            <w:r>
              <w:rPr>
                <w:rFonts w:ascii="Calibri" w:hAnsi="Calibri"/>
                <w:color w:val="000000"/>
                <w:sz w:val="16"/>
                <w:szCs w:val="16"/>
                <w:lang w:val="en-US"/>
              </w:rPr>
              <w:t>Start date</w:t>
            </w:r>
          </w:p>
        </w:tc>
        <w:tc>
          <w:tcPr>
            <w:tcW w:w="1047" w:type="dxa"/>
            <w:tcBorders>
              <w:top w:val="single" w:sz="4" w:space="0" w:color="auto"/>
              <w:left w:val="nil"/>
              <w:bottom w:val="single" w:sz="4" w:space="0" w:color="auto"/>
              <w:right w:val="single" w:sz="4" w:space="0" w:color="auto"/>
            </w:tcBorders>
            <w:vAlign w:val="center"/>
          </w:tcPr>
          <w:p w14:paraId="794D6C48" w14:textId="4C6E75A7" w:rsidR="00BC31EE" w:rsidRPr="00ED7FA4" w:rsidRDefault="00BC31EE" w:rsidP="00BC31EE">
            <w:pPr>
              <w:jc w:val="center"/>
              <w:rPr>
                <w:rFonts w:ascii="Calibri" w:hAnsi="Calibri"/>
                <w:color w:val="000000"/>
                <w:sz w:val="16"/>
                <w:szCs w:val="16"/>
                <w:lang w:val="en-US"/>
              </w:rPr>
            </w:pPr>
            <w:r>
              <w:rPr>
                <w:rFonts w:ascii="Calibri" w:hAnsi="Calibri"/>
                <w:color w:val="000000"/>
                <w:sz w:val="16"/>
                <w:szCs w:val="16"/>
                <w:lang w:val="en-US"/>
              </w:rPr>
              <w:t>End Date</w:t>
            </w:r>
          </w:p>
        </w:tc>
        <w:tc>
          <w:tcPr>
            <w:tcW w:w="1054" w:type="dxa"/>
            <w:vMerge/>
            <w:tcBorders>
              <w:left w:val="nil"/>
              <w:bottom w:val="single" w:sz="4" w:space="0" w:color="auto"/>
              <w:right w:val="single" w:sz="4" w:space="0" w:color="auto"/>
            </w:tcBorders>
          </w:tcPr>
          <w:p w14:paraId="2FC69182" w14:textId="64A717EB" w:rsidR="00BC31EE" w:rsidRPr="00ED7FA4" w:rsidRDefault="00BC31EE" w:rsidP="00BC31EE">
            <w:pPr>
              <w:jc w:val="center"/>
              <w:rPr>
                <w:rFonts w:ascii="Calibri" w:hAnsi="Calibri"/>
                <w:color w:val="000000"/>
                <w:sz w:val="16"/>
                <w:szCs w:val="16"/>
                <w:lang w:val="en-US"/>
              </w:rPr>
            </w:pPr>
          </w:p>
        </w:tc>
        <w:tc>
          <w:tcPr>
            <w:tcW w:w="1379" w:type="dxa"/>
            <w:vMerge/>
            <w:tcBorders>
              <w:left w:val="single" w:sz="4" w:space="0" w:color="auto"/>
              <w:bottom w:val="single" w:sz="4" w:space="0" w:color="auto"/>
              <w:right w:val="single" w:sz="4" w:space="0" w:color="auto"/>
            </w:tcBorders>
          </w:tcPr>
          <w:p w14:paraId="6FC90702" w14:textId="77777777" w:rsidR="00BC31EE" w:rsidRPr="00ED7FA4" w:rsidRDefault="00BC31EE" w:rsidP="00BC31EE">
            <w:pPr>
              <w:jc w:val="center"/>
              <w:rPr>
                <w:rFonts w:ascii="Calibri" w:hAnsi="Calibri"/>
                <w:color w:val="000000"/>
                <w:sz w:val="16"/>
                <w:szCs w:val="16"/>
              </w:rPr>
            </w:pPr>
          </w:p>
        </w:tc>
      </w:tr>
      <w:tr w:rsidR="00BC31EE" w14:paraId="75285C18" w14:textId="77777777" w:rsidTr="00333C7B">
        <w:tc>
          <w:tcPr>
            <w:tcW w:w="3439" w:type="dxa"/>
          </w:tcPr>
          <w:p w14:paraId="0D5C159C" w14:textId="77777777" w:rsidR="00BC31EE" w:rsidRDefault="00BC31EE" w:rsidP="00BC31EE">
            <w:pPr>
              <w:jc w:val="center"/>
              <w:rPr>
                <w:b/>
                <w:sz w:val="28"/>
                <w:szCs w:val="28"/>
                <w:lang w:val="en-US"/>
              </w:rPr>
            </w:pPr>
          </w:p>
        </w:tc>
        <w:tc>
          <w:tcPr>
            <w:tcW w:w="1640" w:type="dxa"/>
          </w:tcPr>
          <w:p w14:paraId="20B5ABB5" w14:textId="77777777" w:rsidR="00BC31EE" w:rsidRDefault="00BC31EE" w:rsidP="00BC31EE">
            <w:pPr>
              <w:jc w:val="center"/>
              <w:rPr>
                <w:b/>
                <w:sz w:val="28"/>
                <w:szCs w:val="28"/>
                <w:lang w:val="en-US"/>
              </w:rPr>
            </w:pPr>
          </w:p>
        </w:tc>
        <w:tc>
          <w:tcPr>
            <w:tcW w:w="835" w:type="dxa"/>
          </w:tcPr>
          <w:p w14:paraId="748914C5" w14:textId="77777777" w:rsidR="00BC31EE" w:rsidRDefault="00BC31EE" w:rsidP="00BC31EE">
            <w:pPr>
              <w:jc w:val="center"/>
              <w:rPr>
                <w:b/>
                <w:sz w:val="28"/>
                <w:szCs w:val="28"/>
                <w:lang w:val="en-US"/>
              </w:rPr>
            </w:pPr>
          </w:p>
        </w:tc>
        <w:tc>
          <w:tcPr>
            <w:tcW w:w="1049" w:type="dxa"/>
          </w:tcPr>
          <w:p w14:paraId="121E1AB0" w14:textId="77777777" w:rsidR="00BC31EE" w:rsidRDefault="00BC31EE" w:rsidP="00BC31EE">
            <w:pPr>
              <w:jc w:val="center"/>
              <w:rPr>
                <w:b/>
                <w:sz w:val="28"/>
                <w:szCs w:val="28"/>
                <w:lang w:val="en-US"/>
              </w:rPr>
            </w:pPr>
          </w:p>
        </w:tc>
        <w:tc>
          <w:tcPr>
            <w:tcW w:w="1047" w:type="dxa"/>
          </w:tcPr>
          <w:p w14:paraId="49EEB77C" w14:textId="6A888333" w:rsidR="00BC31EE" w:rsidRDefault="00BC31EE" w:rsidP="00BC31EE">
            <w:pPr>
              <w:jc w:val="center"/>
              <w:rPr>
                <w:b/>
                <w:sz w:val="28"/>
                <w:szCs w:val="28"/>
                <w:lang w:val="en-US"/>
              </w:rPr>
            </w:pPr>
          </w:p>
        </w:tc>
        <w:tc>
          <w:tcPr>
            <w:tcW w:w="1054" w:type="dxa"/>
          </w:tcPr>
          <w:p w14:paraId="35979338" w14:textId="77777777" w:rsidR="00BC31EE" w:rsidRDefault="00BC31EE" w:rsidP="00BC31EE">
            <w:pPr>
              <w:jc w:val="center"/>
              <w:rPr>
                <w:b/>
                <w:sz w:val="28"/>
                <w:szCs w:val="28"/>
                <w:lang w:val="en-US"/>
              </w:rPr>
            </w:pPr>
          </w:p>
        </w:tc>
        <w:tc>
          <w:tcPr>
            <w:tcW w:w="1379" w:type="dxa"/>
          </w:tcPr>
          <w:p w14:paraId="6601FBDE" w14:textId="32BA7141" w:rsidR="00BC31EE" w:rsidRDefault="00BC31EE" w:rsidP="00BC31EE">
            <w:pPr>
              <w:jc w:val="center"/>
              <w:rPr>
                <w:b/>
                <w:sz w:val="28"/>
                <w:szCs w:val="28"/>
                <w:lang w:val="en-US"/>
              </w:rPr>
            </w:pPr>
          </w:p>
        </w:tc>
      </w:tr>
      <w:tr w:rsidR="00BC31EE" w14:paraId="01185EF2" w14:textId="77777777" w:rsidTr="00333C7B">
        <w:tc>
          <w:tcPr>
            <w:tcW w:w="3439" w:type="dxa"/>
          </w:tcPr>
          <w:p w14:paraId="28620CDD" w14:textId="77777777" w:rsidR="00BC31EE" w:rsidRDefault="00BC31EE" w:rsidP="00BC31EE">
            <w:pPr>
              <w:jc w:val="center"/>
              <w:rPr>
                <w:b/>
                <w:sz w:val="28"/>
                <w:szCs w:val="28"/>
                <w:lang w:val="en-US"/>
              </w:rPr>
            </w:pPr>
          </w:p>
        </w:tc>
        <w:tc>
          <w:tcPr>
            <w:tcW w:w="1640" w:type="dxa"/>
          </w:tcPr>
          <w:p w14:paraId="549455C6" w14:textId="77777777" w:rsidR="00BC31EE" w:rsidRDefault="00BC31EE" w:rsidP="00BC31EE">
            <w:pPr>
              <w:jc w:val="center"/>
              <w:rPr>
                <w:b/>
                <w:sz w:val="28"/>
                <w:szCs w:val="28"/>
                <w:lang w:val="en-US"/>
              </w:rPr>
            </w:pPr>
          </w:p>
        </w:tc>
        <w:tc>
          <w:tcPr>
            <w:tcW w:w="835" w:type="dxa"/>
          </w:tcPr>
          <w:p w14:paraId="59AB5E73" w14:textId="77777777" w:rsidR="00BC31EE" w:rsidRDefault="00BC31EE" w:rsidP="00BC31EE">
            <w:pPr>
              <w:jc w:val="center"/>
              <w:rPr>
                <w:b/>
                <w:sz w:val="28"/>
                <w:szCs w:val="28"/>
                <w:lang w:val="en-US"/>
              </w:rPr>
            </w:pPr>
          </w:p>
        </w:tc>
        <w:tc>
          <w:tcPr>
            <w:tcW w:w="1049" w:type="dxa"/>
          </w:tcPr>
          <w:p w14:paraId="21E317EB" w14:textId="77777777" w:rsidR="00BC31EE" w:rsidRDefault="00BC31EE" w:rsidP="00BC31EE">
            <w:pPr>
              <w:jc w:val="center"/>
              <w:rPr>
                <w:b/>
                <w:sz w:val="28"/>
                <w:szCs w:val="28"/>
                <w:lang w:val="en-US"/>
              </w:rPr>
            </w:pPr>
          </w:p>
        </w:tc>
        <w:tc>
          <w:tcPr>
            <w:tcW w:w="1047" w:type="dxa"/>
          </w:tcPr>
          <w:p w14:paraId="1E535399" w14:textId="27F29FA4" w:rsidR="00BC31EE" w:rsidRDefault="00BC31EE" w:rsidP="00BC31EE">
            <w:pPr>
              <w:jc w:val="center"/>
              <w:rPr>
                <w:b/>
                <w:sz w:val="28"/>
                <w:szCs w:val="28"/>
                <w:lang w:val="en-US"/>
              </w:rPr>
            </w:pPr>
          </w:p>
        </w:tc>
        <w:tc>
          <w:tcPr>
            <w:tcW w:w="1054" w:type="dxa"/>
          </w:tcPr>
          <w:p w14:paraId="41972D1A" w14:textId="77777777" w:rsidR="00BC31EE" w:rsidRDefault="00BC31EE" w:rsidP="00BC31EE">
            <w:pPr>
              <w:jc w:val="center"/>
              <w:rPr>
                <w:b/>
                <w:sz w:val="28"/>
                <w:szCs w:val="28"/>
                <w:lang w:val="en-US"/>
              </w:rPr>
            </w:pPr>
          </w:p>
        </w:tc>
        <w:tc>
          <w:tcPr>
            <w:tcW w:w="1379" w:type="dxa"/>
          </w:tcPr>
          <w:p w14:paraId="7DBAC4AF" w14:textId="12F7A58F" w:rsidR="00BC31EE" w:rsidRDefault="00BC31EE" w:rsidP="00BC31EE">
            <w:pPr>
              <w:jc w:val="center"/>
              <w:rPr>
                <w:b/>
                <w:sz w:val="28"/>
                <w:szCs w:val="28"/>
                <w:lang w:val="en-US"/>
              </w:rPr>
            </w:pPr>
          </w:p>
        </w:tc>
      </w:tr>
      <w:tr w:rsidR="00BC31EE" w14:paraId="44896113" w14:textId="77777777" w:rsidTr="00333C7B">
        <w:tc>
          <w:tcPr>
            <w:tcW w:w="3439" w:type="dxa"/>
          </w:tcPr>
          <w:p w14:paraId="1EFF16A6" w14:textId="77777777" w:rsidR="00BC31EE" w:rsidRDefault="00BC31EE" w:rsidP="00BC31EE">
            <w:pPr>
              <w:jc w:val="center"/>
              <w:rPr>
                <w:b/>
                <w:sz w:val="28"/>
                <w:szCs w:val="28"/>
                <w:lang w:val="en-US"/>
              </w:rPr>
            </w:pPr>
          </w:p>
        </w:tc>
        <w:tc>
          <w:tcPr>
            <w:tcW w:w="1640" w:type="dxa"/>
          </w:tcPr>
          <w:p w14:paraId="3B14A2A4" w14:textId="77777777" w:rsidR="00BC31EE" w:rsidRDefault="00BC31EE" w:rsidP="00BC31EE">
            <w:pPr>
              <w:jc w:val="center"/>
              <w:rPr>
                <w:b/>
                <w:sz w:val="28"/>
                <w:szCs w:val="28"/>
                <w:lang w:val="en-US"/>
              </w:rPr>
            </w:pPr>
          </w:p>
        </w:tc>
        <w:tc>
          <w:tcPr>
            <w:tcW w:w="835" w:type="dxa"/>
          </w:tcPr>
          <w:p w14:paraId="21B045BC" w14:textId="77777777" w:rsidR="00BC31EE" w:rsidRDefault="00BC31EE" w:rsidP="00BC31EE">
            <w:pPr>
              <w:jc w:val="center"/>
              <w:rPr>
                <w:b/>
                <w:sz w:val="28"/>
                <w:szCs w:val="28"/>
                <w:lang w:val="en-US"/>
              </w:rPr>
            </w:pPr>
          </w:p>
        </w:tc>
        <w:tc>
          <w:tcPr>
            <w:tcW w:w="1049" w:type="dxa"/>
          </w:tcPr>
          <w:p w14:paraId="06D84DA4" w14:textId="77777777" w:rsidR="00BC31EE" w:rsidRDefault="00BC31EE" w:rsidP="00BC31EE">
            <w:pPr>
              <w:jc w:val="center"/>
              <w:rPr>
                <w:b/>
                <w:sz w:val="28"/>
                <w:szCs w:val="28"/>
                <w:lang w:val="en-US"/>
              </w:rPr>
            </w:pPr>
          </w:p>
        </w:tc>
        <w:tc>
          <w:tcPr>
            <w:tcW w:w="1047" w:type="dxa"/>
          </w:tcPr>
          <w:p w14:paraId="026FF87F" w14:textId="201954D6" w:rsidR="00BC31EE" w:rsidRDefault="00BC31EE" w:rsidP="00BC31EE">
            <w:pPr>
              <w:jc w:val="center"/>
              <w:rPr>
                <w:b/>
                <w:sz w:val="28"/>
                <w:szCs w:val="28"/>
                <w:lang w:val="en-US"/>
              </w:rPr>
            </w:pPr>
          </w:p>
        </w:tc>
        <w:tc>
          <w:tcPr>
            <w:tcW w:w="1054" w:type="dxa"/>
          </w:tcPr>
          <w:p w14:paraId="184ABE89" w14:textId="77777777" w:rsidR="00BC31EE" w:rsidRDefault="00BC31EE" w:rsidP="00BC31EE">
            <w:pPr>
              <w:jc w:val="center"/>
              <w:rPr>
                <w:b/>
                <w:sz w:val="28"/>
                <w:szCs w:val="28"/>
                <w:lang w:val="en-US"/>
              </w:rPr>
            </w:pPr>
          </w:p>
        </w:tc>
        <w:tc>
          <w:tcPr>
            <w:tcW w:w="1379" w:type="dxa"/>
          </w:tcPr>
          <w:p w14:paraId="1C9CC049" w14:textId="5FAA033A" w:rsidR="00BC31EE" w:rsidRDefault="00BC31EE" w:rsidP="00BC31EE">
            <w:pPr>
              <w:jc w:val="center"/>
              <w:rPr>
                <w:b/>
                <w:sz w:val="28"/>
                <w:szCs w:val="28"/>
                <w:lang w:val="en-US"/>
              </w:rPr>
            </w:pPr>
          </w:p>
        </w:tc>
      </w:tr>
      <w:tr w:rsidR="00BC31EE" w14:paraId="3870F267" w14:textId="77777777" w:rsidTr="00333C7B">
        <w:tc>
          <w:tcPr>
            <w:tcW w:w="3439" w:type="dxa"/>
          </w:tcPr>
          <w:p w14:paraId="655DFB5A" w14:textId="77777777" w:rsidR="00BC31EE" w:rsidRDefault="00BC31EE" w:rsidP="00BC31EE">
            <w:pPr>
              <w:jc w:val="center"/>
              <w:rPr>
                <w:b/>
                <w:sz w:val="28"/>
                <w:szCs w:val="28"/>
                <w:lang w:val="en-US"/>
              </w:rPr>
            </w:pPr>
          </w:p>
        </w:tc>
        <w:tc>
          <w:tcPr>
            <w:tcW w:w="1640" w:type="dxa"/>
          </w:tcPr>
          <w:p w14:paraId="6180A9A6" w14:textId="77777777" w:rsidR="00BC31EE" w:rsidRDefault="00BC31EE" w:rsidP="00BC31EE">
            <w:pPr>
              <w:jc w:val="center"/>
              <w:rPr>
                <w:b/>
                <w:sz w:val="28"/>
                <w:szCs w:val="28"/>
                <w:lang w:val="en-US"/>
              </w:rPr>
            </w:pPr>
          </w:p>
        </w:tc>
        <w:tc>
          <w:tcPr>
            <w:tcW w:w="835" w:type="dxa"/>
          </w:tcPr>
          <w:p w14:paraId="1FF92C1C" w14:textId="77777777" w:rsidR="00BC31EE" w:rsidRDefault="00BC31EE" w:rsidP="00BC31EE">
            <w:pPr>
              <w:jc w:val="center"/>
              <w:rPr>
                <w:b/>
                <w:sz w:val="28"/>
                <w:szCs w:val="28"/>
                <w:lang w:val="en-US"/>
              </w:rPr>
            </w:pPr>
          </w:p>
        </w:tc>
        <w:tc>
          <w:tcPr>
            <w:tcW w:w="1049" w:type="dxa"/>
          </w:tcPr>
          <w:p w14:paraId="06B6C965" w14:textId="77777777" w:rsidR="00BC31EE" w:rsidRDefault="00BC31EE" w:rsidP="00BC31EE">
            <w:pPr>
              <w:jc w:val="center"/>
              <w:rPr>
                <w:b/>
                <w:sz w:val="28"/>
                <w:szCs w:val="28"/>
                <w:lang w:val="en-US"/>
              </w:rPr>
            </w:pPr>
          </w:p>
        </w:tc>
        <w:tc>
          <w:tcPr>
            <w:tcW w:w="1047" w:type="dxa"/>
          </w:tcPr>
          <w:p w14:paraId="351DE9BE" w14:textId="33275363" w:rsidR="00BC31EE" w:rsidRDefault="00BC31EE" w:rsidP="00BC31EE">
            <w:pPr>
              <w:jc w:val="center"/>
              <w:rPr>
                <w:b/>
                <w:sz w:val="28"/>
                <w:szCs w:val="28"/>
                <w:lang w:val="en-US"/>
              </w:rPr>
            </w:pPr>
          </w:p>
        </w:tc>
        <w:tc>
          <w:tcPr>
            <w:tcW w:w="1054" w:type="dxa"/>
          </w:tcPr>
          <w:p w14:paraId="68DFB40C" w14:textId="77777777" w:rsidR="00BC31EE" w:rsidRDefault="00BC31EE" w:rsidP="00BC31EE">
            <w:pPr>
              <w:jc w:val="center"/>
              <w:rPr>
                <w:b/>
                <w:sz w:val="28"/>
                <w:szCs w:val="28"/>
                <w:lang w:val="en-US"/>
              </w:rPr>
            </w:pPr>
          </w:p>
        </w:tc>
        <w:tc>
          <w:tcPr>
            <w:tcW w:w="1379" w:type="dxa"/>
          </w:tcPr>
          <w:p w14:paraId="579CE102" w14:textId="067C47EB" w:rsidR="00BC31EE" w:rsidRDefault="00BC31EE" w:rsidP="00BC31EE">
            <w:pPr>
              <w:jc w:val="center"/>
              <w:rPr>
                <w:b/>
                <w:sz w:val="28"/>
                <w:szCs w:val="28"/>
                <w:lang w:val="en-US"/>
              </w:rPr>
            </w:pPr>
          </w:p>
        </w:tc>
      </w:tr>
      <w:tr w:rsidR="00BC31EE" w14:paraId="72C5442E" w14:textId="4A59E930" w:rsidTr="00333C7B">
        <w:tc>
          <w:tcPr>
            <w:tcW w:w="3439" w:type="dxa"/>
          </w:tcPr>
          <w:p w14:paraId="6A3BAD1F" w14:textId="77777777" w:rsidR="00BC31EE" w:rsidRDefault="00BC31EE" w:rsidP="00BC31EE">
            <w:pPr>
              <w:jc w:val="center"/>
              <w:rPr>
                <w:b/>
                <w:sz w:val="28"/>
                <w:szCs w:val="28"/>
                <w:lang w:val="en-US"/>
              </w:rPr>
            </w:pPr>
          </w:p>
        </w:tc>
        <w:tc>
          <w:tcPr>
            <w:tcW w:w="1640" w:type="dxa"/>
          </w:tcPr>
          <w:p w14:paraId="0E6D6FC8" w14:textId="77777777" w:rsidR="00BC31EE" w:rsidRDefault="00BC31EE" w:rsidP="00BC31EE">
            <w:pPr>
              <w:jc w:val="center"/>
              <w:rPr>
                <w:b/>
                <w:sz w:val="28"/>
                <w:szCs w:val="28"/>
                <w:lang w:val="en-US"/>
              </w:rPr>
            </w:pPr>
          </w:p>
        </w:tc>
        <w:tc>
          <w:tcPr>
            <w:tcW w:w="835" w:type="dxa"/>
          </w:tcPr>
          <w:p w14:paraId="17660641" w14:textId="77777777" w:rsidR="00BC31EE" w:rsidRDefault="00BC31EE" w:rsidP="00BC31EE">
            <w:pPr>
              <w:jc w:val="center"/>
              <w:rPr>
                <w:b/>
                <w:sz w:val="28"/>
                <w:szCs w:val="28"/>
                <w:lang w:val="en-US"/>
              </w:rPr>
            </w:pPr>
          </w:p>
        </w:tc>
        <w:tc>
          <w:tcPr>
            <w:tcW w:w="1049" w:type="dxa"/>
          </w:tcPr>
          <w:p w14:paraId="466F4030" w14:textId="77777777" w:rsidR="00BC31EE" w:rsidRDefault="00BC31EE" w:rsidP="00BC31EE">
            <w:pPr>
              <w:jc w:val="center"/>
              <w:rPr>
                <w:b/>
                <w:sz w:val="28"/>
                <w:szCs w:val="28"/>
                <w:lang w:val="en-US"/>
              </w:rPr>
            </w:pPr>
          </w:p>
        </w:tc>
        <w:tc>
          <w:tcPr>
            <w:tcW w:w="1047" w:type="dxa"/>
          </w:tcPr>
          <w:p w14:paraId="400AA0BD" w14:textId="2D58E5A9" w:rsidR="00BC31EE" w:rsidRDefault="00BC31EE" w:rsidP="00BC31EE">
            <w:pPr>
              <w:jc w:val="center"/>
              <w:rPr>
                <w:b/>
                <w:sz w:val="28"/>
                <w:szCs w:val="28"/>
                <w:lang w:val="en-US"/>
              </w:rPr>
            </w:pPr>
          </w:p>
        </w:tc>
        <w:tc>
          <w:tcPr>
            <w:tcW w:w="1054" w:type="dxa"/>
          </w:tcPr>
          <w:p w14:paraId="6A089BE0" w14:textId="77777777" w:rsidR="00BC31EE" w:rsidRDefault="00BC31EE" w:rsidP="00BC31EE">
            <w:pPr>
              <w:jc w:val="center"/>
              <w:rPr>
                <w:b/>
                <w:sz w:val="28"/>
                <w:szCs w:val="28"/>
                <w:lang w:val="en-US"/>
              </w:rPr>
            </w:pPr>
          </w:p>
        </w:tc>
        <w:tc>
          <w:tcPr>
            <w:tcW w:w="1379" w:type="dxa"/>
          </w:tcPr>
          <w:p w14:paraId="7653B897" w14:textId="690B1A9B" w:rsidR="00BC31EE" w:rsidRDefault="00BC31EE" w:rsidP="00BC31EE">
            <w:pPr>
              <w:jc w:val="center"/>
              <w:rPr>
                <w:b/>
                <w:sz w:val="28"/>
                <w:szCs w:val="28"/>
                <w:lang w:val="en-US"/>
              </w:rPr>
            </w:pPr>
          </w:p>
        </w:tc>
      </w:tr>
      <w:tr w:rsidR="00BC31EE" w14:paraId="20271518" w14:textId="04DD771D" w:rsidTr="00333C7B">
        <w:tc>
          <w:tcPr>
            <w:tcW w:w="3439" w:type="dxa"/>
          </w:tcPr>
          <w:p w14:paraId="14D58A88" w14:textId="77777777" w:rsidR="00BC31EE" w:rsidRDefault="00BC31EE" w:rsidP="00BC31EE">
            <w:pPr>
              <w:jc w:val="center"/>
              <w:rPr>
                <w:b/>
                <w:sz w:val="28"/>
                <w:szCs w:val="28"/>
                <w:lang w:val="en-US"/>
              </w:rPr>
            </w:pPr>
          </w:p>
        </w:tc>
        <w:tc>
          <w:tcPr>
            <w:tcW w:w="1640" w:type="dxa"/>
          </w:tcPr>
          <w:p w14:paraId="5F303395" w14:textId="77777777" w:rsidR="00BC31EE" w:rsidRDefault="00BC31EE" w:rsidP="00BC31EE">
            <w:pPr>
              <w:jc w:val="center"/>
              <w:rPr>
                <w:b/>
                <w:sz w:val="28"/>
                <w:szCs w:val="28"/>
                <w:lang w:val="en-US"/>
              </w:rPr>
            </w:pPr>
          </w:p>
        </w:tc>
        <w:tc>
          <w:tcPr>
            <w:tcW w:w="835" w:type="dxa"/>
          </w:tcPr>
          <w:p w14:paraId="5737D376" w14:textId="77777777" w:rsidR="00BC31EE" w:rsidRDefault="00BC31EE" w:rsidP="00BC31EE">
            <w:pPr>
              <w:jc w:val="center"/>
              <w:rPr>
                <w:b/>
                <w:sz w:val="28"/>
                <w:szCs w:val="28"/>
                <w:lang w:val="en-US"/>
              </w:rPr>
            </w:pPr>
          </w:p>
        </w:tc>
        <w:tc>
          <w:tcPr>
            <w:tcW w:w="1049" w:type="dxa"/>
          </w:tcPr>
          <w:p w14:paraId="1A4FF7D4" w14:textId="77777777" w:rsidR="00BC31EE" w:rsidRDefault="00BC31EE" w:rsidP="00BC31EE">
            <w:pPr>
              <w:jc w:val="center"/>
              <w:rPr>
                <w:b/>
                <w:sz w:val="28"/>
                <w:szCs w:val="28"/>
                <w:lang w:val="en-US"/>
              </w:rPr>
            </w:pPr>
          </w:p>
        </w:tc>
        <w:tc>
          <w:tcPr>
            <w:tcW w:w="1047" w:type="dxa"/>
          </w:tcPr>
          <w:p w14:paraId="13B84B22" w14:textId="34FE4954" w:rsidR="00BC31EE" w:rsidRDefault="00BC31EE" w:rsidP="00BC31EE">
            <w:pPr>
              <w:jc w:val="center"/>
              <w:rPr>
                <w:b/>
                <w:sz w:val="28"/>
                <w:szCs w:val="28"/>
                <w:lang w:val="en-US"/>
              </w:rPr>
            </w:pPr>
          </w:p>
        </w:tc>
        <w:tc>
          <w:tcPr>
            <w:tcW w:w="1054" w:type="dxa"/>
          </w:tcPr>
          <w:p w14:paraId="21ADE301" w14:textId="77777777" w:rsidR="00BC31EE" w:rsidRDefault="00BC31EE" w:rsidP="00BC31EE">
            <w:pPr>
              <w:jc w:val="center"/>
              <w:rPr>
                <w:b/>
                <w:sz w:val="28"/>
                <w:szCs w:val="28"/>
                <w:lang w:val="en-US"/>
              </w:rPr>
            </w:pPr>
          </w:p>
        </w:tc>
        <w:tc>
          <w:tcPr>
            <w:tcW w:w="1379" w:type="dxa"/>
          </w:tcPr>
          <w:p w14:paraId="3F2F498F" w14:textId="6750CBF8" w:rsidR="00BC31EE" w:rsidRDefault="00BC31EE" w:rsidP="00BC31EE">
            <w:pPr>
              <w:jc w:val="center"/>
              <w:rPr>
                <w:b/>
                <w:sz w:val="28"/>
                <w:szCs w:val="28"/>
                <w:lang w:val="en-US"/>
              </w:rPr>
            </w:pPr>
          </w:p>
        </w:tc>
      </w:tr>
    </w:tbl>
    <w:p w14:paraId="307B42F3" w14:textId="77777777" w:rsidR="00ED7FA4" w:rsidRDefault="00ED7FA4" w:rsidP="00ED7FA4">
      <w:pPr>
        <w:jc w:val="center"/>
        <w:rPr>
          <w:b/>
          <w:sz w:val="28"/>
          <w:szCs w:val="28"/>
          <w:lang w:val="en-US"/>
        </w:rPr>
      </w:pPr>
    </w:p>
    <w:p w14:paraId="6B0B7907" w14:textId="77777777" w:rsidR="0071112C" w:rsidRPr="00ED7FA4" w:rsidRDefault="0071112C" w:rsidP="00ED7FA4">
      <w:pPr>
        <w:jc w:val="center"/>
        <w:rPr>
          <w:b/>
          <w:sz w:val="28"/>
          <w:szCs w:val="28"/>
          <w:lang w:val="en-US"/>
        </w:rPr>
      </w:pPr>
    </w:p>
    <w:p w14:paraId="29200E77" w14:textId="28B03C65" w:rsidR="00ED7FA4" w:rsidRDefault="00366FE1">
      <w:pPr>
        <w:rPr>
          <w:lang w:val="en-US"/>
        </w:rPr>
      </w:pPr>
      <w:r>
        <w:rPr>
          <w:lang w:val="en-US"/>
        </w:rPr>
        <w:t xml:space="preserve">Sign and </w:t>
      </w:r>
      <w:r w:rsidR="0059378D">
        <w:rPr>
          <w:lang w:val="en-US"/>
        </w:rPr>
        <w:t>stamp: _</w:t>
      </w:r>
      <w:r w:rsidR="00661A43">
        <w:rPr>
          <w:lang w:val="en-US"/>
        </w:rPr>
        <w:t>___________________</w:t>
      </w:r>
    </w:p>
    <w:p w14:paraId="4DF4EF35" w14:textId="77777777" w:rsidR="00AD50B5" w:rsidRDefault="00AD50B5">
      <w:pPr>
        <w:rPr>
          <w:lang w:val="en-US"/>
        </w:rPr>
      </w:pPr>
    </w:p>
    <w:p w14:paraId="61F5F6BA" w14:textId="77777777" w:rsidR="00AD50B5" w:rsidRDefault="00AD50B5">
      <w:pPr>
        <w:rPr>
          <w:lang w:val="en-US"/>
        </w:rPr>
      </w:pPr>
    </w:p>
    <w:p w14:paraId="108CB823" w14:textId="77777777" w:rsidR="00AD50B5" w:rsidRDefault="00AD50B5">
      <w:pPr>
        <w:rPr>
          <w:lang w:val="en-US"/>
        </w:rPr>
      </w:pPr>
    </w:p>
    <w:p w14:paraId="459A22CF" w14:textId="77777777" w:rsidR="00AD50B5" w:rsidRDefault="00AD50B5">
      <w:pPr>
        <w:rPr>
          <w:lang w:val="en-US"/>
        </w:rPr>
      </w:pPr>
    </w:p>
    <w:p w14:paraId="4B037F9B" w14:textId="77777777" w:rsidR="00AD50B5" w:rsidRDefault="00AD50B5">
      <w:pPr>
        <w:rPr>
          <w:lang w:val="en-US"/>
        </w:rPr>
      </w:pPr>
    </w:p>
    <w:p w14:paraId="0F39EC60" w14:textId="77777777" w:rsidR="00AD50B5" w:rsidRDefault="00AD50B5">
      <w:pPr>
        <w:rPr>
          <w:lang w:val="en-US"/>
        </w:rPr>
      </w:pPr>
    </w:p>
    <w:p w14:paraId="44A0DBBB" w14:textId="77777777" w:rsidR="00AD50B5" w:rsidRDefault="00AD50B5">
      <w:pPr>
        <w:rPr>
          <w:lang w:val="en-US"/>
        </w:rPr>
      </w:pPr>
    </w:p>
    <w:p w14:paraId="11D68217" w14:textId="77777777" w:rsidR="00AD50B5" w:rsidRDefault="00AD50B5">
      <w:pPr>
        <w:rPr>
          <w:lang w:val="en-US"/>
        </w:rPr>
      </w:pPr>
    </w:p>
    <w:p w14:paraId="330AFEC2" w14:textId="77777777" w:rsidR="00AD50B5" w:rsidRDefault="00AD50B5">
      <w:pPr>
        <w:rPr>
          <w:lang w:val="en-US"/>
        </w:rPr>
      </w:pPr>
    </w:p>
    <w:p w14:paraId="6504A4C9" w14:textId="77777777" w:rsidR="00AD50B5" w:rsidRDefault="00AD50B5">
      <w:pPr>
        <w:rPr>
          <w:lang w:val="en-US"/>
        </w:rPr>
      </w:pPr>
    </w:p>
    <w:p w14:paraId="786EB642" w14:textId="77777777" w:rsidR="00AD50B5" w:rsidRDefault="00AD50B5">
      <w:pPr>
        <w:rPr>
          <w:lang w:val="en-US"/>
        </w:rPr>
      </w:pPr>
    </w:p>
    <w:p w14:paraId="6BA4862F" w14:textId="77777777" w:rsidR="00AD50B5" w:rsidRDefault="00AD50B5">
      <w:pPr>
        <w:rPr>
          <w:lang w:val="en-US"/>
        </w:rPr>
      </w:pPr>
    </w:p>
    <w:p w14:paraId="5B9BFE79" w14:textId="77777777" w:rsidR="00AD50B5" w:rsidRDefault="00AD50B5">
      <w:pPr>
        <w:rPr>
          <w:lang w:val="en-US"/>
        </w:rPr>
      </w:pPr>
    </w:p>
    <w:p w14:paraId="2B248476" w14:textId="77777777" w:rsidR="00AD50B5" w:rsidRDefault="00AD50B5">
      <w:pPr>
        <w:rPr>
          <w:lang w:val="en-US"/>
        </w:rPr>
      </w:pPr>
    </w:p>
    <w:p w14:paraId="4B7880FD" w14:textId="77777777" w:rsidR="00AD50B5" w:rsidRDefault="00AD50B5">
      <w:pPr>
        <w:rPr>
          <w:lang w:val="en-US"/>
        </w:rPr>
      </w:pPr>
    </w:p>
    <w:p w14:paraId="5A908B3D" w14:textId="5BB65844" w:rsidR="00AD50B5" w:rsidRPr="00FC1093" w:rsidRDefault="00AD50B5" w:rsidP="00AD50B5">
      <w:pPr>
        <w:rPr>
          <w:rFonts w:asciiTheme="majorBidi" w:hAnsiTheme="majorBidi" w:cstheme="majorBidi"/>
          <w:sz w:val="14"/>
          <w:szCs w:val="14"/>
          <w:lang w:val="en-GB"/>
        </w:rPr>
        <w:sectPr w:rsidR="00AD50B5" w:rsidRPr="00FC1093" w:rsidSect="006E50D8">
          <w:type w:val="continuous"/>
          <w:pgSz w:w="12240" w:h="15840"/>
          <w:pgMar w:top="1418" w:right="851" w:bottom="1418" w:left="851" w:header="567" w:footer="567" w:gutter="0"/>
          <w:cols w:space="708"/>
          <w:docGrid w:linePitch="360"/>
        </w:sectPr>
      </w:pPr>
    </w:p>
    <w:p w14:paraId="763A889C" w14:textId="77777777" w:rsidR="00AD50B5" w:rsidRPr="00FC1093" w:rsidRDefault="00AD50B5" w:rsidP="00AD50B5">
      <w:pPr>
        <w:spacing w:after="200" w:line="276" w:lineRule="auto"/>
        <w:rPr>
          <w:rFonts w:asciiTheme="majorBidi" w:eastAsia="Calibri" w:hAnsiTheme="majorBidi" w:cstheme="majorBidi"/>
          <w:b/>
          <w:sz w:val="16"/>
          <w:szCs w:val="16"/>
          <w:lang w:val="en-GB"/>
        </w:rPr>
      </w:pPr>
    </w:p>
    <w:p w14:paraId="28BF9468" w14:textId="77777777" w:rsidR="00745245" w:rsidRDefault="00AD50B5" w:rsidP="00AD50B5">
      <w:pPr>
        <w:spacing w:after="200" w:line="276" w:lineRule="auto"/>
        <w:jc w:val="center"/>
        <w:rPr>
          <w:rFonts w:asciiTheme="majorBidi" w:eastAsia="Calibri" w:hAnsiTheme="majorBidi" w:cstheme="majorBidi"/>
          <w:b/>
          <w:sz w:val="32"/>
          <w:szCs w:val="32"/>
          <w:lang w:val="en-GB"/>
        </w:rPr>
      </w:pPr>
      <w:r w:rsidRPr="00FC1093">
        <w:rPr>
          <w:rFonts w:asciiTheme="majorBidi" w:eastAsia="Calibri" w:hAnsiTheme="majorBidi" w:cstheme="majorBidi"/>
          <w:b/>
          <w:sz w:val="32"/>
          <w:szCs w:val="32"/>
          <w:lang w:val="en-GB"/>
        </w:rPr>
        <w:t xml:space="preserve">Code of conduct for contractors                                            </w:t>
      </w:r>
    </w:p>
    <w:p w14:paraId="3E97C6A0" w14:textId="492843D8" w:rsidR="00AD50B5" w:rsidRPr="00FC1093" w:rsidRDefault="00AD50B5" w:rsidP="00AD50B5">
      <w:pPr>
        <w:spacing w:after="200" w:line="276" w:lineRule="auto"/>
        <w:jc w:val="center"/>
        <w:rPr>
          <w:rFonts w:asciiTheme="majorBidi" w:eastAsia="Calibri" w:hAnsiTheme="majorBidi" w:cstheme="majorBidi"/>
          <w:b/>
          <w:sz w:val="32"/>
          <w:szCs w:val="32"/>
          <w:lang w:val="en-GB"/>
        </w:rPr>
        <w:sectPr w:rsidR="00AD50B5" w:rsidRPr="00FC1093" w:rsidSect="006E50D8">
          <w:headerReference w:type="even" r:id="rId13"/>
          <w:footerReference w:type="default" r:id="rId14"/>
          <w:pgSz w:w="11906" w:h="16838"/>
          <w:pgMar w:top="1304" w:right="1134" w:bottom="1304" w:left="1134" w:header="709" w:footer="709" w:gutter="0"/>
          <w:cols w:space="708"/>
          <w:docGrid w:linePitch="360"/>
        </w:sectPr>
      </w:pPr>
      <w:r w:rsidRPr="00FC1093">
        <w:rPr>
          <w:rFonts w:asciiTheme="majorBidi" w:eastAsia="Calibri" w:hAnsiTheme="majorBidi" w:cstheme="majorBidi"/>
          <w:b/>
          <w:sz w:val="32"/>
          <w:szCs w:val="32"/>
          <w:lang w:val="en-GB"/>
        </w:rPr>
        <w:t xml:space="preserve">     </w:t>
      </w:r>
      <w:r w:rsidRPr="00FC1093">
        <w:rPr>
          <w:rFonts w:asciiTheme="majorBidi" w:eastAsia="Calibri" w:hAnsiTheme="majorBidi" w:cstheme="majorBidi"/>
          <w:b/>
          <w:sz w:val="22"/>
          <w:szCs w:val="22"/>
          <w:lang w:val="en-GB"/>
        </w:rPr>
        <w:t>Ethical principles and standard</w:t>
      </w:r>
    </w:p>
    <w:p w14:paraId="5FABCF00"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b/>
          <w:sz w:val="14"/>
          <w:szCs w:val="14"/>
          <w:lang w:val="en-GB"/>
        </w:rPr>
        <w:t>By this Code of Conduct</w:t>
      </w:r>
      <w:r w:rsidRPr="00FC1093">
        <w:rPr>
          <w:rFonts w:asciiTheme="majorBidi" w:eastAsia="Calibri" w:hAnsiTheme="majorBidi" w:cstheme="majorBidi"/>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5D311BE6"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This Code of Conduct and its related principles and standards are based on recommendations from the Norwegian Initiative for Ethical Trade (IEH)</w:t>
      </w:r>
      <w:r w:rsidRPr="00FC1093">
        <w:rPr>
          <w:rFonts w:asciiTheme="majorBidi" w:eastAsia="Calibri" w:hAnsiTheme="majorBidi" w:cstheme="majorBidi"/>
          <w:sz w:val="14"/>
          <w:szCs w:val="14"/>
          <w:vertAlign w:val="superscript"/>
          <w:lang w:val="en-GB"/>
        </w:rPr>
        <w:footnoteReference w:id="2"/>
      </w:r>
      <w:r w:rsidRPr="00FC1093">
        <w:rPr>
          <w:rFonts w:asciiTheme="majorBidi" w:eastAsia="Calibri" w:hAnsiTheme="majorBidi" w:cstheme="majorBidi"/>
          <w:sz w:val="14"/>
          <w:szCs w:val="14"/>
          <w:lang w:val="en-GB"/>
        </w:rPr>
        <w:t>, the UN Global Compact principles</w:t>
      </w:r>
      <w:r w:rsidRPr="00FC1093">
        <w:rPr>
          <w:rFonts w:asciiTheme="majorBidi" w:eastAsia="Calibri" w:hAnsiTheme="majorBidi" w:cstheme="majorBidi"/>
          <w:sz w:val="14"/>
          <w:szCs w:val="14"/>
          <w:vertAlign w:val="superscript"/>
          <w:lang w:val="en-GB"/>
        </w:rPr>
        <w:footnoteReference w:id="3"/>
      </w:r>
      <w:r w:rsidRPr="00FC1093">
        <w:rPr>
          <w:rFonts w:asciiTheme="majorBidi" w:eastAsia="Calibri" w:hAnsiTheme="majorBidi" w:cstheme="majorBidi"/>
          <w:sz w:val="14"/>
          <w:szCs w:val="14"/>
          <w:lang w:val="en-GB"/>
        </w:rPr>
        <w:t xml:space="preserve"> and ECHO’s Humanitarian Aid Guidelines for Procurement 2011</w:t>
      </w:r>
      <w:r w:rsidRPr="00FC1093">
        <w:rPr>
          <w:rFonts w:asciiTheme="majorBidi" w:eastAsia="Calibri" w:hAnsiTheme="majorBidi" w:cstheme="majorBidi"/>
          <w:sz w:val="14"/>
          <w:szCs w:val="14"/>
          <w:vertAlign w:val="superscript"/>
          <w:lang w:val="en-GB"/>
        </w:rPr>
        <w:footnoteReference w:id="4"/>
      </w:r>
      <w:r w:rsidRPr="00FC1093">
        <w:rPr>
          <w:rFonts w:asciiTheme="majorBidi" w:eastAsia="Calibri" w:hAnsiTheme="majorBidi" w:cstheme="majorBidi"/>
          <w:sz w:val="14"/>
          <w:szCs w:val="14"/>
          <w:lang w:val="en-GB"/>
        </w:rPr>
        <w:t xml:space="preserve">.    </w:t>
      </w:r>
    </w:p>
    <w:p w14:paraId="40082BC8" w14:textId="77777777" w:rsidR="00AD50B5" w:rsidRPr="00FC1093" w:rsidRDefault="00AD50B5" w:rsidP="00AD50B5">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General Conditions</w:t>
      </w:r>
    </w:p>
    <w:p w14:paraId="148480B5"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Code of Conduct defines the ethical requirements and standards for our contractors, whom we expect to sign and respect the Code of </w:t>
      </w:r>
      <w:proofErr w:type="gramStart"/>
      <w:r w:rsidRPr="00FC1093">
        <w:rPr>
          <w:rFonts w:asciiTheme="majorBidi" w:eastAsia="Calibri" w:hAnsiTheme="majorBidi" w:cstheme="majorBidi"/>
          <w:sz w:val="14"/>
          <w:szCs w:val="14"/>
          <w:lang w:val="en-GB"/>
        </w:rPr>
        <w:t>Conduct, and</w:t>
      </w:r>
      <w:proofErr w:type="gramEnd"/>
      <w:r w:rsidRPr="00FC1093">
        <w:rPr>
          <w:rFonts w:asciiTheme="majorBidi" w:eastAsia="Calibri" w:hAnsiTheme="majorBidi" w:cstheme="majorBidi"/>
          <w:sz w:val="14"/>
          <w:szCs w:val="14"/>
          <w:lang w:val="en-GB"/>
        </w:rPr>
        <w:t xml:space="preserve"> work actively towards the implementation hereof. By signing the Code of Conduct contractors agree to place ethics central to their business activities.</w:t>
      </w:r>
    </w:p>
    <w:p w14:paraId="3A4A6C8E"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54336464"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It is the responsibility of the contractor to assure that their contractors and subcontractors comply with the ethical requirements and standards set forth in this Code of Conduct. </w:t>
      </w:r>
    </w:p>
    <w:p w14:paraId="529F443E" w14:textId="4DB497E5"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acknowledge that implementing ethical standards and ensuring ethical behaviour in our supply chain is a continuous process and a </w:t>
      </w:r>
      <w:r w:rsidR="00E377C9" w:rsidRPr="00FC1093">
        <w:rPr>
          <w:rFonts w:asciiTheme="majorBidi" w:eastAsia="Calibri" w:hAnsiTheme="majorBidi" w:cstheme="majorBidi"/>
          <w:sz w:val="14"/>
          <w:szCs w:val="14"/>
          <w:lang w:val="en-GB"/>
        </w:rPr>
        <w:t>long-term</w:t>
      </w:r>
      <w:r w:rsidRPr="00FC1093">
        <w:rPr>
          <w:rFonts w:asciiTheme="majorBidi" w:eastAsia="Calibri" w:hAnsiTheme="majorBidi" w:cstheme="majorBidi"/>
          <w:sz w:val="14"/>
          <w:szCs w:val="14"/>
          <w:lang w:val="en-GB"/>
        </w:rPr>
        <w:t xml:space="preserve"> commitment for which we also have a responsibility. </w:t>
      </w:r>
      <w:proofErr w:type="gramStart"/>
      <w:r w:rsidRPr="00FC1093">
        <w:rPr>
          <w:rFonts w:asciiTheme="majorBidi" w:eastAsia="Calibri" w:hAnsiTheme="majorBidi" w:cstheme="majorBidi"/>
          <w:sz w:val="14"/>
          <w:szCs w:val="14"/>
          <w:lang w:val="en-GB"/>
        </w:rPr>
        <w:t>In order to</w:t>
      </w:r>
      <w:proofErr w:type="gramEnd"/>
      <w:r w:rsidRPr="00FC1093">
        <w:rPr>
          <w:rFonts w:asciiTheme="majorBidi" w:eastAsia="Calibri" w:hAnsiTheme="majorBidi" w:cstheme="majorBidi"/>
          <w:sz w:val="14"/>
          <w:szCs w:val="14"/>
          <w:lang w:val="en-GB"/>
        </w:rPr>
        <w:t xml:space="preserve"> achieve high ethical standards for procurement we are willing to engage in dialogue and collaboration with our contractors. In </w:t>
      </w:r>
      <w:r w:rsidR="00E377C9" w:rsidRPr="00FC1093">
        <w:rPr>
          <w:rFonts w:asciiTheme="majorBidi" w:eastAsia="Calibri" w:hAnsiTheme="majorBidi" w:cstheme="majorBidi"/>
          <w:sz w:val="14"/>
          <w:szCs w:val="14"/>
          <w:lang w:val="en-GB"/>
        </w:rPr>
        <w:t>addition,</w:t>
      </w:r>
      <w:r w:rsidRPr="00FC1093">
        <w:rPr>
          <w:rFonts w:asciiTheme="majorBidi" w:eastAsia="Calibri" w:hAnsiTheme="majorBidi" w:cstheme="majorBidi"/>
          <w:sz w:val="14"/>
          <w:szCs w:val="14"/>
          <w:lang w:val="en-GB"/>
        </w:rPr>
        <w:t xml:space="preserve"> we expect our contractors to be open and willing to engage in dialogue with us to implement ethical standards for their businesses. </w:t>
      </w:r>
    </w:p>
    <w:p w14:paraId="4309D84A"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Unwillingness to co-operate or serious violations of the Code of Conduct will lead to termination of contracts.</w:t>
      </w:r>
    </w:p>
    <w:p w14:paraId="6BBB5995" w14:textId="77777777" w:rsidR="00AD50B5" w:rsidRPr="00FC1093" w:rsidRDefault="00AD50B5" w:rsidP="00AD50B5">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Human Rights and Labour Rights</w:t>
      </w:r>
      <w:r w:rsidRPr="00FC1093">
        <w:rPr>
          <w:rFonts w:asciiTheme="majorBidi" w:eastAsia="Calibri" w:hAnsiTheme="majorBidi" w:cstheme="majorBidi"/>
          <w:sz w:val="16"/>
          <w:szCs w:val="16"/>
          <w:lang w:val="en-GB"/>
        </w:rPr>
        <w:t xml:space="preserve"> </w:t>
      </w:r>
    </w:p>
    <w:p w14:paraId="0D68AD02"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w:t>
      </w:r>
      <w:proofErr w:type="gramStart"/>
      <w:r w:rsidRPr="00FC1093">
        <w:rPr>
          <w:rFonts w:asciiTheme="majorBidi" w:eastAsia="Calibri" w:hAnsiTheme="majorBidi" w:cstheme="majorBidi"/>
          <w:sz w:val="14"/>
          <w:szCs w:val="14"/>
          <w:lang w:val="en-GB"/>
        </w:rPr>
        <w:t>at all times</w:t>
      </w:r>
      <w:proofErr w:type="gramEnd"/>
      <w:r w:rsidRPr="00FC1093">
        <w:rPr>
          <w:rFonts w:asciiTheme="majorBidi" w:eastAsia="Calibri" w:hAnsiTheme="majorBidi" w:cstheme="majorBidi"/>
          <w:sz w:val="14"/>
          <w:szCs w:val="14"/>
          <w:lang w:val="en-GB"/>
        </w:rPr>
        <w:t xml:space="preserve"> protect and promote human- and labour rights and work actively to address issues of concern. As a minimum they are obliged to comply with the following ethical standards: </w:t>
      </w:r>
    </w:p>
    <w:p w14:paraId="03C1CD38"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Respect for Human Rights </w:t>
      </w:r>
      <w:r w:rsidRPr="00FC1093">
        <w:rPr>
          <w:rFonts w:asciiTheme="majorBidi" w:eastAsia="Calibri" w:hAnsiTheme="majorBidi" w:cstheme="majorBidi"/>
          <w:sz w:val="14"/>
          <w:szCs w:val="14"/>
          <w:lang w:val="en-GB"/>
        </w:rPr>
        <w:t>(UN Universal Declaration of Human Rights)</w:t>
      </w:r>
    </w:p>
    <w:p w14:paraId="3CEA8641"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basic principles of the Universal Human Rights are that all human beings are born free and equal in dignity and in rights, and everyone has the right to life, </w:t>
      </w:r>
      <w:proofErr w:type="gramStart"/>
      <w:r w:rsidRPr="00FC1093">
        <w:rPr>
          <w:rFonts w:asciiTheme="majorBidi" w:eastAsia="Calibri" w:hAnsiTheme="majorBidi" w:cstheme="majorBidi"/>
          <w:sz w:val="14"/>
          <w:szCs w:val="14"/>
          <w:lang w:val="en-GB"/>
        </w:rPr>
        <w:t>liberty</w:t>
      </w:r>
      <w:proofErr w:type="gramEnd"/>
      <w:r w:rsidRPr="00FC1093">
        <w:rPr>
          <w:rFonts w:asciiTheme="majorBidi" w:eastAsia="Calibri" w:hAnsiTheme="majorBidi" w:cstheme="majorBidi"/>
          <w:sz w:val="14"/>
          <w:szCs w:val="14"/>
          <w:lang w:val="en-GB"/>
        </w:rPr>
        <w:t xml:space="preserve"> and security of the person. Contractors must not flaunt their responsibility to uphold and promote the Human Rights toward employees and the community in which they operate. </w:t>
      </w:r>
    </w:p>
    <w:p w14:paraId="0C2D4C33"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p>
    <w:p w14:paraId="40D0F92C"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Non exploitation of Child Labour </w:t>
      </w:r>
      <w:r w:rsidRPr="00FC1093">
        <w:rPr>
          <w:rFonts w:asciiTheme="majorBidi" w:eastAsia="Calibri" w:hAnsiTheme="majorBidi" w:cstheme="majorBidi"/>
          <w:sz w:val="14"/>
          <w:szCs w:val="14"/>
          <w:lang w:val="en-GB"/>
        </w:rPr>
        <w:t xml:space="preserve">(UN Child Convention on the Rights of the Child, and ILO Convention C138 &amp; C182)  </w:t>
      </w:r>
    </w:p>
    <w:p w14:paraId="2BF3F31D"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must not engage in the exploitation of child labour</w:t>
      </w:r>
      <w:r w:rsidRPr="00FC1093">
        <w:rPr>
          <w:rFonts w:asciiTheme="majorBidi" w:eastAsia="Calibri" w:hAnsiTheme="majorBidi" w:cstheme="majorBidi"/>
          <w:i/>
          <w:sz w:val="14"/>
          <w:szCs w:val="14"/>
          <w:vertAlign w:val="superscript"/>
          <w:lang w:val="en-GB"/>
        </w:rPr>
        <w:footnoteReference w:id="5"/>
      </w:r>
      <w:r w:rsidRPr="00FC1093">
        <w:rPr>
          <w:rFonts w:asciiTheme="majorBidi" w:eastAsia="Calibri" w:hAnsiTheme="majorBidi" w:cstheme="majorBidi"/>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8C2691D"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p>
    <w:p w14:paraId="6547659C"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Employment is freely chosen </w:t>
      </w:r>
      <w:r w:rsidRPr="00FC1093">
        <w:rPr>
          <w:rFonts w:asciiTheme="majorBidi" w:eastAsia="Calibri" w:hAnsiTheme="majorBidi" w:cstheme="majorBidi"/>
          <w:sz w:val="14"/>
          <w:szCs w:val="14"/>
          <w:lang w:val="en-GB"/>
        </w:rPr>
        <w:t>(ILO Convention C29 &amp; C105)</w:t>
      </w:r>
      <w:r w:rsidRPr="00FC1093">
        <w:rPr>
          <w:rFonts w:asciiTheme="majorBidi" w:eastAsia="Calibri" w:hAnsiTheme="majorBidi" w:cstheme="majorBidi"/>
          <w:i/>
          <w:sz w:val="14"/>
          <w:szCs w:val="14"/>
          <w:lang w:val="en-GB"/>
        </w:rPr>
        <w:t xml:space="preserve"> </w:t>
      </w:r>
    </w:p>
    <w:p w14:paraId="7F11F6F9"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must not make use of forced or bonded labour and must respect workers freedom to leave their employer.</w:t>
      </w:r>
    </w:p>
    <w:p w14:paraId="6F3C9E79" w14:textId="77777777" w:rsidR="00AD50B5" w:rsidRPr="00FC1093" w:rsidRDefault="00AD50B5" w:rsidP="00AD50B5">
      <w:pPr>
        <w:spacing w:after="200" w:line="276" w:lineRule="auto"/>
        <w:ind w:left="851"/>
        <w:contextualSpacing/>
        <w:jc w:val="both"/>
        <w:rPr>
          <w:rFonts w:asciiTheme="majorBidi" w:eastAsia="Calibri" w:hAnsiTheme="majorBidi" w:cstheme="majorBidi"/>
          <w:i/>
          <w:sz w:val="14"/>
          <w:szCs w:val="14"/>
          <w:lang w:val="en-GB"/>
        </w:rPr>
      </w:pPr>
    </w:p>
    <w:p w14:paraId="03987714"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Freedom of association and the right to collective bargaining </w:t>
      </w:r>
      <w:r w:rsidRPr="00FC1093">
        <w:rPr>
          <w:rFonts w:asciiTheme="majorBidi" w:eastAsia="Calibri" w:hAnsiTheme="majorBidi" w:cstheme="majorBidi"/>
          <w:sz w:val="14"/>
          <w:szCs w:val="14"/>
          <w:lang w:val="en-GB"/>
        </w:rPr>
        <w:t>(ILO Convention C87 &amp; C98)</w:t>
      </w:r>
    </w:p>
    <w:p w14:paraId="0B1CFC22" w14:textId="1F2233F5"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recognise workers right to join or form trade unions and bargain </w:t>
      </w:r>
      <w:r w:rsidR="00E377C9" w:rsidRPr="00FC1093">
        <w:rPr>
          <w:rFonts w:asciiTheme="majorBidi" w:eastAsia="Calibri" w:hAnsiTheme="majorBidi" w:cstheme="majorBidi"/>
          <w:sz w:val="14"/>
          <w:szCs w:val="14"/>
          <w:lang w:val="en-GB"/>
        </w:rPr>
        <w:t>collectively and</w:t>
      </w:r>
      <w:r w:rsidRPr="00FC1093">
        <w:rPr>
          <w:rFonts w:asciiTheme="majorBidi" w:eastAsia="Calibri" w:hAnsiTheme="majorBidi" w:cstheme="majorBidi"/>
          <w:sz w:val="14"/>
          <w:szCs w:val="14"/>
          <w:lang w:val="en-GB"/>
        </w:rPr>
        <w:t xml:space="preserve"> should adopt an open attitude towards the activities of trade unions (even if this is restricted under national law).</w:t>
      </w:r>
    </w:p>
    <w:p w14:paraId="72014ADD"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p>
    <w:p w14:paraId="36A1E810"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Living wages are paid </w:t>
      </w:r>
      <w:r w:rsidRPr="00FC1093">
        <w:rPr>
          <w:rFonts w:asciiTheme="majorBidi" w:eastAsia="Calibri" w:hAnsiTheme="majorBidi" w:cstheme="majorBidi"/>
          <w:sz w:val="14"/>
          <w:szCs w:val="14"/>
          <w:lang w:val="en-GB"/>
        </w:rPr>
        <w:t>(ILO convention C131)</w:t>
      </w:r>
    </w:p>
    <w:p w14:paraId="7C507750" w14:textId="7184DCFD"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As a minimum, national minimum wage standards or ILO wage standards must be met by contractors. </w:t>
      </w:r>
      <w:r w:rsidR="00E377C9" w:rsidRPr="00FC1093">
        <w:rPr>
          <w:rFonts w:asciiTheme="majorBidi" w:eastAsia="Calibri" w:hAnsiTheme="majorBidi" w:cstheme="majorBidi"/>
          <w:sz w:val="14"/>
          <w:szCs w:val="14"/>
          <w:lang w:val="en-GB"/>
        </w:rPr>
        <w:t>Additionally,</w:t>
      </w:r>
      <w:r w:rsidRPr="00FC1093">
        <w:rPr>
          <w:rFonts w:asciiTheme="majorBidi" w:eastAsia="Calibri" w:hAnsiTheme="majorBidi" w:cstheme="majorBidi"/>
          <w:sz w:val="14"/>
          <w:szCs w:val="14"/>
          <w:lang w:val="en-GB"/>
        </w:rPr>
        <w:t xml:space="preserve"> a living wage must be provided. A living wage is contextual, but must always meet basic needs such as food, shelter, clothing, health care and schooling and provide a discretionary income</w:t>
      </w:r>
      <w:r w:rsidRPr="00FC1093">
        <w:rPr>
          <w:rFonts w:asciiTheme="majorBidi" w:eastAsia="Calibri" w:hAnsiTheme="majorBidi" w:cstheme="majorBidi"/>
          <w:sz w:val="14"/>
          <w:szCs w:val="14"/>
          <w:vertAlign w:val="superscript"/>
          <w:lang w:val="en-GB"/>
        </w:rPr>
        <w:footnoteReference w:id="6"/>
      </w:r>
      <w:r w:rsidRPr="00FC1093">
        <w:rPr>
          <w:rFonts w:asciiTheme="majorBidi" w:eastAsia="Calibri" w:hAnsiTheme="majorBidi" w:cstheme="majorBidi"/>
          <w:sz w:val="14"/>
          <w:szCs w:val="14"/>
          <w:lang w:val="en-GB"/>
        </w:rPr>
        <w:t xml:space="preserve"> - which is not always the case with a formal minimum wage. </w:t>
      </w:r>
    </w:p>
    <w:p w14:paraId="35FE3F89" w14:textId="77777777" w:rsidR="00AD50B5" w:rsidRPr="00FC1093" w:rsidRDefault="00AD50B5" w:rsidP="00AD50B5">
      <w:pPr>
        <w:spacing w:after="200" w:line="276" w:lineRule="auto"/>
        <w:ind w:left="426"/>
        <w:contextualSpacing/>
        <w:jc w:val="both"/>
        <w:rPr>
          <w:rFonts w:asciiTheme="majorBidi" w:eastAsia="Calibri" w:hAnsiTheme="majorBidi" w:cstheme="majorBidi"/>
          <w:i/>
          <w:sz w:val="14"/>
          <w:szCs w:val="14"/>
          <w:lang w:val="en-GB"/>
        </w:rPr>
      </w:pPr>
    </w:p>
    <w:p w14:paraId="75D82DD4"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discrimination in employment </w:t>
      </w:r>
      <w:r w:rsidRPr="00FC1093">
        <w:rPr>
          <w:rFonts w:asciiTheme="majorBidi" w:eastAsia="Calibri" w:hAnsiTheme="majorBidi" w:cstheme="majorBidi"/>
          <w:sz w:val="14"/>
          <w:szCs w:val="14"/>
          <w:lang w:val="en-GB"/>
        </w:rPr>
        <w:t>(ILO Convention C100 &amp; C111 and the UN Convention on Discrimination against Women)</w:t>
      </w:r>
    </w:p>
    <w:p w14:paraId="01630DAA"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00FD8BF"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p>
    <w:p w14:paraId="0AFAF4C1"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No harsh or inhumane treatment of employees </w:t>
      </w:r>
    </w:p>
    <w:p w14:paraId="588C3520"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lastRenderedPageBreak/>
        <w:t>The use of physical abuse, disciplinary punishment, sexual abuse, the threat of sexual and physical abuse, and other forms of intimidation may never be practiced by contractors.</w:t>
      </w:r>
    </w:p>
    <w:p w14:paraId="15DF027D"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p>
    <w:p w14:paraId="276F4489"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conditions are safe and hygienic </w:t>
      </w:r>
      <w:r w:rsidRPr="00FC1093">
        <w:rPr>
          <w:rFonts w:asciiTheme="majorBidi" w:eastAsia="Calibri" w:hAnsiTheme="majorBidi" w:cstheme="majorBidi"/>
          <w:sz w:val="14"/>
          <w:szCs w:val="14"/>
          <w:lang w:val="en-GB"/>
        </w:rPr>
        <w:t>(ILO Convention C155)</w:t>
      </w:r>
    </w:p>
    <w:p w14:paraId="72A50E6A" w14:textId="77777777" w:rsidR="00AD50B5" w:rsidRPr="00FC1093" w:rsidRDefault="00AD50B5" w:rsidP="00AD50B5">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Contractors must take adequate steps to provide safe and hygienic working environments. </w:t>
      </w:r>
      <w:proofErr w:type="gramStart"/>
      <w:r w:rsidRPr="00FC1093">
        <w:rPr>
          <w:rFonts w:asciiTheme="majorBidi" w:eastAsia="Calibri" w:hAnsiTheme="majorBidi" w:cstheme="majorBidi"/>
          <w:sz w:val="14"/>
          <w:szCs w:val="14"/>
          <w:lang w:val="en-GB"/>
        </w:rPr>
        <w:t>Additionally</w:t>
      </w:r>
      <w:proofErr w:type="gramEnd"/>
      <w:r w:rsidRPr="00FC1093">
        <w:rPr>
          <w:rFonts w:asciiTheme="majorBidi" w:eastAsia="Calibri" w:hAnsiTheme="majorBidi" w:cstheme="majorBidi"/>
          <w:sz w:val="14"/>
          <w:szCs w:val="14"/>
          <w:lang w:val="en-GB"/>
        </w:rPr>
        <w:t xml:space="preserve"> workers safety must be a priority and adequate steps must be taken to prevent accidents and injury to health associated with or occurring in the course of work.</w:t>
      </w:r>
    </w:p>
    <w:p w14:paraId="4126DFC2" w14:textId="77777777" w:rsidR="00AD50B5" w:rsidRPr="00FC1093" w:rsidRDefault="00AD50B5" w:rsidP="00AD50B5">
      <w:pPr>
        <w:spacing w:after="200" w:line="276" w:lineRule="auto"/>
        <w:ind w:left="851"/>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 </w:t>
      </w:r>
    </w:p>
    <w:p w14:paraId="0B62FB02"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Working hours are not excessive </w:t>
      </w:r>
      <w:r w:rsidRPr="00FC1093">
        <w:rPr>
          <w:rFonts w:asciiTheme="majorBidi" w:eastAsia="Calibri" w:hAnsiTheme="majorBidi" w:cstheme="majorBidi"/>
          <w:sz w:val="14"/>
          <w:szCs w:val="14"/>
          <w:lang w:val="en-GB"/>
        </w:rPr>
        <w:t>(ILO Convention C1 &amp; C14)</w:t>
      </w:r>
    </w:p>
    <w:p w14:paraId="6F4433EC" w14:textId="77777777" w:rsidR="00AD50B5" w:rsidRPr="00FC1093" w:rsidRDefault="00AD50B5" w:rsidP="00AD50B5">
      <w:p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688C76B" w14:textId="77777777" w:rsidR="00AD50B5" w:rsidRPr="00FC1093" w:rsidRDefault="00AD50B5" w:rsidP="00AD50B5">
      <w:pPr>
        <w:spacing w:after="200" w:line="276" w:lineRule="auto"/>
        <w:ind w:left="426"/>
        <w:contextualSpacing/>
        <w:jc w:val="both"/>
        <w:rPr>
          <w:rFonts w:asciiTheme="majorBidi" w:eastAsia="Calibri" w:hAnsiTheme="majorBidi" w:cstheme="majorBidi"/>
          <w:i/>
          <w:sz w:val="14"/>
          <w:szCs w:val="14"/>
          <w:lang w:val="en-GB"/>
        </w:rPr>
      </w:pPr>
    </w:p>
    <w:p w14:paraId="68570FE3" w14:textId="77777777" w:rsidR="00AD50B5" w:rsidRPr="00FC1093" w:rsidRDefault="00AD50B5" w:rsidP="00AD50B5">
      <w:pPr>
        <w:numPr>
          <w:ilvl w:val="0"/>
          <w:numId w:val="13"/>
        </w:numPr>
        <w:spacing w:after="200" w:line="276" w:lineRule="auto"/>
        <w:ind w:left="426"/>
        <w:contextualSpacing/>
        <w:jc w:val="both"/>
        <w:rPr>
          <w:rFonts w:asciiTheme="majorBidi" w:eastAsia="Calibri" w:hAnsiTheme="majorBidi" w:cstheme="majorBidi"/>
          <w:i/>
          <w:sz w:val="14"/>
          <w:szCs w:val="14"/>
          <w:lang w:val="en-GB"/>
        </w:rPr>
      </w:pPr>
      <w:r w:rsidRPr="00FC1093">
        <w:rPr>
          <w:rFonts w:asciiTheme="majorBidi" w:eastAsia="Calibri" w:hAnsiTheme="majorBidi" w:cstheme="majorBidi"/>
          <w:i/>
          <w:sz w:val="14"/>
          <w:szCs w:val="14"/>
          <w:lang w:val="en-GB"/>
        </w:rPr>
        <w:t xml:space="preserve">Regular employment is provided </w:t>
      </w:r>
      <w:r w:rsidRPr="00FC1093">
        <w:rPr>
          <w:rFonts w:asciiTheme="majorBidi" w:eastAsia="Calibri" w:hAnsiTheme="majorBidi" w:cstheme="majorBidi"/>
          <w:sz w:val="14"/>
          <w:szCs w:val="14"/>
          <w:lang w:val="en-GB"/>
        </w:rPr>
        <w:t>(ILO Convention C143)</w:t>
      </w:r>
    </w:p>
    <w:p w14:paraId="6F096442" w14:textId="77777777" w:rsidR="00AD50B5" w:rsidRPr="00FC1093" w:rsidRDefault="00AD50B5" w:rsidP="00AD50B5">
      <w:pPr>
        <w:spacing w:after="200" w:line="276" w:lineRule="auto"/>
        <w:ind w:left="426"/>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All Work performed must be </w:t>
      </w:r>
      <w:proofErr w:type="gramStart"/>
      <w:r w:rsidRPr="00FC1093">
        <w:rPr>
          <w:rFonts w:asciiTheme="majorBidi" w:eastAsia="Calibri" w:hAnsiTheme="majorBidi" w:cstheme="majorBidi"/>
          <w:sz w:val="14"/>
          <w:szCs w:val="14"/>
          <w:lang w:val="en-GB"/>
        </w:rPr>
        <w:t>on the basis of</w:t>
      </w:r>
      <w:proofErr w:type="gramEnd"/>
      <w:r w:rsidRPr="00FC1093">
        <w:rPr>
          <w:rFonts w:asciiTheme="majorBidi" w:eastAsia="Calibri" w:hAnsiTheme="majorBidi" w:cstheme="majorBidi"/>
          <w:sz w:val="14"/>
          <w:szCs w:val="14"/>
          <w:lang w:val="en-GB"/>
        </w:rPr>
        <w:t xml:space="preserve"> a recognised employment relationship established through international conventions and national law. Contractors must protect vulnerable group’s regular employment under these laws and conventions and must provide workers with a written contract.</w:t>
      </w:r>
    </w:p>
    <w:p w14:paraId="56582E4A" w14:textId="77777777" w:rsidR="00AD50B5" w:rsidRPr="00FC1093" w:rsidRDefault="00AD50B5" w:rsidP="00AD50B5">
      <w:pPr>
        <w:numPr>
          <w:ilvl w:val="0"/>
          <w:numId w:val="15"/>
        </w:numPr>
        <w:spacing w:after="200" w:line="276" w:lineRule="auto"/>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 xml:space="preserve">Condition outside the </w:t>
      </w:r>
      <w:proofErr w:type="gramStart"/>
      <w:r w:rsidRPr="00FC1093">
        <w:rPr>
          <w:rFonts w:asciiTheme="majorBidi" w:eastAsia="Calibri" w:hAnsiTheme="majorBidi" w:cstheme="majorBidi"/>
          <w:i/>
          <w:sz w:val="14"/>
          <w:szCs w:val="14"/>
          <w:lang w:val="en-GB"/>
        </w:rPr>
        <w:t>workplace</w:t>
      </w:r>
      <w:proofErr w:type="gramEnd"/>
    </w:p>
    <w:p w14:paraId="0FF49F88"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i/>
          <w:sz w:val="14"/>
          <w:szCs w:val="14"/>
          <w:lang w:val="en-GB"/>
        </w:rPr>
        <w:t xml:space="preserve">  Property rights and traditional use of resources</w:t>
      </w:r>
    </w:p>
    <w:p w14:paraId="3698E54C"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In case of conflicts with local societies about the use of land or</w:t>
      </w:r>
    </w:p>
    <w:p w14:paraId="22A153A0"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other natural resources, the parties, must through negotiations  </w:t>
      </w:r>
    </w:p>
    <w:p w14:paraId="2211F1C0"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secure respect for individual and collective rights to areas and</w:t>
      </w:r>
    </w:p>
    <w:p w14:paraId="25741750"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based on custom/practice. This also applies to </w:t>
      </w:r>
      <w:proofErr w:type="gramStart"/>
      <w:r w:rsidRPr="00FC1093">
        <w:rPr>
          <w:rFonts w:asciiTheme="majorBidi" w:eastAsia="Calibri" w:hAnsiTheme="majorBidi" w:cstheme="majorBidi"/>
          <w:sz w:val="14"/>
          <w:szCs w:val="14"/>
          <w:lang w:val="en-GB"/>
        </w:rPr>
        <w:t>cases</w:t>
      </w:r>
      <w:proofErr w:type="gramEnd"/>
      <w:r w:rsidRPr="00FC1093">
        <w:rPr>
          <w:rFonts w:asciiTheme="majorBidi" w:eastAsia="Calibri" w:hAnsiTheme="majorBidi" w:cstheme="majorBidi"/>
          <w:sz w:val="14"/>
          <w:szCs w:val="14"/>
          <w:lang w:val="en-GB"/>
        </w:rPr>
        <w:t xml:space="preserve"> </w:t>
      </w:r>
    </w:p>
    <w:p w14:paraId="71AF1341"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where the rights are not formalised.</w:t>
      </w:r>
    </w:p>
    <w:p w14:paraId="6482917B"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0014190B"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r w:rsidRPr="00FC1093">
        <w:rPr>
          <w:rFonts w:asciiTheme="majorBidi" w:eastAsia="Calibri" w:hAnsiTheme="majorBidi" w:cstheme="majorBidi"/>
          <w:i/>
          <w:sz w:val="14"/>
          <w:szCs w:val="14"/>
          <w:lang w:val="en-GB"/>
        </w:rPr>
        <w:t>Marginalized groups</w:t>
      </w:r>
    </w:p>
    <w:p w14:paraId="1E116A0E"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The production and sourcing of raw materials for production </w:t>
      </w:r>
    </w:p>
    <w:p w14:paraId="1D1E5143"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must not contribute to harm the livelihood of </w:t>
      </w:r>
      <w:proofErr w:type="gramStart"/>
      <w:r w:rsidRPr="00FC1093">
        <w:rPr>
          <w:rFonts w:asciiTheme="majorBidi" w:eastAsia="Calibri" w:hAnsiTheme="majorBidi" w:cstheme="majorBidi"/>
          <w:sz w:val="14"/>
          <w:szCs w:val="14"/>
          <w:lang w:val="en-GB"/>
        </w:rPr>
        <w:t>marginalized</w:t>
      </w:r>
      <w:proofErr w:type="gramEnd"/>
      <w:r w:rsidRPr="00FC1093">
        <w:rPr>
          <w:rFonts w:asciiTheme="majorBidi" w:eastAsia="Calibri" w:hAnsiTheme="majorBidi" w:cstheme="majorBidi"/>
          <w:sz w:val="14"/>
          <w:szCs w:val="14"/>
          <w:lang w:val="en-GB"/>
        </w:rPr>
        <w:t xml:space="preserve"> </w:t>
      </w:r>
    </w:p>
    <w:p w14:paraId="2F2044F8"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groups, e.g. by occupying large land areas or other </w:t>
      </w:r>
      <w:proofErr w:type="gramStart"/>
      <w:r w:rsidRPr="00FC1093">
        <w:rPr>
          <w:rFonts w:asciiTheme="majorBidi" w:eastAsia="Calibri" w:hAnsiTheme="majorBidi" w:cstheme="majorBidi"/>
          <w:sz w:val="14"/>
          <w:szCs w:val="14"/>
          <w:lang w:val="en-GB"/>
        </w:rPr>
        <w:t>natural</w:t>
      </w:r>
      <w:proofErr w:type="gramEnd"/>
    </w:p>
    <w:p w14:paraId="04029878"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resources the groups in question are dependent on.</w:t>
      </w:r>
    </w:p>
    <w:p w14:paraId="729FD3CF" w14:textId="77777777" w:rsidR="00AD50B5" w:rsidRPr="00FC1093" w:rsidRDefault="00AD50B5" w:rsidP="00AD50B5">
      <w:pPr>
        <w:spacing w:after="200" w:line="276" w:lineRule="auto"/>
        <w:ind w:left="360"/>
        <w:contextualSpacing/>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   </w:t>
      </w:r>
    </w:p>
    <w:p w14:paraId="788DB072" w14:textId="77777777" w:rsidR="00AD50B5" w:rsidRPr="00FC1093" w:rsidRDefault="00AD50B5" w:rsidP="00AD50B5">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 xml:space="preserve">International Humanitarian Law </w:t>
      </w:r>
    </w:p>
    <w:p w14:paraId="6EB6F62E"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FC1093">
        <w:rPr>
          <w:rFonts w:asciiTheme="majorBidi" w:eastAsia="Calibri" w:hAnsiTheme="majorBidi" w:cstheme="majorBidi"/>
          <w:sz w:val="14"/>
          <w:szCs w:val="14"/>
          <w:vertAlign w:val="superscript"/>
          <w:lang w:val="en-GB"/>
        </w:rPr>
        <w:footnoteReference w:id="7"/>
      </w:r>
      <w:r w:rsidRPr="00FC1093">
        <w:rPr>
          <w:rFonts w:asciiTheme="majorBidi" w:eastAsia="Calibri" w:hAnsiTheme="majorBidi" w:cstheme="majorBidi"/>
          <w:sz w:val="14"/>
          <w:szCs w:val="14"/>
          <w:lang w:val="en-GB"/>
        </w:rPr>
        <w:t>. Contractors are expected to take a ‘do no harm’ approach to people affected by armed conflict.</w:t>
      </w:r>
    </w:p>
    <w:p w14:paraId="7C0F2AC8"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Additionally, Contractors shall not be engaged in any other illegal activity. </w:t>
      </w:r>
    </w:p>
    <w:p w14:paraId="6CE94665" w14:textId="77777777" w:rsidR="00AD50B5" w:rsidRPr="00FC1093" w:rsidRDefault="00AD50B5" w:rsidP="00AD50B5">
      <w:pPr>
        <w:autoSpaceDE w:val="0"/>
        <w:autoSpaceDN w:val="0"/>
        <w:adjustRightInd w:val="0"/>
        <w:jc w:val="both"/>
        <w:rPr>
          <w:rFonts w:asciiTheme="majorBidi" w:eastAsia="Calibri" w:hAnsiTheme="majorBidi" w:cstheme="majorBidi"/>
          <w:sz w:val="16"/>
          <w:szCs w:val="16"/>
          <w:lang w:val="en-GB"/>
        </w:rPr>
      </w:pPr>
      <w:r w:rsidRPr="00FC1093">
        <w:rPr>
          <w:rFonts w:asciiTheme="majorBidi" w:eastAsia="Calibri" w:hAnsiTheme="majorBidi" w:cstheme="majorBidi"/>
          <w:b/>
          <w:sz w:val="16"/>
          <w:szCs w:val="16"/>
          <w:lang w:val="en-GB"/>
        </w:rPr>
        <w:t>Involvement in Weapon Activities</w:t>
      </w:r>
      <w:r w:rsidRPr="00FC1093">
        <w:rPr>
          <w:rFonts w:asciiTheme="majorBidi" w:eastAsia="Calibri" w:hAnsiTheme="majorBidi" w:cstheme="majorBidi"/>
          <w:sz w:val="16"/>
          <w:szCs w:val="16"/>
          <w:lang w:val="en-GB"/>
        </w:rPr>
        <w:t xml:space="preserve"> </w:t>
      </w:r>
    </w:p>
    <w:p w14:paraId="4C3E87C1"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Contracting Authority advocates for the Ottawa Convention against landmines and the Convention on Cluster Munitions against cluster bombs. Contractors shall not engage in any development, sale, or manufacturing of anti-personnel mines, cluster bombs or components, or any other weapon which feed into violations of International Humanitarian Law or is covered by the Geneva Conventions and Protocols. </w:t>
      </w:r>
    </w:p>
    <w:p w14:paraId="15EAC2B8" w14:textId="77777777" w:rsidR="00AD50B5" w:rsidRPr="00FC1093" w:rsidRDefault="00AD50B5" w:rsidP="00AD50B5">
      <w:pPr>
        <w:autoSpaceDE w:val="0"/>
        <w:autoSpaceDN w:val="0"/>
        <w:adjustRightInd w:val="0"/>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Protection of the Environment</w:t>
      </w:r>
    </w:p>
    <w:p w14:paraId="6A3CCAE2"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3940293A"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As a minimum contractors should address issues related to proper waste management, ensuring recycling, conservation of scarce resources, and efficient energy use.   </w:t>
      </w:r>
    </w:p>
    <w:p w14:paraId="6D7A69D6" w14:textId="77777777" w:rsidR="00AD50B5" w:rsidRPr="00FC1093" w:rsidRDefault="00AD50B5" w:rsidP="00AD50B5">
      <w:pPr>
        <w:spacing w:line="276" w:lineRule="auto"/>
        <w:jc w:val="both"/>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Anti-Corruption</w:t>
      </w:r>
    </w:p>
    <w:p w14:paraId="0C3B39CC"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Corruption is by the Contracting Authority defined as the misuse of entrusted power for private gain and it includes bribery, fraud, </w:t>
      </w:r>
      <w:proofErr w:type="gramStart"/>
      <w:r w:rsidRPr="00FC1093">
        <w:rPr>
          <w:rFonts w:asciiTheme="majorBidi" w:eastAsia="Calibri" w:hAnsiTheme="majorBidi" w:cstheme="majorBidi"/>
          <w:sz w:val="14"/>
          <w:szCs w:val="14"/>
          <w:lang w:val="en-GB"/>
        </w:rPr>
        <w:t>embezzlement</w:t>
      </w:r>
      <w:proofErr w:type="gramEnd"/>
      <w:r w:rsidRPr="00FC1093">
        <w:rPr>
          <w:rFonts w:asciiTheme="majorBidi" w:eastAsia="Calibri" w:hAnsiTheme="majorBidi" w:cstheme="majorBidi"/>
          <w:sz w:val="14"/>
          <w:szCs w:val="14"/>
          <w:lang w:val="en-GB"/>
        </w:rPr>
        <w:t xml:space="preserve"> and extortion. The Contracting Authority holds a great responsibility to avoid corruption and ensure high standards of integrity, accountability, </w:t>
      </w:r>
      <w:proofErr w:type="gramStart"/>
      <w:r w:rsidRPr="00FC1093">
        <w:rPr>
          <w:rFonts w:asciiTheme="majorBidi" w:eastAsia="Calibri" w:hAnsiTheme="majorBidi" w:cstheme="majorBidi"/>
          <w:sz w:val="14"/>
          <w:szCs w:val="14"/>
          <w:lang w:val="en-GB"/>
        </w:rPr>
        <w:t>fairness</w:t>
      </w:r>
      <w:proofErr w:type="gramEnd"/>
      <w:r w:rsidRPr="00FC1093">
        <w:rPr>
          <w:rFonts w:asciiTheme="majorBidi" w:eastAsia="Calibri" w:hAnsiTheme="majorBidi" w:cstheme="majorBidi"/>
          <w:sz w:val="14"/>
          <w:szCs w:val="14"/>
          <w:lang w:val="en-GB"/>
        </w:rPr>
        <w:t xml:space="preserve">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the </w:t>
      </w:r>
      <w:r>
        <w:rPr>
          <w:rFonts w:asciiTheme="majorBidi" w:eastAsia="Calibri" w:hAnsiTheme="majorBidi" w:cstheme="majorBidi"/>
          <w:sz w:val="14"/>
          <w:szCs w:val="14"/>
          <w:lang w:val="en-GB"/>
        </w:rPr>
        <w:t>RRAA</w:t>
      </w:r>
      <w:r w:rsidRPr="00FC1093">
        <w:rPr>
          <w:rFonts w:asciiTheme="majorBidi" w:eastAsia="Calibri" w:hAnsiTheme="majorBidi" w:cstheme="majorBidi"/>
          <w:sz w:val="14"/>
          <w:szCs w:val="14"/>
          <w:lang w:val="en-GB"/>
        </w:rPr>
        <w:t xml:space="preserve"> Complaint Mechanism</w:t>
      </w:r>
      <w:r w:rsidRPr="00FC1093">
        <w:rPr>
          <w:rFonts w:asciiTheme="majorBidi" w:eastAsia="Calibri" w:hAnsiTheme="majorBidi" w:cstheme="majorBidi"/>
          <w:sz w:val="14"/>
          <w:szCs w:val="14"/>
          <w:vertAlign w:val="superscript"/>
          <w:lang w:val="en-GB"/>
        </w:rPr>
        <w:footnoteReference w:id="8"/>
      </w:r>
      <w:r w:rsidRPr="00FC1093">
        <w:rPr>
          <w:rFonts w:asciiTheme="majorBidi" w:eastAsia="Calibri" w:hAnsiTheme="majorBidi" w:cstheme="majorBidi"/>
          <w:sz w:val="14"/>
          <w:szCs w:val="14"/>
          <w:lang w:val="en-GB"/>
        </w:rPr>
        <w:t>.</w:t>
      </w:r>
    </w:p>
    <w:p w14:paraId="5724EEBF" w14:textId="77777777" w:rsidR="00AD50B5" w:rsidRPr="00FC1093" w:rsidRDefault="00AD50B5" w:rsidP="00AD50B5">
      <w:pPr>
        <w:spacing w:after="200" w:line="276" w:lineRule="auto"/>
        <w:jc w:val="both"/>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3EE7F299" w14:textId="77777777" w:rsidR="00AD50B5" w:rsidRPr="00FC1093" w:rsidRDefault="00AD50B5" w:rsidP="00AD50B5">
      <w:pPr>
        <w:jc w:val="both"/>
        <w:rPr>
          <w:rFonts w:asciiTheme="majorBidi" w:hAnsiTheme="majorBidi" w:cstheme="majorBidi"/>
          <w:b/>
          <w:sz w:val="16"/>
          <w:szCs w:val="16"/>
          <w:lang w:val="en-GB"/>
        </w:rPr>
      </w:pPr>
      <w:r w:rsidRPr="00FC1093">
        <w:rPr>
          <w:rFonts w:asciiTheme="majorBidi" w:hAnsiTheme="majorBidi" w:cstheme="majorBidi"/>
          <w:b/>
          <w:sz w:val="16"/>
          <w:szCs w:val="16"/>
          <w:lang w:val="en-GB"/>
        </w:rPr>
        <w:t>Sexual Exploitation and Abuse</w:t>
      </w:r>
    </w:p>
    <w:p w14:paraId="6352AFEC" w14:textId="77777777" w:rsidR="00AD50B5" w:rsidRPr="00FC1093" w:rsidRDefault="00AD50B5" w:rsidP="00AD50B5">
      <w:pPr>
        <w:jc w:val="both"/>
        <w:rPr>
          <w:rFonts w:asciiTheme="majorBidi" w:hAnsiTheme="majorBidi" w:cstheme="majorBidi"/>
          <w:sz w:val="14"/>
          <w:szCs w:val="14"/>
          <w:lang w:val="en-GB"/>
        </w:rPr>
      </w:pPr>
      <w:r w:rsidRPr="00FC1093">
        <w:rPr>
          <w:rFonts w:asciiTheme="majorBidi" w:hAnsiTheme="majorBidi" w:cstheme="majorBidi"/>
          <w:sz w:val="14"/>
          <w:szCs w:val="14"/>
          <w:lang w:val="en-GB"/>
        </w:rPr>
        <w:t>Contractors, their staff, sub-</w:t>
      </w:r>
      <w:proofErr w:type="gramStart"/>
      <w:r w:rsidRPr="00FC1093">
        <w:rPr>
          <w:rFonts w:asciiTheme="majorBidi" w:hAnsiTheme="majorBidi" w:cstheme="majorBidi"/>
          <w:sz w:val="14"/>
          <w:szCs w:val="14"/>
          <w:lang w:val="en-GB"/>
        </w:rPr>
        <w:t>contractors</w:t>
      </w:r>
      <w:proofErr w:type="gramEnd"/>
      <w:r w:rsidRPr="00FC1093">
        <w:rPr>
          <w:rFonts w:asciiTheme="majorBidi" w:hAnsiTheme="majorBidi" w:cstheme="majorBidi"/>
          <w:sz w:val="14"/>
          <w:szCs w:val="14"/>
          <w:lang w:val="en-GB"/>
        </w:rPr>
        <w:t xml:space="preserve"> and any other personnel engaged by the contractor, must not:</w:t>
      </w:r>
    </w:p>
    <w:p w14:paraId="7633D07D" w14:textId="77777777" w:rsidR="00AD50B5" w:rsidRPr="000740A1" w:rsidRDefault="00AD50B5" w:rsidP="00AD50B5">
      <w:pPr>
        <w:jc w:val="both"/>
        <w:rPr>
          <w:rFonts w:asciiTheme="majorBidi" w:hAnsiTheme="majorBidi" w:cstheme="majorBidi"/>
          <w:sz w:val="14"/>
          <w:szCs w:val="14"/>
          <w:lang w:val="en-US"/>
        </w:rPr>
      </w:pPr>
    </w:p>
    <w:p w14:paraId="3CD250DC" w14:textId="77777777"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Sexually exploit or sexually abuse any individual. </w:t>
      </w:r>
    </w:p>
    <w:p w14:paraId="6B74CEBA" w14:textId="77777777"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any sexual activity with a child or children regardless of the age of majority or age of consent locally. A child is defined as being below 18 years of age.  Mistaken belief in the age of a child is not a defence. </w:t>
      </w:r>
    </w:p>
    <w:p w14:paraId="7B2BA85B" w14:textId="77777777"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Act in ways that may place a child at risk of abuse, including not giving due consideration to assessing and reducing potential risks to children </w:t>
      </w:r>
      <w:proofErr w:type="gramStart"/>
      <w:r w:rsidRPr="00FC1093">
        <w:rPr>
          <w:rFonts w:asciiTheme="majorBidi" w:hAnsiTheme="majorBidi" w:cstheme="majorBidi"/>
          <w:sz w:val="14"/>
          <w:szCs w:val="14"/>
          <w:lang w:val="en-GB"/>
        </w:rPr>
        <w:t>as a result of</w:t>
      </w:r>
      <w:proofErr w:type="gramEnd"/>
      <w:r w:rsidRPr="00FC1093">
        <w:rPr>
          <w:rFonts w:asciiTheme="majorBidi" w:hAnsiTheme="majorBidi" w:cstheme="majorBidi"/>
          <w:sz w:val="14"/>
          <w:szCs w:val="14"/>
          <w:lang w:val="en-GB"/>
        </w:rPr>
        <w:t xml:space="preserve"> implementing activities. Behaviours and actions that are prohibited include, but are not limited to, using inappropriate language or behaviour when dealing with a child or children, bullying and harassing a child verbally or physically, physical punishment, exposing a child to pornography including on-line grooming and trafficking. Whenever possible avoid being alone with a child. </w:t>
      </w:r>
    </w:p>
    <w:p w14:paraId="54E6B5C0" w14:textId="77777777"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Consume, purchase, sell, </w:t>
      </w:r>
      <w:proofErr w:type="gramStart"/>
      <w:r w:rsidRPr="00FC1093">
        <w:rPr>
          <w:rFonts w:asciiTheme="majorBidi" w:hAnsiTheme="majorBidi" w:cstheme="majorBidi"/>
          <w:sz w:val="14"/>
          <w:szCs w:val="14"/>
          <w:lang w:val="en-GB"/>
        </w:rPr>
        <w:t>possess</w:t>
      </w:r>
      <w:proofErr w:type="gramEnd"/>
      <w:r w:rsidRPr="00FC1093">
        <w:rPr>
          <w:rFonts w:asciiTheme="majorBidi" w:hAnsiTheme="majorBidi" w:cstheme="majorBidi"/>
          <w:sz w:val="14"/>
          <w:szCs w:val="14"/>
          <w:lang w:val="en-GB"/>
        </w:rPr>
        <w:t xml:space="preserve"> and distribute any forms of child pornography. </w:t>
      </w:r>
    </w:p>
    <w:p w14:paraId="31D768FB" w14:textId="77777777"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Exchange money, employment, </w:t>
      </w:r>
      <w:proofErr w:type="gramStart"/>
      <w:r w:rsidRPr="00FC1093">
        <w:rPr>
          <w:rFonts w:asciiTheme="majorBidi" w:hAnsiTheme="majorBidi" w:cstheme="majorBidi"/>
          <w:sz w:val="14"/>
          <w:szCs w:val="14"/>
          <w:lang w:val="en-GB"/>
        </w:rPr>
        <w:t>goods</w:t>
      </w:r>
      <w:proofErr w:type="gramEnd"/>
      <w:r w:rsidRPr="00FC1093">
        <w:rPr>
          <w:rFonts w:asciiTheme="majorBidi" w:hAnsiTheme="majorBidi" w:cstheme="majorBidi"/>
          <w:sz w:val="14"/>
          <w:szCs w:val="14"/>
          <w:lang w:val="en-GB"/>
        </w:rPr>
        <w:t xml:space="preserve"> or services for sex, including sexual favours or other forms of humiliating, degrading or exploitative behaviour. This includes the buying of or profiting from sexual services as well as exchange of assistance that is due to right holders for sexual favours. </w:t>
      </w:r>
    </w:p>
    <w:p w14:paraId="2FE3440B" w14:textId="77777777"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Exploit the vulnerability of any target group in the context of development, </w:t>
      </w:r>
      <w:proofErr w:type="gramStart"/>
      <w:r w:rsidRPr="00FC1093">
        <w:rPr>
          <w:rFonts w:asciiTheme="majorBidi" w:hAnsiTheme="majorBidi" w:cstheme="majorBidi"/>
          <w:sz w:val="14"/>
          <w:szCs w:val="14"/>
          <w:lang w:val="en-GB"/>
        </w:rPr>
        <w:t>humanitarian</w:t>
      </w:r>
      <w:proofErr w:type="gramEnd"/>
      <w:r w:rsidRPr="00FC1093">
        <w:rPr>
          <w:rFonts w:asciiTheme="majorBidi" w:hAnsiTheme="majorBidi" w:cstheme="majorBidi"/>
          <w:sz w:val="14"/>
          <w:szCs w:val="14"/>
          <w:lang w:val="en-GB"/>
        </w:rPr>
        <w:t xml:space="preserve"> and advocacy work, especially women and children, or allow any person/s to be put into compromising situations. Never abuse a position to withhold development or humanitarian </w:t>
      </w:r>
      <w:proofErr w:type="gramStart"/>
      <w:r w:rsidRPr="00FC1093">
        <w:rPr>
          <w:rFonts w:asciiTheme="majorBidi" w:hAnsiTheme="majorBidi" w:cstheme="majorBidi"/>
          <w:sz w:val="14"/>
          <w:szCs w:val="14"/>
          <w:lang w:val="en-GB"/>
        </w:rPr>
        <w:t>assistance, or</w:t>
      </w:r>
      <w:proofErr w:type="gramEnd"/>
      <w:r w:rsidRPr="00FC1093">
        <w:rPr>
          <w:rFonts w:asciiTheme="majorBidi" w:hAnsiTheme="majorBidi" w:cstheme="majorBidi"/>
          <w:sz w:val="14"/>
          <w:szCs w:val="14"/>
          <w:lang w:val="en-GB"/>
        </w:rPr>
        <w:t xml:space="preserve"> give preferential treatment; in order to solicit sexual favours, gifts, payments of any kind, or advantage. </w:t>
      </w:r>
    </w:p>
    <w:p w14:paraId="3CB63230" w14:textId="77777777" w:rsidR="00AD50B5" w:rsidRPr="00FC1093" w:rsidRDefault="00AD50B5" w:rsidP="00AD50B5">
      <w:pPr>
        <w:pStyle w:val="ListParagraph"/>
        <w:numPr>
          <w:ilvl w:val="0"/>
          <w:numId w:val="16"/>
        </w:numPr>
        <w:spacing w:line="276" w:lineRule="auto"/>
        <w:ind w:left="499" w:hanging="357"/>
        <w:contextualSpacing/>
        <w:jc w:val="both"/>
        <w:rPr>
          <w:rFonts w:asciiTheme="majorBidi" w:hAnsiTheme="majorBidi" w:cstheme="majorBidi"/>
          <w:sz w:val="14"/>
          <w:szCs w:val="14"/>
          <w:lang w:val="en-GB"/>
        </w:rPr>
      </w:pPr>
      <w:r w:rsidRPr="00FC1093">
        <w:rPr>
          <w:rFonts w:asciiTheme="majorBidi" w:hAnsiTheme="majorBidi" w:cstheme="majorBidi"/>
          <w:sz w:val="14"/>
          <w:szCs w:val="14"/>
          <w:lang w:val="en-GB"/>
        </w:rPr>
        <w:t xml:space="preserve">Engage in sexual relationships with members of crisis-affected populations given their increased vulnerability and since such relationships are based on inherently unequal power dynamics and undermine the credibility and integrity of aid work. </w:t>
      </w:r>
    </w:p>
    <w:p w14:paraId="34B02D43" w14:textId="77777777" w:rsidR="00AD50B5" w:rsidRPr="00FC1093" w:rsidRDefault="00AD50B5" w:rsidP="00AD50B5">
      <w:pPr>
        <w:spacing w:line="276" w:lineRule="auto"/>
        <w:rPr>
          <w:rFonts w:asciiTheme="majorBidi" w:eastAsia="Calibri" w:hAnsiTheme="majorBidi" w:cstheme="majorBidi"/>
          <w:b/>
          <w:sz w:val="16"/>
          <w:szCs w:val="16"/>
          <w:lang w:val="en-GB"/>
        </w:rPr>
      </w:pPr>
    </w:p>
    <w:p w14:paraId="65C5244D" w14:textId="77777777" w:rsidR="00AD50B5" w:rsidRPr="00FC1093" w:rsidRDefault="00AD50B5" w:rsidP="00AD50B5">
      <w:pPr>
        <w:spacing w:line="276" w:lineRule="auto"/>
        <w:rPr>
          <w:rFonts w:asciiTheme="majorBidi" w:eastAsia="Calibri" w:hAnsiTheme="majorBidi" w:cstheme="majorBidi"/>
          <w:b/>
          <w:sz w:val="16"/>
          <w:szCs w:val="16"/>
          <w:lang w:val="en-GB"/>
        </w:rPr>
      </w:pPr>
      <w:r w:rsidRPr="00FC1093">
        <w:rPr>
          <w:rFonts w:asciiTheme="majorBidi" w:eastAsia="Calibri" w:hAnsiTheme="majorBidi" w:cstheme="majorBidi"/>
          <w:b/>
          <w:sz w:val="16"/>
          <w:szCs w:val="16"/>
          <w:lang w:val="en-GB"/>
        </w:rPr>
        <w:t>List of International Conventions and Treaties covered by this Code of Conduct for Contractors</w:t>
      </w:r>
    </w:p>
    <w:p w14:paraId="570E8A51"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Universal Declaration of Human Rights, 1948; </w:t>
      </w:r>
      <w:r w:rsidRPr="00FC1093">
        <w:rPr>
          <w:rFonts w:asciiTheme="majorBidi" w:eastAsia="Calibri" w:hAnsiTheme="majorBidi" w:cstheme="majorBidi"/>
          <w:i/>
          <w:sz w:val="14"/>
          <w:szCs w:val="14"/>
          <w:lang w:val="en-GB"/>
        </w:rPr>
        <w:t>http://www.un.org/en/documents/udhr/index.shtml</w:t>
      </w:r>
    </w:p>
    <w:p w14:paraId="63DD384A"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38C55A2E"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Guiding Principles on Business and Human Rights, </w:t>
      </w:r>
      <w:proofErr w:type="gramStart"/>
      <w:r w:rsidRPr="00FC1093">
        <w:rPr>
          <w:rFonts w:asciiTheme="majorBidi" w:eastAsia="Calibri" w:hAnsiTheme="majorBidi" w:cstheme="majorBidi"/>
          <w:sz w:val="14"/>
          <w:szCs w:val="14"/>
          <w:lang w:val="en-GB"/>
        </w:rPr>
        <w:t>2011;</w:t>
      </w:r>
      <w:proofErr w:type="gramEnd"/>
    </w:p>
    <w:p w14:paraId="062174C0"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http://www.ohchr.org/Documents/Publications/GuidingPrinciplesBusinessHR_EN.pdf</w:t>
      </w:r>
    </w:p>
    <w:p w14:paraId="4C889BA7"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2FC82E76"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Geneva Conventions I-IV, 1949 and additional </w:t>
      </w:r>
      <w:proofErr w:type="gramStart"/>
      <w:r w:rsidRPr="00FC1093">
        <w:rPr>
          <w:rFonts w:asciiTheme="majorBidi" w:eastAsia="Calibri" w:hAnsiTheme="majorBidi" w:cstheme="majorBidi"/>
          <w:sz w:val="14"/>
          <w:szCs w:val="14"/>
          <w:lang w:val="en-GB"/>
        </w:rPr>
        <w:t>Protocols;</w:t>
      </w:r>
      <w:proofErr w:type="gramEnd"/>
    </w:p>
    <w:p w14:paraId="2DAB21B6"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http://www.icrc.org/eng/war-and-law/treaties-customary-law/geneva-conventions/index.jsp</w:t>
      </w:r>
    </w:p>
    <w:p w14:paraId="1939097A"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3C2D564D"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ILO Declaration on Fundamental Principles and Rights at Work, 1998; </w:t>
      </w:r>
      <w:r w:rsidRPr="00FC1093">
        <w:rPr>
          <w:rFonts w:asciiTheme="majorBidi" w:eastAsia="Calibri" w:hAnsiTheme="majorBidi" w:cstheme="majorBidi"/>
          <w:i/>
          <w:sz w:val="14"/>
          <w:szCs w:val="14"/>
          <w:lang w:val="en-GB"/>
        </w:rPr>
        <w:t>http://www.ilo.org/declaration/lang--</w:t>
      </w:r>
      <w:proofErr w:type="spellStart"/>
      <w:r w:rsidRPr="00FC1093">
        <w:rPr>
          <w:rFonts w:asciiTheme="majorBidi" w:eastAsia="Calibri" w:hAnsiTheme="majorBidi" w:cstheme="majorBidi"/>
          <w:i/>
          <w:sz w:val="14"/>
          <w:szCs w:val="14"/>
          <w:lang w:val="en-GB"/>
        </w:rPr>
        <w:t>en</w:t>
      </w:r>
      <w:proofErr w:type="spellEnd"/>
      <w:r w:rsidRPr="00FC1093">
        <w:rPr>
          <w:rFonts w:asciiTheme="majorBidi" w:eastAsia="Calibri" w:hAnsiTheme="majorBidi" w:cstheme="majorBidi"/>
          <w:i/>
          <w:sz w:val="14"/>
          <w:szCs w:val="14"/>
          <w:lang w:val="en-GB"/>
        </w:rPr>
        <w:t xml:space="preserve">/index.htm </w:t>
      </w:r>
      <w:r w:rsidRPr="00FC1093">
        <w:rPr>
          <w:rFonts w:asciiTheme="majorBidi" w:eastAsia="Calibri" w:hAnsiTheme="majorBidi" w:cstheme="majorBidi"/>
          <w:sz w:val="14"/>
          <w:szCs w:val="14"/>
          <w:lang w:val="en-GB"/>
        </w:rPr>
        <w:t xml:space="preserve">and </w:t>
      </w:r>
      <w:r w:rsidRPr="00FC1093">
        <w:rPr>
          <w:rFonts w:asciiTheme="majorBidi" w:eastAsia="Calibri" w:hAnsiTheme="majorBidi" w:cstheme="majorBidi"/>
          <w:i/>
          <w:sz w:val="14"/>
          <w:szCs w:val="14"/>
          <w:lang w:val="en-GB"/>
        </w:rPr>
        <w:t>http://www.ilo.org/wcmsp5/groups/public/---</w:t>
      </w:r>
      <w:proofErr w:type="spellStart"/>
      <w:r w:rsidRPr="00FC1093">
        <w:rPr>
          <w:rFonts w:asciiTheme="majorBidi" w:eastAsia="Calibri" w:hAnsiTheme="majorBidi" w:cstheme="majorBidi"/>
          <w:i/>
          <w:sz w:val="14"/>
          <w:szCs w:val="14"/>
          <w:lang w:val="en-GB"/>
        </w:rPr>
        <w:t>ed_norm</w:t>
      </w:r>
      <w:proofErr w:type="spellEnd"/>
      <w:r w:rsidRPr="00FC1093">
        <w:rPr>
          <w:rFonts w:asciiTheme="majorBidi" w:eastAsia="Calibri" w:hAnsiTheme="majorBidi" w:cstheme="majorBidi"/>
          <w:i/>
          <w:sz w:val="14"/>
          <w:szCs w:val="14"/>
          <w:lang w:val="en-GB"/>
        </w:rPr>
        <w:t>/---declaration/documents/publication/wcms_095898.pdf</w:t>
      </w:r>
    </w:p>
    <w:p w14:paraId="32549EAA"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7357BFAA"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UN Child Convention on the Rights of the Child, 1990; </w:t>
      </w:r>
      <w:r w:rsidRPr="00FC1093">
        <w:rPr>
          <w:rFonts w:asciiTheme="majorBidi" w:eastAsia="Calibri" w:hAnsiTheme="majorBidi" w:cstheme="majorBidi"/>
          <w:i/>
          <w:sz w:val="14"/>
          <w:szCs w:val="14"/>
          <w:lang w:val="en-GB"/>
        </w:rPr>
        <w:t>http://www2.ohchr.org/english/law/crc.htm</w:t>
      </w:r>
    </w:p>
    <w:p w14:paraId="0860C9C8"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0429BC3A"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C182, Worst Forms of Child Labour Convention, 1999; </w:t>
      </w:r>
      <w:r w:rsidRPr="00FC1093">
        <w:rPr>
          <w:rFonts w:asciiTheme="majorBidi" w:eastAsia="Calibri" w:hAnsiTheme="majorBidi" w:cstheme="majorBidi"/>
          <w:i/>
          <w:sz w:val="14"/>
          <w:szCs w:val="14"/>
          <w:lang w:val="en-GB"/>
        </w:rPr>
        <w:t>http://www.ilo.org/ilolex/cgi-lex/convde.pl?C182</w:t>
      </w:r>
    </w:p>
    <w:p w14:paraId="5026A3E2" w14:textId="77777777" w:rsidR="00AD50B5" w:rsidRPr="00FC1093" w:rsidRDefault="00AD50B5" w:rsidP="00AD50B5">
      <w:pPr>
        <w:autoSpaceDE w:val="0"/>
        <w:autoSpaceDN w:val="0"/>
        <w:adjustRightInd w:val="0"/>
        <w:ind w:left="567"/>
        <w:contextualSpacing/>
        <w:rPr>
          <w:rFonts w:asciiTheme="majorBidi" w:eastAsia="Calibri" w:hAnsiTheme="majorBidi" w:cstheme="majorBidi"/>
          <w:i/>
          <w:sz w:val="14"/>
          <w:szCs w:val="14"/>
          <w:lang w:val="en-GB"/>
        </w:rPr>
      </w:pPr>
    </w:p>
    <w:p w14:paraId="7569F262"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C138, Minimum Age Convention, 1973; </w:t>
      </w:r>
      <w:r w:rsidRPr="00FC1093">
        <w:rPr>
          <w:rFonts w:asciiTheme="majorBidi" w:eastAsia="Calibri" w:hAnsiTheme="majorBidi" w:cstheme="majorBidi"/>
          <w:i/>
          <w:sz w:val="14"/>
          <w:szCs w:val="14"/>
          <w:lang w:val="en-GB"/>
        </w:rPr>
        <w:t>http://www.ilo.org/ilolex/cgi-lex/convde.pl?C138</w:t>
      </w:r>
      <w:r w:rsidRPr="00FC1093">
        <w:rPr>
          <w:rFonts w:asciiTheme="majorBidi" w:eastAsia="Calibri" w:hAnsiTheme="majorBidi" w:cstheme="majorBidi"/>
          <w:sz w:val="14"/>
          <w:szCs w:val="14"/>
          <w:lang w:val="en-GB"/>
        </w:rPr>
        <w:t xml:space="preserve"> </w:t>
      </w:r>
    </w:p>
    <w:p w14:paraId="7C849F45" w14:textId="77777777" w:rsidR="00AD50B5" w:rsidRPr="00FC1093" w:rsidRDefault="00AD50B5" w:rsidP="00AD50B5">
      <w:pPr>
        <w:autoSpaceDE w:val="0"/>
        <w:autoSpaceDN w:val="0"/>
        <w:adjustRightInd w:val="0"/>
        <w:ind w:left="567"/>
        <w:contextualSpacing/>
        <w:rPr>
          <w:rFonts w:asciiTheme="majorBidi" w:eastAsia="Calibri" w:hAnsiTheme="majorBidi" w:cstheme="majorBidi"/>
          <w:i/>
          <w:sz w:val="14"/>
          <w:szCs w:val="14"/>
          <w:lang w:val="en-GB"/>
        </w:rPr>
      </w:pPr>
    </w:p>
    <w:p w14:paraId="06DF1C12"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C87, Freedom of Association and Protection of the Right to Organise Convention, 1948; </w:t>
      </w:r>
      <w:r w:rsidRPr="00FC1093">
        <w:rPr>
          <w:rFonts w:asciiTheme="majorBidi" w:eastAsia="Calibri" w:hAnsiTheme="majorBidi" w:cstheme="majorBidi"/>
          <w:i/>
          <w:sz w:val="14"/>
          <w:szCs w:val="14"/>
          <w:lang w:val="en-GB"/>
        </w:rPr>
        <w:t>http://www.ilo.org/ilolex/cgi-lex/convde.pl?C087</w:t>
      </w:r>
    </w:p>
    <w:p w14:paraId="384497B6"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3A7CEB4C"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C98, Right to Organise and Collective Bargaining Convention, 1949; </w:t>
      </w:r>
      <w:r w:rsidRPr="00FC1093">
        <w:rPr>
          <w:rFonts w:asciiTheme="majorBidi" w:eastAsia="Calibri" w:hAnsiTheme="majorBidi" w:cstheme="majorBidi"/>
          <w:i/>
          <w:sz w:val="14"/>
          <w:szCs w:val="14"/>
          <w:lang w:val="en-GB"/>
        </w:rPr>
        <w:t>http://www.ilo.org/ilolex/cgi-lex/convde.pl?C098</w:t>
      </w:r>
    </w:p>
    <w:p w14:paraId="655B95B4"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058B0518"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C29, Forced Labour Convention, 1930; </w:t>
      </w:r>
      <w:r w:rsidRPr="00FC1093">
        <w:rPr>
          <w:rFonts w:asciiTheme="majorBidi" w:eastAsia="Calibri" w:hAnsiTheme="majorBidi" w:cstheme="majorBidi"/>
          <w:i/>
          <w:sz w:val="14"/>
          <w:szCs w:val="14"/>
          <w:lang w:val="en-GB"/>
        </w:rPr>
        <w:t>http://www.ilo.org/ilolex/cgi-lex/convde.pl?C029</w:t>
      </w:r>
    </w:p>
    <w:p w14:paraId="414F1002"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1125EF9A"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C105, Abolition of Forced Labour Convention, 1957; </w:t>
      </w:r>
      <w:r w:rsidRPr="00FC1093">
        <w:rPr>
          <w:rFonts w:asciiTheme="majorBidi" w:eastAsia="Calibri" w:hAnsiTheme="majorBidi" w:cstheme="majorBidi"/>
          <w:i/>
          <w:sz w:val="14"/>
          <w:szCs w:val="14"/>
          <w:lang w:val="en-GB"/>
        </w:rPr>
        <w:t>http://www.ilo.org/ilolex/cgi-lex/convde.pl?C105</w:t>
      </w:r>
    </w:p>
    <w:p w14:paraId="7765965F" w14:textId="77777777" w:rsidR="00AD50B5" w:rsidRPr="00FC1093" w:rsidRDefault="00AD50B5" w:rsidP="00AD50B5">
      <w:pPr>
        <w:spacing w:after="200" w:line="276" w:lineRule="auto"/>
        <w:ind w:left="720"/>
        <w:contextualSpacing/>
        <w:rPr>
          <w:rFonts w:asciiTheme="majorBidi" w:eastAsia="Calibri" w:hAnsiTheme="majorBidi" w:cstheme="majorBidi"/>
          <w:i/>
          <w:sz w:val="14"/>
          <w:szCs w:val="14"/>
          <w:lang w:val="en-GB"/>
        </w:rPr>
      </w:pPr>
    </w:p>
    <w:p w14:paraId="0F46B9E5"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C131, Minimum Wage Fixing Convention, 1970; </w:t>
      </w:r>
      <w:r w:rsidRPr="00FC1093">
        <w:rPr>
          <w:rFonts w:asciiTheme="majorBidi" w:eastAsia="Calibri" w:hAnsiTheme="majorBidi" w:cstheme="majorBidi"/>
          <w:i/>
          <w:sz w:val="14"/>
          <w:szCs w:val="14"/>
          <w:lang w:val="en-GB"/>
        </w:rPr>
        <w:t>http://www.ilo.org/ilolex/cgi-lex/convde.pl?C131</w:t>
      </w:r>
    </w:p>
    <w:p w14:paraId="27563194" w14:textId="77777777" w:rsidR="00AD50B5" w:rsidRPr="00FC1093" w:rsidRDefault="00AD50B5" w:rsidP="00AD50B5">
      <w:pPr>
        <w:spacing w:after="200" w:line="276" w:lineRule="auto"/>
        <w:ind w:left="720"/>
        <w:contextualSpacing/>
        <w:rPr>
          <w:rFonts w:asciiTheme="majorBidi" w:eastAsia="Calibri" w:hAnsiTheme="majorBidi" w:cstheme="majorBidi"/>
          <w:i/>
          <w:sz w:val="14"/>
          <w:szCs w:val="14"/>
          <w:lang w:val="en-GB"/>
        </w:rPr>
      </w:pPr>
    </w:p>
    <w:p w14:paraId="30B8B4C3"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C100, Equal Remuneration Convention, 1951; </w:t>
      </w:r>
      <w:r w:rsidRPr="00FC1093">
        <w:rPr>
          <w:rFonts w:asciiTheme="majorBidi" w:eastAsia="Calibri" w:hAnsiTheme="majorBidi" w:cstheme="majorBidi"/>
          <w:i/>
          <w:sz w:val="14"/>
          <w:szCs w:val="14"/>
          <w:lang w:val="en-GB"/>
        </w:rPr>
        <w:t>http://www.ilo.org/ilolex/cgi-lex/convde.pl?C100</w:t>
      </w:r>
    </w:p>
    <w:p w14:paraId="38FB66F2"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1FA91E0B"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C111, Discrimination (Employment and Occupation) Convention, 1958; </w:t>
      </w:r>
      <w:r w:rsidRPr="00FC1093">
        <w:rPr>
          <w:rFonts w:asciiTheme="majorBidi" w:eastAsia="Calibri" w:hAnsiTheme="majorBidi" w:cstheme="majorBidi"/>
          <w:i/>
          <w:sz w:val="14"/>
          <w:szCs w:val="14"/>
          <w:lang w:val="en-GB"/>
        </w:rPr>
        <w:t>http://www.ilo.org/ilolex/cgi-lex/convde.pl?C111</w:t>
      </w:r>
    </w:p>
    <w:p w14:paraId="35F25474"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2C9EB26B" w14:textId="77777777" w:rsidR="00AD50B5" w:rsidRPr="00FC1093" w:rsidRDefault="00AD50B5" w:rsidP="00AD50B5">
      <w:pPr>
        <w:numPr>
          <w:ilvl w:val="1"/>
          <w:numId w:val="14"/>
        </w:numPr>
        <w:spacing w:after="200" w:line="276" w:lineRule="auto"/>
        <w:ind w:left="567" w:right="-213"/>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UN Convention on the Elimination on All Forms of Discrimination against Women 1979; </w:t>
      </w:r>
      <w:r w:rsidRPr="00FC1093">
        <w:rPr>
          <w:rFonts w:asciiTheme="majorBidi" w:eastAsia="Calibri" w:hAnsiTheme="majorBidi" w:cstheme="majorBidi"/>
          <w:i/>
          <w:sz w:val="14"/>
          <w:szCs w:val="14"/>
          <w:lang w:val="en-GB"/>
        </w:rPr>
        <w:t>http://www.un.org/womenwatch/daw/cedaw/text/econvention.htm</w:t>
      </w:r>
    </w:p>
    <w:p w14:paraId="5F2F8943" w14:textId="77777777" w:rsidR="00AD50B5" w:rsidRPr="00FC1093" w:rsidRDefault="00AD50B5" w:rsidP="00AD50B5">
      <w:pPr>
        <w:spacing w:after="200" w:line="276" w:lineRule="auto"/>
        <w:ind w:left="567"/>
        <w:contextualSpacing/>
        <w:rPr>
          <w:rFonts w:asciiTheme="majorBidi" w:eastAsia="Calibri" w:hAnsiTheme="majorBidi" w:cstheme="majorBidi"/>
          <w:sz w:val="14"/>
          <w:szCs w:val="14"/>
          <w:lang w:val="en-GB"/>
        </w:rPr>
      </w:pPr>
    </w:p>
    <w:p w14:paraId="3DB1B9BD"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 Hours of Work (Industry) Convention, 1919; </w:t>
      </w:r>
      <w:r w:rsidRPr="00FC1093">
        <w:rPr>
          <w:rFonts w:asciiTheme="majorBidi" w:eastAsia="Calibri" w:hAnsiTheme="majorBidi" w:cstheme="majorBidi"/>
          <w:i/>
          <w:sz w:val="14"/>
          <w:szCs w:val="14"/>
          <w:lang w:val="en-GB"/>
        </w:rPr>
        <w:t>http://www.ilo.org/ilolex/cgi-lex/convde.pl?C001</w:t>
      </w:r>
    </w:p>
    <w:p w14:paraId="662F5ECD" w14:textId="77777777" w:rsidR="00AD50B5" w:rsidRPr="00FC1093" w:rsidRDefault="00AD50B5" w:rsidP="00AD50B5">
      <w:pPr>
        <w:spacing w:after="200" w:line="276" w:lineRule="auto"/>
        <w:ind w:left="720"/>
        <w:contextualSpacing/>
        <w:rPr>
          <w:rFonts w:asciiTheme="majorBidi" w:eastAsia="Calibri" w:hAnsiTheme="majorBidi" w:cstheme="majorBidi"/>
          <w:i/>
          <w:sz w:val="14"/>
          <w:szCs w:val="14"/>
          <w:lang w:val="en-GB"/>
        </w:rPr>
      </w:pPr>
    </w:p>
    <w:p w14:paraId="4254C1D4"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C14, Weekly Rest (Industry) Convention, 1921; </w:t>
      </w:r>
      <w:r w:rsidRPr="00FC1093">
        <w:rPr>
          <w:rFonts w:asciiTheme="majorBidi" w:eastAsia="Calibri" w:hAnsiTheme="majorBidi" w:cstheme="majorBidi"/>
          <w:i/>
          <w:sz w:val="14"/>
          <w:szCs w:val="14"/>
          <w:lang w:val="en-GB"/>
        </w:rPr>
        <w:t>http://www.ilo.org/ilolex/cgi-lex/convde.pl?C014</w:t>
      </w:r>
    </w:p>
    <w:p w14:paraId="489CB64F" w14:textId="77777777" w:rsidR="00AD50B5" w:rsidRPr="00FC1093" w:rsidRDefault="00AD50B5" w:rsidP="00AD50B5">
      <w:pPr>
        <w:spacing w:after="200" w:line="276" w:lineRule="auto"/>
        <w:ind w:left="720"/>
        <w:contextualSpacing/>
        <w:rPr>
          <w:rFonts w:asciiTheme="majorBidi" w:eastAsia="Calibri" w:hAnsiTheme="majorBidi" w:cstheme="majorBidi"/>
          <w:sz w:val="14"/>
          <w:szCs w:val="14"/>
          <w:lang w:val="en-GB"/>
        </w:rPr>
      </w:pPr>
    </w:p>
    <w:p w14:paraId="3F0ADBCD" w14:textId="77777777" w:rsidR="00AD50B5" w:rsidRPr="00FC1093" w:rsidRDefault="00AD50B5" w:rsidP="00AD50B5">
      <w:pPr>
        <w:numPr>
          <w:ilvl w:val="1"/>
          <w:numId w:val="14"/>
        </w:numPr>
        <w:autoSpaceDE w:val="0"/>
        <w:autoSpaceDN w:val="0"/>
        <w:adjustRightInd w:val="0"/>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C143, Migrant Workers (Supplementary Provisions) convention, 1975; http://www.ilo.org/ilolex/cgi-lex/convde.pl?C143</w:t>
      </w:r>
    </w:p>
    <w:p w14:paraId="1E9F1EEB" w14:textId="77777777" w:rsidR="00AD50B5" w:rsidRPr="00FC1093" w:rsidRDefault="00AD50B5" w:rsidP="00AD50B5">
      <w:pPr>
        <w:autoSpaceDE w:val="0"/>
        <w:autoSpaceDN w:val="0"/>
        <w:adjustRightInd w:val="0"/>
        <w:ind w:left="567"/>
        <w:contextualSpacing/>
        <w:rPr>
          <w:rFonts w:asciiTheme="majorBidi" w:eastAsia="Calibri" w:hAnsiTheme="majorBidi" w:cstheme="majorBidi"/>
          <w:sz w:val="14"/>
          <w:szCs w:val="14"/>
          <w:lang w:val="en-GB"/>
        </w:rPr>
      </w:pPr>
    </w:p>
    <w:p w14:paraId="5971CFDF" w14:textId="77777777" w:rsidR="00AD50B5" w:rsidRPr="00FC1093" w:rsidRDefault="00AD50B5" w:rsidP="00AD50B5">
      <w:pPr>
        <w:numPr>
          <w:ilvl w:val="1"/>
          <w:numId w:val="1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C155, Occupational Safety and Health Convention, 1981; </w:t>
      </w:r>
      <w:r w:rsidRPr="00FC1093">
        <w:rPr>
          <w:rFonts w:asciiTheme="majorBidi" w:eastAsia="Calibri" w:hAnsiTheme="majorBidi" w:cstheme="majorBidi"/>
          <w:i/>
          <w:sz w:val="14"/>
          <w:szCs w:val="14"/>
          <w:lang w:val="en-GB"/>
        </w:rPr>
        <w:t>http://www.ilo.org/ilolex/cgi-lex/convde.pl?C155</w:t>
      </w:r>
    </w:p>
    <w:p w14:paraId="7E40882E" w14:textId="77777777" w:rsidR="00AD50B5" w:rsidRPr="00FC1093" w:rsidRDefault="00AD50B5" w:rsidP="00AD50B5">
      <w:pPr>
        <w:spacing w:after="200" w:line="276" w:lineRule="auto"/>
        <w:ind w:left="720"/>
        <w:contextualSpacing/>
        <w:rPr>
          <w:rFonts w:asciiTheme="majorBidi" w:eastAsia="Calibri" w:hAnsiTheme="majorBidi" w:cstheme="majorBidi"/>
          <w:sz w:val="14"/>
          <w:szCs w:val="14"/>
          <w:lang w:val="en-GB"/>
        </w:rPr>
      </w:pPr>
    </w:p>
    <w:p w14:paraId="0CB55BAD" w14:textId="77777777" w:rsidR="00AD50B5" w:rsidRPr="00FC1093" w:rsidRDefault="00AD50B5" w:rsidP="00AD50B5">
      <w:pPr>
        <w:numPr>
          <w:ilvl w:val="1"/>
          <w:numId w:val="14"/>
        </w:numPr>
        <w:spacing w:after="200" w:line="276" w:lineRule="auto"/>
        <w:ind w:left="567"/>
        <w:contextualSpacing/>
        <w:rPr>
          <w:rFonts w:asciiTheme="majorBidi" w:eastAsia="Calibri" w:hAnsiTheme="majorBidi" w:cstheme="majorBidi"/>
          <w:sz w:val="14"/>
          <w:szCs w:val="14"/>
          <w:lang w:val="en-GB"/>
        </w:rPr>
      </w:pPr>
      <w:r w:rsidRPr="00FC1093">
        <w:rPr>
          <w:rFonts w:asciiTheme="majorBidi" w:eastAsia="Calibri" w:hAnsiTheme="majorBidi" w:cstheme="majorBidi"/>
          <w:sz w:val="14"/>
          <w:szCs w:val="14"/>
          <w:lang w:val="en-GB"/>
        </w:rPr>
        <w:t xml:space="preserve">The Rio Declaration on Environment and Development, 1992; </w:t>
      </w:r>
      <w:r w:rsidRPr="00FC1093">
        <w:rPr>
          <w:rFonts w:asciiTheme="majorBidi" w:eastAsia="Calibri" w:hAnsiTheme="majorBidi" w:cstheme="majorBidi"/>
          <w:i/>
          <w:sz w:val="14"/>
          <w:szCs w:val="14"/>
          <w:lang w:val="en-GB"/>
        </w:rPr>
        <w:t>http://www.unep.org/Documents.Multilingual/Default.asp?DocumentID=78&amp;ArticleID=1163&amp;l=en</w:t>
      </w:r>
    </w:p>
    <w:p w14:paraId="248AC534" w14:textId="77777777" w:rsidR="00AD50B5" w:rsidRPr="00FC1093" w:rsidRDefault="00AD50B5" w:rsidP="00AD50B5">
      <w:pPr>
        <w:spacing w:after="200" w:line="276" w:lineRule="auto"/>
        <w:ind w:left="720"/>
        <w:contextualSpacing/>
        <w:rPr>
          <w:rFonts w:asciiTheme="majorBidi" w:eastAsia="Calibri" w:hAnsiTheme="majorBidi" w:cstheme="majorBidi"/>
          <w:sz w:val="14"/>
          <w:szCs w:val="14"/>
          <w:lang w:val="en-GB"/>
        </w:rPr>
      </w:pPr>
    </w:p>
    <w:p w14:paraId="7ABC2F0F" w14:textId="77777777" w:rsidR="00AD50B5" w:rsidRPr="00FC1093" w:rsidRDefault="00AD50B5" w:rsidP="00AD50B5">
      <w:pPr>
        <w:numPr>
          <w:ilvl w:val="1"/>
          <w:numId w:val="1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Ottawa Convention, 1997; </w:t>
      </w:r>
      <w:r w:rsidRPr="00FC1093">
        <w:rPr>
          <w:rFonts w:asciiTheme="majorBidi" w:eastAsia="Calibri" w:hAnsiTheme="majorBidi" w:cstheme="majorBidi"/>
          <w:i/>
          <w:sz w:val="14"/>
          <w:szCs w:val="14"/>
          <w:lang w:val="en-GB"/>
        </w:rPr>
        <w:t>http://www.apminebanconvention.org/fileadmin/pdf/mbc/text_status/Ottawa_Convention_English.pdf</w:t>
      </w:r>
    </w:p>
    <w:p w14:paraId="2066441E" w14:textId="77777777" w:rsidR="00AD50B5" w:rsidRPr="00FC1093" w:rsidRDefault="00AD50B5" w:rsidP="00AD50B5">
      <w:pPr>
        <w:spacing w:after="200" w:line="276" w:lineRule="auto"/>
        <w:ind w:left="567"/>
        <w:contextualSpacing/>
        <w:rPr>
          <w:rFonts w:asciiTheme="majorBidi" w:eastAsia="Calibri" w:hAnsiTheme="majorBidi" w:cstheme="majorBidi"/>
          <w:sz w:val="14"/>
          <w:szCs w:val="14"/>
          <w:lang w:val="en-GB"/>
        </w:rPr>
      </w:pPr>
    </w:p>
    <w:p w14:paraId="0E4FFB82" w14:textId="77777777" w:rsidR="00AD50B5" w:rsidRPr="00FC1093" w:rsidRDefault="00AD50B5" w:rsidP="00AD50B5">
      <w:pPr>
        <w:numPr>
          <w:ilvl w:val="1"/>
          <w:numId w:val="14"/>
        </w:numPr>
        <w:spacing w:after="200" w:line="276" w:lineRule="auto"/>
        <w:ind w:left="567"/>
        <w:contextualSpacing/>
        <w:rPr>
          <w:rFonts w:asciiTheme="majorBidi" w:eastAsia="Calibri" w:hAnsiTheme="majorBidi" w:cstheme="majorBidi"/>
          <w:i/>
          <w:sz w:val="14"/>
          <w:szCs w:val="14"/>
          <w:lang w:val="en-GB"/>
        </w:rPr>
      </w:pPr>
      <w:r w:rsidRPr="00FC1093">
        <w:rPr>
          <w:rFonts w:asciiTheme="majorBidi" w:eastAsia="Calibri" w:hAnsiTheme="majorBidi" w:cstheme="majorBidi"/>
          <w:sz w:val="14"/>
          <w:szCs w:val="14"/>
          <w:lang w:val="en-GB"/>
        </w:rPr>
        <w:t xml:space="preserve">The Convention on Cluster Munitions, 2007; </w:t>
      </w:r>
      <w:r w:rsidRPr="00FC1093">
        <w:rPr>
          <w:rFonts w:asciiTheme="majorBidi" w:eastAsia="Calibri" w:hAnsiTheme="majorBidi" w:cstheme="majorBidi"/>
          <w:i/>
          <w:sz w:val="14"/>
          <w:szCs w:val="14"/>
          <w:lang w:val="en-GB"/>
        </w:rPr>
        <w:t>http://www.clusterconvention.org/files/2011/01/Convention-ENG1.pdf</w:t>
      </w:r>
    </w:p>
    <w:p w14:paraId="2D705E14" w14:textId="77777777" w:rsidR="00AD50B5" w:rsidRPr="00E775E4" w:rsidRDefault="00AD50B5" w:rsidP="00AD50B5">
      <w:pPr>
        <w:jc w:val="center"/>
        <w:rPr>
          <w:lang w:val="en-GB"/>
        </w:rPr>
      </w:pPr>
    </w:p>
    <w:p w14:paraId="4AD5F36A" w14:textId="77777777" w:rsidR="00AD50B5" w:rsidRPr="001F6758" w:rsidRDefault="00AD50B5" w:rsidP="00AD50B5">
      <w:pPr>
        <w:rPr>
          <w:lang w:val="en-GB"/>
        </w:rPr>
      </w:pPr>
    </w:p>
    <w:p w14:paraId="0CE814A9" w14:textId="77777777" w:rsidR="00AD50B5" w:rsidRPr="001F6758" w:rsidRDefault="00AD50B5" w:rsidP="00AD50B5">
      <w:pPr>
        <w:rPr>
          <w:lang w:val="en-GB"/>
        </w:rPr>
      </w:pPr>
    </w:p>
    <w:p w14:paraId="70B2D428" w14:textId="77777777" w:rsidR="00AD50B5" w:rsidRPr="00AD50B5" w:rsidRDefault="00AD50B5">
      <w:pPr>
        <w:rPr>
          <w:lang w:val="en-GB"/>
        </w:rPr>
      </w:pPr>
    </w:p>
    <w:sectPr w:rsidR="00AD50B5" w:rsidRPr="00AD50B5" w:rsidSect="00FF7DD1">
      <w:footerReference w:type="default" r:id="rId15"/>
      <w:type w:val="continuous"/>
      <w:pgSz w:w="11906" w:h="16838"/>
      <w:pgMar w:top="36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4AAB" w14:textId="77777777" w:rsidR="0060112A" w:rsidRDefault="0060112A" w:rsidP="00D73BF7">
      <w:r>
        <w:separator/>
      </w:r>
    </w:p>
  </w:endnote>
  <w:endnote w:type="continuationSeparator" w:id="0">
    <w:p w14:paraId="5839A72A" w14:textId="77777777" w:rsidR="0060112A" w:rsidRDefault="0060112A" w:rsidP="00D73BF7">
      <w:r>
        <w:continuationSeparator/>
      </w:r>
    </w:p>
  </w:endnote>
  <w:endnote w:type="continuationNotice" w:id="1">
    <w:p w14:paraId="37ECA264" w14:textId="77777777" w:rsidR="0060112A" w:rsidRDefault="00601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0AF2" w14:textId="77777777" w:rsidR="00AD50B5" w:rsidRPr="006935E4" w:rsidRDefault="00AD50B5" w:rsidP="006E50D8">
    <w:pPr>
      <w:pStyle w:val="Footer"/>
      <w:rPr>
        <w:lang w:val="nb-NO"/>
      </w:rPr>
    </w:pPr>
    <w:r>
      <w:rPr>
        <w:lang w:val="nb-NO"/>
      </w:rPr>
      <w:tab/>
    </w:r>
    <w:r>
      <w:rPr>
        <w:lang w:val="nb-NO"/>
      </w:rP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ECC6" w14:textId="77777777" w:rsidR="00FA5D80" w:rsidRDefault="00FA5D80"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F403C5">
      <w:rPr>
        <w:rFonts w:ascii="Calibri" w:hAnsi="Calibri"/>
        <w:bCs/>
        <w:noProof/>
        <w:sz w:val="22"/>
        <w:szCs w:val="22"/>
      </w:rPr>
      <w:t>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F403C5">
      <w:rPr>
        <w:rFonts w:ascii="Calibri" w:hAnsi="Calibri"/>
        <w:bCs/>
        <w:noProof/>
        <w:sz w:val="22"/>
        <w:szCs w:val="22"/>
      </w:rPr>
      <w:t>7</w:t>
    </w:r>
    <w:r>
      <w:rPr>
        <w:rFonts w:ascii="Calibri" w:hAnsi="Calibri"/>
        <w:bCs/>
        <w:sz w:val="22"/>
        <w:szCs w:val="22"/>
      </w:rPr>
      <w:fldChar w:fldCharType="end"/>
    </w:r>
  </w:p>
  <w:p w14:paraId="6CE2212C" w14:textId="77777777" w:rsidR="00FA5D80" w:rsidRDefault="00FA5D80"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B1AE" w14:textId="77777777" w:rsidR="0060112A" w:rsidRDefault="0060112A" w:rsidP="00D73BF7">
      <w:r>
        <w:separator/>
      </w:r>
    </w:p>
  </w:footnote>
  <w:footnote w:type="continuationSeparator" w:id="0">
    <w:p w14:paraId="50C755E0" w14:textId="77777777" w:rsidR="0060112A" w:rsidRDefault="0060112A" w:rsidP="00D73BF7">
      <w:r>
        <w:continuationSeparator/>
      </w:r>
    </w:p>
  </w:footnote>
  <w:footnote w:type="continuationNotice" w:id="1">
    <w:p w14:paraId="634CC6AA" w14:textId="77777777" w:rsidR="0060112A" w:rsidRDefault="0060112A"/>
  </w:footnote>
  <w:footnote w:id="2">
    <w:p w14:paraId="3E6D4121" w14:textId="77777777" w:rsidR="00AD50B5" w:rsidRPr="00945A73" w:rsidRDefault="00AD50B5" w:rsidP="00AD50B5">
      <w:pPr>
        <w:pStyle w:val="FootnoteText"/>
        <w:rPr>
          <w:sz w:val="14"/>
          <w:szCs w:val="14"/>
          <w:lang w:val="en-US"/>
        </w:rPr>
      </w:pPr>
      <w:r>
        <w:rPr>
          <w:sz w:val="12"/>
          <w:szCs w:val="12"/>
        </w:rPr>
        <w:t>1.</w:t>
      </w:r>
      <w:r w:rsidRPr="005E3542">
        <w:rPr>
          <w:sz w:val="12"/>
          <w:szCs w:val="12"/>
          <w:lang w:val="en-US"/>
        </w:rPr>
        <w:t>http://etiskhandel.no/noop/search.php?l=no&amp;query=Guidelines+for+procurement</w:t>
      </w:r>
    </w:p>
  </w:footnote>
  <w:footnote w:id="3">
    <w:p w14:paraId="00686F80" w14:textId="77777777" w:rsidR="00AD50B5" w:rsidRPr="00685852" w:rsidRDefault="00AD50B5" w:rsidP="00AD50B5">
      <w:pPr>
        <w:pStyle w:val="FootnoteText"/>
        <w:rPr>
          <w:sz w:val="12"/>
          <w:szCs w:val="12"/>
          <w:lang w:val="en-US"/>
        </w:rPr>
      </w:pPr>
      <w:r w:rsidRPr="008A1788">
        <w:rPr>
          <w:sz w:val="12"/>
          <w:szCs w:val="12"/>
          <w:lang w:val="en-US"/>
        </w:rPr>
        <w:t>2.</w:t>
      </w:r>
      <w:r w:rsidRPr="00685852">
        <w:rPr>
          <w:sz w:val="12"/>
          <w:szCs w:val="12"/>
          <w:lang w:val="en-US"/>
        </w:rPr>
        <w:t>http://www.unglobalcompact.org/AboutTheGC/TheTenPrinciples/</w:t>
      </w:r>
    </w:p>
    <w:p w14:paraId="418A332D" w14:textId="77777777" w:rsidR="00AD50B5" w:rsidRPr="00685852" w:rsidRDefault="00AD50B5" w:rsidP="00AD50B5">
      <w:pPr>
        <w:pStyle w:val="FootnoteText"/>
        <w:rPr>
          <w:sz w:val="12"/>
          <w:szCs w:val="12"/>
          <w:lang w:val="en-US"/>
        </w:rPr>
      </w:pPr>
      <w:r w:rsidRPr="00685852">
        <w:rPr>
          <w:sz w:val="12"/>
          <w:szCs w:val="12"/>
          <w:lang w:val="en-US"/>
        </w:rPr>
        <w:t>index.html</w:t>
      </w:r>
    </w:p>
  </w:footnote>
  <w:footnote w:id="4">
    <w:p w14:paraId="6DDA2F98" w14:textId="77777777" w:rsidR="00AD50B5" w:rsidRPr="000139F8" w:rsidRDefault="00AD50B5" w:rsidP="00AD50B5">
      <w:pPr>
        <w:pStyle w:val="FootnoteText"/>
        <w:rPr>
          <w:sz w:val="12"/>
          <w:szCs w:val="12"/>
          <w:lang w:val="en-US"/>
        </w:rPr>
      </w:pPr>
      <w:r w:rsidRPr="008A1788">
        <w:rPr>
          <w:sz w:val="12"/>
          <w:szCs w:val="12"/>
          <w:lang w:val="en-US"/>
        </w:rPr>
        <w:t xml:space="preserve">3. </w:t>
      </w:r>
      <w:r w:rsidRPr="000139F8">
        <w:rPr>
          <w:sz w:val="12"/>
          <w:szCs w:val="12"/>
          <w:lang w:val="en-US"/>
        </w:rPr>
        <w:t>http://ec.europa.eu/echo/partners/humanitarian_aid/procurement_guidelines_en.htm</w:t>
      </w:r>
    </w:p>
    <w:p w14:paraId="6660D82C" w14:textId="77777777" w:rsidR="00AD50B5" w:rsidRPr="00945A73" w:rsidRDefault="00AD50B5" w:rsidP="00AD50B5">
      <w:pPr>
        <w:pStyle w:val="FootnoteText"/>
        <w:rPr>
          <w:sz w:val="14"/>
          <w:szCs w:val="14"/>
          <w:lang w:val="en-US"/>
        </w:rPr>
      </w:pPr>
    </w:p>
  </w:footnote>
  <w:footnote w:id="5">
    <w:p w14:paraId="2C51F6DD" w14:textId="77777777" w:rsidR="00AD50B5" w:rsidRPr="000740A1" w:rsidRDefault="00AD50B5" w:rsidP="00AD50B5">
      <w:pPr>
        <w:autoSpaceDE w:val="0"/>
        <w:autoSpaceDN w:val="0"/>
        <w:adjustRightInd w:val="0"/>
        <w:rPr>
          <w:rFonts w:cs="Calibri"/>
          <w:sz w:val="12"/>
          <w:szCs w:val="12"/>
          <w:lang w:val="en-US"/>
        </w:rPr>
      </w:pPr>
      <w:r w:rsidRPr="000740A1">
        <w:rPr>
          <w:sz w:val="12"/>
          <w:szCs w:val="12"/>
          <w:lang w:val="en-US"/>
        </w:rPr>
        <w:t xml:space="preserve">4. </w:t>
      </w:r>
      <w:r w:rsidRPr="000740A1">
        <w:rPr>
          <w:rFonts w:cs="Arial"/>
          <w:sz w:val="12"/>
          <w:szCs w:val="12"/>
          <w:lang w:val="en-US"/>
        </w:rPr>
        <w:t xml:space="preserve">The definition of Child Labour can be found at:  http://www.unglobalcompact.org/AboutTheGC/TheTenPrinciples/principle5.html and </w:t>
      </w:r>
      <w:r w:rsidRPr="000740A1">
        <w:rPr>
          <w:rFonts w:cs="Calibri"/>
          <w:sz w:val="12"/>
          <w:szCs w:val="12"/>
          <w:lang w:val="en-US"/>
        </w:rPr>
        <w:t>http://www.ilo.org/ilolex/cgi-lex/convde.pl?C138</w:t>
      </w:r>
      <w:r w:rsidRPr="000740A1">
        <w:rPr>
          <w:rFonts w:cs="Arial"/>
          <w:sz w:val="12"/>
          <w:szCs w:val="12"/>
          <w:lang w:val="en-US"/>
        </w:rPr>
        <w:t xml:space="preserve"> </w:t>
      </w:r>
    </w:p>
  </w:footnote>
  <w:footnote w:id="6">
    <w:p w14:paraId="5F783ED2" w14:textId="77777777" w:rsidR="00AD50B5" w:rsidRPr="004F4F1E" w:rsidRDefault="00AD50B5" w:rsidP="00AD50B5">
      <w:pPr>
        <w:pStyle w:val="FootnoteText"/>
        <w:rPr>
          <w:sz w:val="12"/>
          <w:szCs w:val="12"/>
          <w:lang w:val="en-US"/>
        </w:rPr>
      </w:pPr>
      <w:r w:rsidRPr="008A1788">
        <w:rPr>
          <w:sz w:val="12"/>
          <w:szCs w:val="12"/>
          <w:lang w:val="en-US"/>
        </w:rPr>
        <w:t xml:space="preserve">5.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230EE385" w14:textId="77777777" w:rsidR="00AD50B5" w:rsidRPr="00D94CB3" w:rsidRDefault="00AD50B5" w:rsidP="00AD50B5">
      <w:pPr>
        <w:pStyle w:val="FootnoteText"/>
        <w:rPr>
          <w:sz w:val="12"/>
          <w:szCs w:val="12"/>
          <w:lang w:val="en-GB"/>
        </w:rPr>
      </w:pPr>
      <w:r>
        <w:rPr>
          <w:sz w:val="12"/>
          <w:szCs w:val="12"/>
          <w:lang w:val="en-GB"/>
        </w:rPr>
        <w:t>6.</w:t>
      </w:r>
      <w:r w:rsidRPr="00D94CB3">
        <w:rPr>
          <w:sz w:val="12"/>
          <w:szCs w:val="12"/>
          <w:lang w:val="en-GB"/>
        </w:rPr>
        <w:t>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0D3B2802" w14:textId="77777777" w:rsidR="00AD50B5" w:rsidRDefault="00AD50B5" w:rsidP="00AD50B5">
      <w:pPr>
        <w:pStyle w:val="FootnoteText"/>
        <w:rPr>
          <w:sz w:val="12"/>
          <w:szCs w:val="12"/>
          <w:lang w:val="en-US"/>
        </w:rPr>
      </w:pPr>
      <w:r>
        <w:rPr>
          <w:sz w:val="12"/>
          <w:szCs w:val="12"/>
          <w:lang w:val="en-GB"/>
        </w:rPr>
        <w:t xml:space="preserve">7. </w:t>
      </w:r>
      <w:r w:rsidRPr="003C728E">
        <w:rPr>
          <w:sz w:val="12"/>
          <w:szCs w:val="12"/>
          <w:lang w:val="en-US"/>
        </w:rPr>
        <w:t>http://www.kirkensnodhjelp.no/en/About-NCA/About-NCA/Accountability-Commitments/ncas-complaints-handling-system/</w:t>
      </w:r>
    </w:p>
    <w:p w14:paraId="317A7B2A" w14:textId="77777777" w:rsidR="00AD50B5" w:rsidRPr="005134D0" w:rsidRDefault="00AD50B5" w:rsidP="00AD50B5">
      <w:pPr>
        <w:pStyle w:val="FootnoteText"/>
        <w:rPr>
          <w:sz w:val="12"/>
          <w:szCs w:val="1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E8BA" w14:textId="77777777" w:rsidR="00AD50B5" w:rsidRDefault="00B04A0F">
    <w:pPr>
      <w:pStyle w:val="Header"/>
    </w:pPr>
    <w:r>
      <w:rPr>
        <w:noProof/>
      </w:rPr>
      <w:pict w14:anchorId="42D3D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65537" type="#_x0000_t75" alt="Procurement_CopyRight_2013 (2)" style="position:absolute;margin-left:0;margin-top:0;width:104pt;height:21pt;z-index:-25165875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586369"/>
    <w:multiLevelType w:val="hybridMultilevel"/>
    <w:tmpl w:val="11149766"/>
    <w:lvl w:ilvl="0" w:tplc="15C0E3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AD5494"/>
    <w:multiLevelType w:val="hybridMultilevel"/>
    <w:tmpl w:val="4356A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6306E65"/>
    <w:multiLevelType w:val="hybridMultilevel"/>
    <w:tmpl w:val="30E420E2"/>
    <w:lvl w:ilvl="0" w:tplc="0406000F">
      <w:start w:val="1"/>
      <w:numFmt w:val="decimal"/>
      <w:lvlText w:val="%1."/>
      <w:lvlJc w:val="left"/>
      <w:pPr>
        <w:tabs>
          <w:tab w:val="num" w:pos="630"/>
        </w:tabs>
        <w:ind w:left="630" w:hanging="360"/>
      </w:pPr>
      <w:rPr>
        <w:rFonts w:hint="default"/>
      </w:rPr>
    </w:lvl>
    <w:lvl w:ilvl="1" w:tplc="04060019" w:tentative="1">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79B3A02"/>
    <w:multiLevelType w:val="hybridMultilevel"/>
    <w:tmpl w:val="CB5C36AE"/>
    <w:lvl w:ilvl="0" w:tplc="D1AA18CC">
      <w:start w:val="1"/>
      <w:numFmt w:val="decimal"/>
      <w:lvlText w:val="A.%1."/>
      <w:lvlJc w:val="left"/>
      <w:pPr>
        <w:tabs>
          <w:tab w:val="num" w:pos="630"/>
        </w:tabs>
        <w:ind w:left="63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6F2C45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1528DC"/>
    <w:multiLevelType w:val="hybridMultilevel"/>
    <w:tmpl w:val="F28EB9BC"/>
    <w:lvl w:ilvl="0" w:tplc="0409000F">
      <w:start w:val="1"/>
      <w:numFmt w:val="decimal"/>
      <w:lvlText w:val="%1."/>
      <w:lvlJc w:val="left"/>
      <w:pPr>
        <w:ind w:left="81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9254837">
    <w:abstractNumId w:val="10"/>
  </w:num>
  <w:num w:numId="2" w16cid:durableId="98649714">
    <w:abstractNumId w:val="1"/>
  </w:num>
  <w:num w:numId="3" w16cid:durableId="360979554">
    <w:abstractNumId w:val="8"/>
  </w:num>
  <w:num w:numId="4" w16cid:durableId="1879704733">
    <w:abstractNumId w:val="2"/>
  </w:num>
  <w:num w:numId="5" w16cid:durableId="1215236619">
    <w:abstractNumId w:val="17"/>
  </w:num>
  <w:num w:numId="6" w16cid:durableId="848562092">
    <w:abstractNumId w:val="14"/>
  </w:num>
  <w:num w:numId="7" w16cid:durableId="1603799938">
    <w:abstractNumId w:val="6"/>
  </w:num>
  <w:num w:numId="8" w16cid:durableId="83916703">
    <w:abstractNumId w:val="3"/>
  </w:num>
  <w:num w:numId="9" w16cid:durableId="1806002391">
    <w:abstractNumId w:val="12"/>
  </w:num>
  <w:num w:numId="10" w16cid:durableId="1283418981">
    <w:abstractNumId w:val="5"/>
  </w:num>
  <w:num w:numId="11" w16cid:durableId="1657953569">
    <w:abstractNumId w:val="13"/>
  </w:num>
  <w:num w:numId="12" w16cid:durableId="14175521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9799004">
    <w:abstractNumId w:val="0"/>
  </w:num>
  <w:num w:numId="14" w16cid:durableId="1346785382">
    <w:abstractNumId w:val="11"/>
  </w:num>
  <w:num w:numId="15" w16cid:durableId="724597838">
    <w:abstractNumId w:val="16"/>
  </w:num>
  <w:num w:numId="16" w16cid:durableId="265428943">
    <w:abstractNumId w:val="15"/>
  </w:num>
  <w:num w:numId="17" w16cid:durableId="1487866787">
    <w:abstractNumId w:val="4"/>
  </w:num>
  <w:num w:numId="18" w16cid:durableId="20553524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1304"/>
  <w:hyphenationZone w:val="425"/>
  <w:characterSpacingControl w:val="doNotCompress"/>
  <w:hdrShapeDefaults>
    <o:shapedefaults v:ext="edit" spidmax="65538"/>
    <o:shapelayout v:ext="edit">
      <o:idmap v:ext="edit" data="6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F97"/>
    <w:rsid w:val="00010B30"/>
    <w:rsid w:val="00031BC7"/>
    <w:rsid w:val="00040500"/>
    <w:rsid w:val="00046C76"/>
    <w:rsid w:val="00050838"/>
    <w:rsid w:val="000605F8"/>
    <w:rsid w:val="00060BE9"/>
    <w:rsid w:val="00085D62"/>
    <w:rsid w:val="0009065A"/>
    <w:rsid w:val="00091499"/>
    <w:rsid w:val="00091926"/>
    <w:rsid w:val="0009388F"/>
    <w:rsid w:val="0009437A"/>
    <w:rsid w:val="00095AC5"/>
    <w:rsid w:val="000A4681"/>
    <w:rsid w:val="000A5CD4"/>
    <w:rsid w:val="000A7265"/>
    <w:rsid w:val="000C3E59"/>
    <w:rsid w:val="000D29D7"/>
    <w:rsid w:val="000E2136"/>
    <w:rsid w:val="00100BE8"/>
    <w:rsid w:val="00104A27"/>
    <w:rsid w:val="00110E08"/>
    <w:rsid w:val="00122029"/>
    <w:rsid w:val="0014278A"/>
    <w:rsid w:val="00146AFC"/>
    <w:rsid w:val="00150158"/>
    <w:rsid w:val="0016107F"/>
    <w:rsid w:val="00170209"/>
    <w:rsid w:val="00170A8D"/>
    <w:rsid w:val="00174F67"/>
    <w:rsid w:val="00183533"/>
    <w:rsid w:val="00187BF9"/>
    <w:rsid w:val="001A355C"/>
    <w:rsid w:val="001A7DCE"/>
    <w:rsid w:val="001B6D8E"/>
    <w:rsid w:val="001C37CB"/>
    <w:rsid w:val="001C764D"/>
    <w:rsid w:val="001C7E33"/>
    <w:rsid w:val="001F3B2F"/>
    <w:rsid w:val="001F6758"/>
    <w:rsid w:val="001F79DE"/>
    <w:rsid w:val="00207A60"/>
    <w:rsid w:val="002318AF"/>
    <w:rsid w:val="00231B67"/>
    <w:rsid w:val="00244638"/>
    <w:rsid w:val="00255129"/>
    <w:rsid w:val="00263D21"/>
    <w:rsid w:val="00263EB4"/>
    <w:rsid w:val="00271512"/>
    <w:rsid w:val="002827AD"/>
    <w:rsid w:val="002B2142"/>
    <w:rsid w:val="002B55CD"/>
    <w:rsid w:val="002C0FC6"/>
    <w:rsid w:val="002C31BC"/>
    <w:rsid w:val="002C3C94"/>
    <w:rsid w:val="002C7DD2"/>
    <w:rsid w:val="002D3EAF"/>
    <w:rsid w:val="002D6AD5"/>
    <w:rsid w:val="002E3424"/>
    <w:rsid w:val="002F28B6"/>
    <w:rsid w:val="00301290"/>
    <w:rsid w:val="00307771"/>
    <w:rsid w:val="003133C2"/>
    <w:rsid w:val="00320070"/>
    <w:rsid w:val="00331286"/>
    <w:rsid w:val="00331987"/>
    <w:rsid w:val="00333C7B"/>
    <w:rsid w:val="00335EB5"/>
    <w:rsid w:val="00340C30"/>
    <w:rsid w:val="0034632F"/>
    <w:rsid w:val="0035600D"/>
    <w:rsid w:val="00356206"/>
    <w:rsid w:val="003575F7"/>
    <w:rsid w:val="00366FE1"/>
    <w:rsid w:val="0036792F"/>
    <w:rsid w:val="00374764"/>
    <w:rsid w:val="003811F5"/>
    <w:rsid w:val="00385B12"/>
    <w:rsid w:val="003925BB"/>
    <w:rsid w:val="00395533"/>
    <w:rsid w:val="003979D5"/>
    <w:rsid w:val="003A0F16"/>
    <w:rsid w:val="003A2913"/>
    <w:rsid w:val="003A6458"/>
    <w:rsid w:val="003B4F4E"/>
    <w:rsid w:val="003D1A87"/>
    <w:rsid w:val="003D73CC"/>
    <w:rsid w:val="003E04D1"/>
    <w:rsid w:val="003E2AF9"/>
    <w:rsid w:val="003E4308"/>
    <w:rsid w:val="00406C70"/>
    <w:rsid w:val="00412006"/>
    <w:rsid w:val="0042047C"/>
    <w:rsid w:val="00420777"/>
    <w:rsid w:val="00420AA6"/>
    <w:rsid w:val="00424CE6"/>
    <w:rsid w:val="004254F8"/>
    <w:rsid w:val="00431414"/>
    <w:rsid w:val="0045055D"/>
    <w:rsid w:val="0045218A"/>
    <w:rsid w:val="0045631F"/>
    <w:rsid w:val="004677CE"/>
    <w:rsid w:val="00473A18"/>
    <w:rsid w:val="00477691"/>
    <w:rsid w:val="00490B98"/>
    <w:rsid w:val="004A0545"/>
    <w:rsid w:val="004A12B3"/>
    <w:rsid w:val="004C36F2"/>
    <w:rsid w:val="004C7FC3"/>
    <w:rsid w:val="004D09A2"/>
    <w:rsid w:val="004D0D76"/>
    <w:rsid w:val="004D4890"/>
    <w:rsid w:val="004E6870"/>
    <w:rsid w:val="004F0544"/>
    <w:rsid w:val="004F09E6"/>
    <w:rsid w:val="00507894"/>
    <w:rsid w:val="0051638F"/>
    <w:rsid w:val="005217E0"/>
    <w:rsid w:val="005342FD"/>
    <w:rsid w:val="0054101A"/>
    <w:rsid w:val="005503BB"/>
    <w:rsid w:val="00551CD3"/>
    <w:rsid w:val="005578FA"/>
    <w:rsid w:val="005632F1"/>
    <w:rsid w:val="00566BC4"/>
    <w:rsid w:val="00576461"/>
    <w:rsid w:val="00582F72"/>
    <w:rsid w:val="00585951"/>
    <w:rsid w:val="00587B97"/>
    <w:rsid w:val="00590803"/>
    <w:rsid w:val="0059378D"/>
    <w:rsid w:val="00596385"/>
    <w:rsid w:val="005A1B7A"/>
    <w:rsid w:val="005A2DFD"/>
    <w:rsid w:val="005A47C7"/>
    <w:rsid w:val="005D5408"/>
    <w:rsid w:val="005D5A90"/>
    <w:rsid w:val="005F0093"/>
    <w:rsid w:val="005F5081"/>
    <w:rsid w:val="0060112A"/>
    <w:rsid w:val="00606F1B"/>
    <w:rsid w:val="0060739C"/>
    <w:rsid w:val="00607F9A"/>
    <w:rsid w:val="00614B90"/>
    <w:rsid w:val="00620A29"/>
    <w:rsid w:val="00620E93"/>
    <w:rsid w:val="00623B77"/>
    <w:rsid w:val="006616F1"/>
    <w:rsid w:val="00661A43"/>
    <w:rsid w:val="006640BC"/>
    <w:rsid w:val="00672EC1"/>
    <w:rsid w:val="00673905"/>
    <w:rsid w:val="00677B3D"/>
    <w:rsid w:val="00682E80"/>
    <w:rsid w:val="006853FD"/>
    <w:rsid w:val="006A248B"/>
    <w:rsid w:val="006B4657"/>
    <w:rsid w:val="006C5481"/>
    <w:rsid w:val="006C5BA3"/>
    <w:rsid w:val="006D34BC"/>
    <w:rsid w:val="006D7FA4"/>
    <w:rsid w:val="006E4AAD"/>
    <w:rsid w:val="007008C6"/>
    <w:rsid w:val="0070598B"/>
    <w:rsid w:val="0071112C"/>
    <w:rsid w:val="00730E5B"/>
    <w:rsid w:val="00731075"/>
    <w:rsid w:val="007315F7"/>
    <w:rsid w:val="00745245"/>
    <w:rsid w:val="007523C8"/>
    <w:rsid w:val="007534FB"/>
    <w:rsid w:val="00755861"/>
    <w:rsid w:val="0076410F"/>
    <w:rsid w:val="007844D0"/>
    <w:rsid w:val="00791EE5"/>
    <w:rsid w:val="00794184"/>
    <w:rsid w:val="0079471F"/>
    <w:rsid w:val="00797842"/>
    <w:rsid w:val="007A7B11"/>
    <w:rsid w:val="007B1C73"/>
    <w:rsid w:val="007C0254"/>
    <w:rsid w:val="007C77C3"/>
    <w:rsid w:val="007D10CC"/>
    <w:rsid w:val="007D52E5"/>
    <w:rsid w:val="007D5E9F"/>
    <w:rsid w:val="007E23EA"/>
    <w:rsid w:val="007E3391"/>
    <w:rsid w:val="00803FA5"/>
    <w:rsid w:val="00831A73"/>
    <w:rsid w:val="00847CC8"/>
    <w:rsid w:val="00854893"/>
    <w:rsid w:val="00863656"/>
    <w:rsid w:val="008731CD"/>
    <w:rsid w:val="0089148B"/>
    <w:rsid w:val="00896EFC"/>
    <w:rsid w:val="008A1EF9"/>
    <w:rsid w:val="008B52F8"/>
    <w:rsid w:val="008C2711"/>
    <w:rsid w:val="008C4155"/>
    <w:rsid w:val="008C51A7"/>
    <w:rsid w:val="008C5BC6"/>
    <w:rsid w:val="008C77A9"/>
    <w:rsid w:val="008E697A"/>
    <w:rsid w:val="008F5245"/>
    <w:rsid w:val="008F71A7"/>
    <w:rsid w:val="008F74FC"/>
    <w:rsid w:val="00906E6B"/>
    <w:rsid w:val="009129A4"/>
    <w:rsid w:val="00914D42"/>
    <w:rsid w:val="009209B3"/>
    <w:rsid w:val="009237AB"/>
    <w:rsid w:val="00935F17"/>
    <w:rsid w:val="009472FD"/>
    <w:rsid w:val="00947307"/>
    <w:rsid w:val="00950224"/>
    <w:rsid w:val="009562F0"/>
    <w:rsid w:val="00961E57"/>
    <w:rsid w:val="009633A1"/>
    <w:rsid w:val="0098308F"/>
    <w:rsid w:val="00983A1C"/>
    <w:rsid w:val="0099193B"/>
    <w:rsid w:val="009A0C3C"/>
    <w:rsid w:val="009A7935"/>
    <w:rsid w:val="009B01B7"/>
    <w:rsid w:val="009B0EB8"/>
    <w:rsid w:val="009B7EC5"/>
    <w:rsid w:val="009C39A6"/>
    <w:rsid w:val="009D09BD"/>
    <w:rsid w:val="009D4606"/>
    <w:rsid w:val="009E605B"/>
    <w:rsid w:val="009F736B"/>
    <w:rsid w:val="00A0293B"/>
    <w:rsid w:val="00A21FBB"/>
    <w:rsid w:val="00A2525D"/>
    <w:rsid w:val="00A267DE"/>
    <w:rsid w:val="00A4290F"/>
    <w:rsid w:val="00A45D11"/>
    <w:rsid w:val="00A54164"/>
    <w:rsid w:val="00A60F63"/>
    <w:rsid w:val="00A61972"/>
    <w:rsid w:val="00A71541"/>
    <w:rsid w:val="00A73AC3"/>
    <w:rsid w:val="00A858A2"/>
    <w:rsid w:val="00A92BE7"/>
    <w:rsid w:val="00A96DFA"/>
    <w:rsid w:val="00AB1B1C"/>
    <w:rsid w:val="00AB316C"/>
    <w:rsid w:val="00AB5B88"/>
    <w:rsid w:val="00AC4615"/>
    <w:rsid w:val="00AD50B5"/>
    <w:rsid w:val="00AD70C0"/>
    <w:rsid w:val="00AF07E6"/>
    <w:rsid w:val="00AF31EF"/>
    <w:rsid w:val="00AF62FA"/>
    <w:rsid w:val="00B04568"/>
    <w:rsid w:val="00B04A0F"/>
    <w:rsid w:val="00B079A2"/>
    <w:rsid w:val="00B17A89"/>
    <w:rsid w:val="00B20CF7"/>
    <w:rsid w:val="00B20DBB"/>
    <w:rsid w:val="00B24362"/>
    <w:rsid w:val="00B3032D"/>
    <w:rsid w:val="00B31256"/>
    <w:rsid w:val="00B4442C"/>
    <w:rsid w:val="00B458EB"/>
    <w:rsid w:val="00B661F8"/>
    <w:rsid w:val="00B71C8A"/>
    <w:rsid w:val="00B77328"/>
    <w:rsid w:val="00B803BC"/>
    <w:rsid w:val="00B80BCF"/>
    <w:rsid w:val="00BA7B68"/>
    <w:rsid w:val="00BB0EEF"/>
    <w:rsid w:val="00BB5FD1"/>
    <w:rsid w:val="00BB785D"/>
    <w:rsid w:val="00BC31EE"/>
    <w:rsid w:val="00BC4CA8"/>
    <w:rsid w:val="00BC590B"/>
    <w:rsid w:val="00BD391E"/>
    <w:rsid w:val="00BE00B3"/>
    <w:rsid w:val="00BF4A4F"/>
    <w:rsid w:val="00C06381"/>
    <w:rsid w:val="00C155A3"/>
    <w:rsid w:val="00C16119"/>
    <w:rsid w:val="00C166E5"/>
    <w:rsid w:val="00C24617"/>
    <w:rsid w:val="00C35845"/>
    <w:rsid w:val="00C44E39"/>
    <w:rsid w:val="00C50EF6"/>
    <w:rsid w:val="00C67806"/>
    <w:rsid w:val="00C75924"/>
    <w:rsid w:val="00C97164"/>
    <w:rsid w:val="00CB1B90"/>
    <w:rsid w:val="00CB6D0F"/>
    <w:rsid w:val="00CC0DDA"/>
    <w:rsid w:val="00CC60A5"/>
    <w:rsid w:val="00CC69AB"/>
    <w:rsid w:val="00CE018A"/>
    <w:rsid w:val="00D046E9"/>
    <w:rsid w:val="00D04DB2"/>
    <w:rsid w:val="00D07B47"/>
    <w:rsid w:val="00D11F3B"/>
    <w:rsid w:val="00D16958"/>
    <w:rsid w:val="00D356BB"/>
    <w:rsid w:val="00D42619"/>
    <w:rsid w:val="00D50AE2"/>
    <w:rsid w:val="00D53817"/>
    <w:rsid w:val="00D55AEA"/>
    <w:rsid w:val="00D6299E"/>
    <w:rsid w:val="00D73BF7"/>
    <w:rsid w:val="00D8307F"/>
    <w:rsid w:val="00D87F85"/>
    <w:rsid w:val="00D929D3"/>
    <w:rsid w:val="00D95A10"/>
    <w:rsid w:val="00DC2621"/>
    <w:rsid w:val="00DC333A"/>
    <w:rsid w:val="00DC6570"/>
    <w:rsid w:val="00DD7AC3"/>
    <w:rsid w:val="00DE65F6"/>
    <w:rsid w:val="00DF5132"/>
    <w:rsid w:val="00DF5B03"/>
    <w:rsid w:val="00E03926"/>
    <w:rsid w:val="00E17F69"/>
    <w:rsid w:val="00E213AD"/>
    <w:rsid w:val="00E31F74"/>
    <w:rsid w:val="00E32B62"/>
    <w:rsid w:val="00E333D9"/>
    <w:rsid w:val="00E36FFB"/>
    <w:rsid w:val="00E377C9"/>
    <w:rsid w:val="00E407ED"/>
    <w:rsid w:val="00E43FD7"/>
    <w:rsid w:val="00E54495"/>
    <w:rsid w:val="00E57661"/>
    <w:rsid w:val="00E62CDA"/>
    <w:rsid w:val="00E70720"/>
    <w:rsid w:val="00E75607"/>
    <w:rsid w:val="00E76C03"/>
    <w:rsid w:val="00E80827"/>
    <w:rsid w:val="00E8270B"/>
    <w:rsid w:val="00E9736E"/>
    <w:rsid w:val="00EA01C8"/>
    <w:rsid w:val="00EA5F91"/>
    <w:rsid w:val="00EB182C"/>
    <w:rsid w:val="00EB6BB2"/>
    <w:rsid w:val="00EC46F2"/>
    <w:rsid w:val="00ED7FA4"/>
    <w:rsid w:val="00EE62AC"/>
    <w:rsid w:val="00F21104"/>
    <w:rsid w:val="00F23454"/>
    <w:rsid w:val="00F36435"/>
    <w:rsid w:val="00F403C5"/>
    <w:rsid w:val="00F405D9"/>
    <w:rsid w:val="00F43B16"/>
    <w:rsid w:val="00F70DC7"/>
    <w:rsid w:val="00F7207A"/>
    <w:rsid w:val="00F81B3D"/>
    <w:rsid w:val="00F81ED5"/>
    <w:rsid w:val="00F852AD"/>
    <w:rsid w:val="00F87F6C"/>
    <w:rsid w:val="00F96A3B"/>
    <w:rsid w:val="00F9757D"/>
    <w:rsid w:val="00FA5D80"/>
    <w:rsid w:val="00FA76A9"/>
    <w:rsid w:val="00FB0498"/>
    <w:rsid w:val="00FE26C5"/>
    <w:rsid w:val="00FE3358"/>
    <w:rsid w:val="00FE7DD3"/>
    <w:rsid w:val="00FE7F5B"/>
    <w:rsid w:val="00FF14E5"/>
    <w:rsid w:val="00FF3275"/>
    <w:rsid w:val="00FF361B"/>
    <w:rsid w:val="00FF59AA"/>
    <w:rsid w:val="00FF7D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14:docId w14:val="4B9AB7E8"/>
  <w15:docId w15:val="{0D626CE3-1C1E-448C-971D-F5174FB0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1"/>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paragraph" w:styleId="Revision">
    <w:name w:val="Revision"/>
    <w:hidden/>
    <w:uiPriority w:val="99"/>
    <w:semiHidden/>
    <w:rsid w:val="00AD70C0"/>
    <w:pPr>
      <w:spacing w:after="0" w:line="240" w:lineRule="auto"/>
    </w:pPr>
    <w:rPr>
      <w:rFonts w:ascii="Times New Roman" w:eastAsia="Times New Roman" w:hAnsi="Times New Roman" w:cs="Times New Roman"/>
      <w:sz w:val="24"/>
      <w:szCs w:val="24"/>
      <w:lang w:eastAsia="da-DK"/>
    </w:rPr>
  </w:style>
  <w:style w:type="character" w:styleId="UnresolvedMention">
    <w:name w:val="Unresolved Mention"/>
    <w:basedOn w:val="DefaultParagraphFont"/>
    <w:uiPriority w:val="99"/>
    <w:semiHidden/>
    <w:unhideWhenUsed/>
    <w:rsid w:val="00BB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7008">
      <w:bodyDiv w:val="1"/>
      <w:marLeft w:val="0"/>
      <w:marRight w:val="0"/>
      <w:marTop w:val="0"/>
      <w:marBottom w:val="0"/>
      <w:divBdr>
        <w:top w:val="none" w:sz="0" w:space="0" w:color="auto"/>
        <w:left w:val="none" w:sz="0" w:space="0" w:color="auto"/>
        <w:bottom w:val="none" w:sz="0" w:space="0" w:color="auto"/>
        <w:right w:val="none" w:sz="0" w:space="0" w:color="auto"/>
      </w:divBdr>
    </w:div>
    <w:div w:id="193809210">
      <w:bodyDiv w:val="1"/>
      <w:marLeft w:val="0"/>
      <w:marRight w:val="0"/>
      <w:marTop w:val="0"/>
      <w:marBottom w:val="0"/>
      <w:divBdr>
        <w:top w:val="none" w:sz="0" w:space="0" w:color="auto"/>
        <w:left w:val="none" w:sz="0" w:space="0" w:color="auto"/>
        <w:bottom w:val="none" w:sz="0" w:space="0" w:color="auto"/>
        <w:right w:val="none" w:sz="0" w:space="0" w:color="auto"/>
      </w:divBdr>
    </w:div>
    <w:div w:id="213590928">
      <w:bodyDiv w:val="1"/>
      <w:marLeft w:val="0"/>
      <w:marRight w:val="0"/>
      <w:marTop w:val="0"/>
      <w:marBottom w:val="0"/>
      <w:divBdr>
        <w:top w:val="none" w:sz="0" w:space="0" w:color="auto"/>
        <w:left w:val="none" w:sz="0" w:space="0" w:color="auto"/>
        <w:bottom w:val="none" w:sz="0" w:space="0" w:color="auto"/>
        <w:right w:val="none" w:sz="0" w:space="0" w:color="auto"/>
      </w:divBdr>
    </w:div>
    <w:div w:id="276452339">
      <w:bodyDiv w:val="1"/>
      <w:marLeft w:val="0"/>
      <w:marRight w:val="0"/>
      <w:marTop w:val="0"/>
      <w:marBottom w:val="0"/>
      <w:divBdr>
        <w:top w:val="none" w:sz="0" w:space="0" w:color="auto"/>
        <w:left w:val="none" w:sz="0" w:space="0" w:color="auto"/>
        <w:bottom w:val="none" w:sz="0" w:space="0" w:color="auto"/>
        <w:right w:val="none" w:sz="0" w:space="0" w:color="auto"/>
      </w:divBdr>
    </w:div>
    <w:div w:id="293098190">
      <w:bodyDiv w:val="1"/>
      <w:marLeft w:val="0"/>
      <w:marRight w:val="0"/>
      <w:marTop w:val="0"/>
      <w:marBottom w:val="0"/>
      <w:divBdr>
        <w:top w:val="none" w:sz="0" w:space="0" w:color="auto"/>
        <w:left w:val="none" w:sz="0" w:space="0" w:color="auto"/>
        <w:bottom w:val="none" w:sz="0" w:space="0" w:color="auto"/>
        <w:right w:val="none" w:sz="0" w:space="0" w:color="auto"/>
      </w:divBdr>
    </w:div>
    <w:div w:id="337119022">
      <w:bodyDiv w:val="1"/>
      <w:marLeft w:val="0"/>
      <w:marRight w:val="0"/>
      <w:marTop w:val="0"/>
      <w:marBottom w:val="0"/>
      <w:divBdr>
        <w:top w:val="none" w:sz="0" w:space="0" w:color="auto"/>
        <w:left w:val="none" w:sz="0" w:space="0" w:color="auto"/>
        <w:bottom w:val="none" w:sz="0" w:space="0" w:color="auto"/>
        <w:right w:val="none" w:sz="0" w:space="0" w:color="auto"/>
      </w:divBdr>
    </w:div>
    <w:div w:id="387580733">
      <w:bodyDiv w:val="1"/>
      <w:marLeft w:val="0"/>
      <w:marRight w:val="0"/>
      <w:marTop w:val="0"/>
      <w:marBottom w:val="0"/>
      <w:divBdr>
        <w:top w:val="none" w:sz="0" w:space="0" w:color="auto"/>
        <w:left w:val="none" w:sz="0" w:space="0" w:color="auto"/>
        <w:bottom w:val="none" w:sz="0" w:space="0" w:color="auto"/>
        <w:right w:val="none" w:sz="0" w:space="0" w:color="auto"/>
      </w:divBdr>
    </w:div>
    <w:div w:id="461078280">
      <w:bodyDiv w:val="1"/>
      <w:marLeft w:val="0"/>
      <w:marRight w:val="0"/>
      <w:marTop w:val="0"/>
      <w:marBottom w:val="0"/>
      <w:divBdr>
        <w:top w:val="none" w:sz="0" w:space="0" w:color="auto"/>
        <w:left w:val="none" w:sz="0" w:space="0" w:color="auto"/>
        <w:bottom w:val="none" w:sz="0" w:space="0" w:color="auto"/>
        <w:right w:val="none" w:sz="0" w:space="0" w:color="auto"/>
      </w:divBdr>
    </w:div>
    <w:div w:id="504052987">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671417098">
      <w:bodyDiv w:val="1"/>
      <w:marLeft w:val="0"/>
      <w:marRight w:val="0"/>
      <w:marTop w:val="0"/>
      <w:marBottom w:val="0"/>
      <w:divBdr>
        <w:top w:val="none" w:sz="0" w:space="0" w:color="auto"/>
        <w:left w:val="none" w:sz="0" w:space="0" w:color="auto"/>
        <w:bottom w:val="none" w:sz="0" w:space="0" w:color="auto"/>
        <w:right w:val="none" w:sz="0" w:space="0" w:color="auto"/>
      </w:divBdr>
    </w:div>
    <w:div w:id="715736327">
      <w:bodyDiv w:val="1"/>
      <w:marLeft w:val="0"/>
      <w:marRight w:val="0"/>
      <w:marTop w:val="0"/>
      <w:marBottom w:val="0"/>
      <w:divBdr>
        <w:top w:val="none" w:sz="0" w:space="0" w:color="auto"/>
        <w:left w:val="none" w:sz="0" w:space="0" w:color="auto"/>
        <w:bottom w:val="none" w:sz="0" w:space="0" w:color="auto"/>
        <w:right w:val="none" w:sz="0" w:space="0" w:color="auto"/>
      </w:divBdr>
    </w:div>
    <w:div w:id="727804550">
      <w:bodyDiv w:val="1"/>
      <w:marLeft w:val="0"/>
      <w:marRight w:val="0"/>
      <w:marTop w:val="0"/>
      <w:marBottom w:val="0"/>
      <w:divBdr>
        <w:top w:val="none" w:sz="0" w:space="0" w:color="auto"/>
        <w:left w:val="none" w:sz="0" w:space="0" w:color="auto"/>
        <w:bottom w:val="none" w:sz="0" w:space="0" w:color="auto"/>
        <w:right w:val="none" w:sz="0" w:space="0" w:color="auto"/>
      </w:divBdr>
    </w:div>
    <w:div w:id="731345360">
      <w:bodyDiv w:val="1"/>
      <w:marLeft w:val="0"/>
      <w:marRight w:val="0"/>
      <w:marTop w:val="0"/>
      <w:marBottom w:val="0"/>
      <w:divBdr>
        <w:top w:val="none" w:sz="0" w:space="0" w:color="auto"/>
        <w:left w:val="none" w:sz="0" w:space="0" w:color="auto"/>
        <w:bottom w:val="none" w:sz="0" w:space="0" w:color="auto"/>
        <w:right w:val="none" w:sz="0" w:space="0" w:color="auto"/>
      </w:divBdr>
    </w:div>
    <w:div w:id="816804696">
      <w:bodyDiv w:val="1"/>
      <w:marLeft w:val="0"/>
      <w:marRight w:val="0"/>
      <w:marTop w:val="0"/>
      <w:marBottom w:val="0"/>
      <w:divBdr>
        <w:top w:val="none" w:sz="0" w:space="0" w:color="auto"/>
        <w:left w:val="none" w:sz="0" w:space="0" w:color="auto"/>
        <w:bottom w:val="none" w:sz="0" w:space="0" w:color="auto"/>
        <w:right w:val="none" w:sz="0" w:space="0" w:color="auto"/>
      </w:divBdr>
    </w:div>
    <w:div w:id="1012026056">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23964640">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23712841">
      <w:bodyDiv w:val="1"/>
      <w:marLeft w:val="0"/>
      <w:marRight w:val="0"/>
      <w:marTop w:val="0"/>
      <w:marBottom w:val="0"/>
      <w:divBdr>
        <w:top w:val="none" w:sz="0" w:space="0" w:color="auto"/>
        <w:left w:val="none" w:sz="0" w:space="0" w:color="auto"/>
        <w:bottom w:val="none" w:sz="0" w:space="0" w:color="auto"/>
        <w:right w:val="none" w:sz="0" w:space="0" w:color="auto"/>
      </w:divBdr>
    </w:div>
    <w:div w:id="1261331410">
      <w:bodyDiv w:val="1"/>
      <w:marLeft w:val="0"/>
      <w:marRight w:val="0"/>
      <w:marTop w:val="0"/>
      <w:marBottom w:val="0"/>
      <w:divBdr>
        <w:top w:val="none" w:sz="0" w:space="0" w:color="auto"/>
        <w:left w:val="none" w:sz="0" w:space="0" w:color="auto"/>
        <w:bottom w:val="none" w:sz="0" w:space="0" w:color="auto"/>
        <w:right w:val="none" w:sz="0" w:space="0" w:color="auto"/>
      </w:divBdr>
    </w:div>
    <w:div w:id="1263876413">
      <w:bodyDiv w:val="1"/>
      <w:marLeft w:val="0"/>
      <w:marRight w:val="0"/>
      <w:marTop w:val="0"/>
      <w:marBottom w:val="0"/>
      <w:divBdr>
        <w:top w:val="none" w:sz="0" w:space="0" w:color="auto"/>
        <w:left w:val="none" w:sz="0" w:space="0" w:color="auto"/>
        <w:bottom w:val="none" w:sz="0" w:space="0" w:color="auto"/>
        <w:right w:val="none" w:sz="0" w:space="0" w:color="auto"/>
      </w:divBdr>
    </w:div>
    <w:div w:id="1267545575">
      <w:bodyDiv w:val="1"/>
      <w:marLeft w:val="0"/>
      <w:marRight w:val="0"/>
      <w:marTop w:val="0"/>
      <w:marBottom w:val="0"/>
      <w:divBdr>
        <w:top w:val="none" w:sz="0" w:space="0" w:color="auto"/>
        <w:left w:val="none" w:sz="0" w:space="0" w:color="auto"/>
        <w:bottom w:val="none" w:sz="0" w:space="0" w:color="auto"/>
        <w:right w:val="none" w:sz="0" w:space="0" w:color="auto"/>
      </w:divBdr>
    </w:div>
    <w:div w:id="1295334246">
      <w:bodyDiv w:val="1"/>
      <w:marLeft w:val="0"/>
      <w:marRight w:val="0"/>
      <w:marTop w:val="0"/>
      <w:marBottom w:val="0"/>
      <w:divBdr>
        <w:top w:val="none" w:sz="0" w:space="0" w:color="auto"/>
        <w:left w:val="none" w:sz="0" w:space="0" w:color="auto"/>
        <w:bottom w:val="none" w:sz="0" w:space="0" w:color="auto"/>
        <w:right w:val="none" w:sz="0" w:space="0" w:color="auto"/>
      </w:divBdr>
    </w:div>
    <w:div w:id="1318999706">
      <w:bodyDiv w:val="1"/>
      <w:marLeft w:val="0"/>
      <w:marRight w:val="0"/>
      <w:marTop w:val="0"/>
      <w:marBottom w:val="0"/>
      <w:divBdr>
        <w:top w:val="none" w:sz="0" w:space="0" w:color="auto"/>
        <w:left w:val="none" w:sz="0" w:space="0" w:color="auto"/>
        <w:bottom w:val="none" w:sz="0" w:space="0" w:color="auto"/>
        <w:right w:val="none" w:sz="0" w:space="0" w:color="auto"/>
      </w:divBdr>
    </w:div>
    <w:div w:id="1420563539">
      <w:bodyDiv w:val="1"/>
      <w:marLeft w:val="0"/>
      <w:marRight w:val="0"/>
      <w:marTop w:val="0"/>
      <w:marBottom w:val="0"/>
      <w:divBdr>
        <w:top w:val="none" w:sz="0" w:space="0" w:color="auto"/>
        <w:left w:val="none" w:sz="0" w:space="0" w:color="auto"/>
        <w:bottom w:val="none" w:sz="0" w:space="0" w:color="auto"/>
        <w:right w:val="none" w:sz="0" w:space="0" w:color="auto"/>
      </w:divBdr>
    </w:div>
    <w:div w:id="1571887040">
      <w:bodyDiv w:val="1"/>
      <w:marLeft w:val="0"/>
      <w:marRight w:val="0"/>
      <w:marTop w:val="0"/>
      <w:marBottom w:val="0"/>
      <w:divBdr>
        <w:top w:val="none" w:sz="0" w:space="0" w:color="auto"/>
        <w:left w:val="none" w:sz="0" w:space="0" w:color="auto"/>
        <w:bottom w:val="none" w:sz="0" w:space="0" w:color="auto"/>
        <w:right w:val="none" w:sz="0" w:space="0" w:color="auto"/>
      </w:divBdr>
    </w:div>
    <w:div w:id="1577284095">
      <w:bodyDiv w:val="1"/>
      <w:marLeft w:val="0"/>
      <w:marRight w:val="0"/>
      <w:marTop w:val="0"/>
      <w:marBottom w:val="0"/>
      <w:divBdr>
        <w:top w:val="none" w:sz="0" w:space="0" w:color="auto"/>
        <w:left w:val="none" w:sz="0" w:space="0" w:color="auto"/>
        <w:bottom w:val="none" w:sz="0" w:space="0" w:color="auto"/>
        <w:right w:val="none" w:sz="0" w:space="0" w:color="auto"/>
      </w:divBdr>
    </w:div>
    <w:div w:id="1597058335">
      <w:bodyDiv w:val="1"/>
      <w:marLeft w:val="0"/>
      <w:marRight w:val="0"/>
      <w:marTop w:val="0"/>
      <w:marBottom w:val="0"/>
      <w:divBdr>
        <w:top w:val="none" w:sz="0" w:space="0" w:color="auto"/>
        <w:left w:val="none" w:sz="0" w:space="0" w:color="auto"/>
        <w:bottom w:val="none" w:sz="0" w:space="0" w:color="auto"/>
        <w:right w:val="none" w:sz="0" w:space="0" w:color="auto"/>
      </w:divBdr>
    </w:div>
    <w:div w:id="1609656562">
      <w:bodyDiv w:val="1"/>
      <w:marLeft w:val="0"/>
      <w:marRight w:val="0"/>
      <w:marTop w:val="0"/>
      <w:marBottom w:val="0"/>
      <w:divBdr>
        <w:top w:val="none" w:sz="0" w:space="0" w:color="auto"/>
        <w:left w:val="none" w:sz="0" w:space="0" w:color="auto"/>
        <w:bottom w:val="none" w:sz="0" w:space="0" w:color="auto"/>
        <w:right w:val="none" w:sz="0" w:space="0" w:color="auto"/>
      </w:divBdr>
    </w:div>
    <w:div w:id="1655375095">
      <w:bodyDiv w:val="1"/>
      <w:marLeft w:val="0"/>
      <w:marRight w:val="0"/>
      <w:marTop w:val="0"/>
      <w:marBottom w:val="0"/>
      <w:divBdr>
        <w:top w:val="none" w:sz="0" w:space="0" w:color="auto"/>
        <w:left w:val="none" w:sz="0" w:space="0" w:color="auto"/>
        <w:bottom w:val="none" w:sz="0" w:space="0" w:color="auto"/>
        <w:right w:val="none" w:sz="0" w:space="0" w:color="auto"/>
      </w:divBdr>
    </w:div>
    <w:div w:id="1810392235">
      <w:bodyDiv w:val="1"/>
      <w:marLeft w:val="0"/>
      <w:marRight w:val="0"/>
      <w:marTop w:val="0"/>
      <w:marBottom w:val="0"/>
      <w:divBdr>
        <w:top w:val="none" w:sz="0" w:space="0" w:color="auto"/>
        <w:left w:val="none" w:sz="0" w:space="0" w:color="auto"/>
        <w:bottom w:val="none" w:sz="0" w:space="0" w:color="auto"/>
        <w:right w:val="none" w:sz="0" w:space="0" w:color="auto"/>
      </w:divBdr>
    </w:div>
    <w:div w:id="1826779554">
      <w:bodyDiv w:val="1"/>
      <w:marLeft w:val="0"/>
      <w:marRight w:val="0"/>
      <w:marTop w:val="0"/>
      <w:marBottom w:val="0"/>
      <w:divBdr>
        <w:top w:val="none" w:sz="0" w:space="0" w:color="auto"/>
        <w:left w:val="none" w:sz="0" w:space="0" w:color="auto"/>
        <w:bottom w:val="none" w:sz="0" w:space="0" w:color="auto"/>
        <w:right w:val="none" w:sz="0" w:space="0" w:color="auto"/>
      </w:divBdr>
    </w:div>
    <w:div w:id="1838031808">
      <w:bodyDiv w:val="1"/>
      <w:marLeft w:val="0"/>
      <w:marRight w:val="0"/>
      <w:marTop w:val="0"/>
      <w:marBottom w:val="0"/>
      <w:divBdr>
        <w:top w:val="none" w:sz="0" w:space="0" w:color="auto"/>
        <w:left w:val="none" w:sz="0" w:space="0" w:color="auto"/>
        <w:bottom w:val="none" w:sz="0" w:space="0" w:color="auto"/>
        <w:right w:val="none" w:sz="0" w:space="0" w:color="auto"/>
      </w:divBdr>
    </w:div>
    <w:div w:id="1861122280">
      <w:bodyDiv w:val="1"/>
      <w:marLeft w:val="0"/>
      <w:marRight w:val="0"/>
      <w:marTop w:val="0"/>
      <w:marBottom w:val="0"/>
      <w:divBdr>
        <w:top w:val="none" w:sz="0" w:space="0" w:color="auto"/>
        <w:left w:val="none" w:sz="0" w:space="0" w:color="auto"/>
        <w:bottom w:val="none" w:sz="0" w:space="0" w:color="auto"/>
        <w:right w:val="none" w:sz="0" w:space="0" w:color="auto"/>
      </w:divBdr>
    </w:div>
    <w:div w:id="1891652422">
      <w:bodyDiv w:val="1"/>
      <w:marLeft w:val="0"/>
      <w:marRight w:val="0"/>
      <w:marTop w:val="0"/>
      <w:marBottom w:val="0"/>
      <w:divBdr>
        <w:top w:val="none" w:sz="0" w:space="0" w:color="auto"/>
        <w:left w:val="none" w:sz="0" w:space="0" w:color="auto"/>
        <w:bottom w:val="none" w:sz="0" w:space="0" w:color="auto"/>
        <w:right w:val="none" w:sz="0" w:space="0" w:color="auto"/>
      </w:divBdr>
    </w:div>
    <w:div w:id="1933315318">
      <w:bodyDiv w:val="1"/>
      <w:marLeft w:val="0"/>
      <w:marRight w:val="0"/>
      <w:marTop w:val="0"/>
      <w:marBottom w:val="0"/>
      <w:divBdr>
        <w:top w:val="none" w:sz="0" w:space="0" w:color="auto"/>
        <w:left w:val="none" w:sz="0" w:space="0" w:color="auto"/>
        <w:bottom w:val="none" w:sz="0" w:space="0" w:color="auto"/>
        <w:right w:val="none" w:sz="0" w:space="0" w:color="auto"/>
      </w:divBdr>
    </w:div>
    <w:div w:id="1958641007">
      <w:bodyDiv w:val="1"/>
      <w:marLeft w:val="0"/>
      <w:marRight w:val="0"/>
      <w:marTop w:val="0"/>
      <w:marBottom w:val="0"/>
      <w:divBdr>
        <w:top w:val="none" w:sz="0" w:space="0" w:color="auto"/>
        <w:left w:val="none" w:sz="0" w:space="0" w:color="auto"/>
        <w:bottom w:val="none" w:sz="0" w:space="0" w:color="auto"/>
        <w:right w:val="none" w:sz="0" w:space="0" w:color="auto"/>
      </w:divBdr>
    </w:div>
    <w:div w:id="1996836455">
      <w:bodyDiv w:val="1"/>
      <w:marLeft w:val="0"/>
      <w:marRight w:val="0"/>
      <w:marTop w:val="0"/>
      <w:marBottom w:val="0"/>
      <w:divBdr>
        <w:top w:val="none" w:sz="0" w:space="0" w:color="auto"/>
        <w:left w:val="none" w:sz="0" w:space="0" w:color="auto"/>
        <w:bottom w:val="none" w:sz="0" w:space="0" w:color="auto"/>
        <w:right w:val="none" w:sz="0" w:space="0" w:color="auto"/>
      </w:divBdr>
    </w:div>
    <w:div w:id="2022730948">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Props1.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2.xml><?xml version="1.0" encoding="utf-8"?>
<ds:datastoreItem xmlns:ds="http://schemas.openxmlformats.org/officeDocument/2006/customXml" ds:itemID="{0B2E597E-E10D-41DC-B507-E21449B92852}">
  <ds:schemaRefs>
    <ds:schemaRef ds:uri="http://schemas.openxmlformats.org/officeDocument/2006/bibliography"/>
  </ds:schemaRefs>
</ds:datastoreItem>
</file>

<file path=customXml/itemProps3.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4.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Hamed Wasil</cp:lastModifiedBy>
  <cp:revision>23</cp:revision>
  <cp:lastPrinted>2023-05-24T07:28:00Z</cp:lastPrinted>
  <dcterms:created xsi:type="dcterms:W3CDTF">2024-02-22T09:01:00Z</dcterms:created>
  <dcterms:modified xsi:type="dcterms:W3CDTF">2024-02-25T06:29:00Z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