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274F" w14:textId="3FDDA4A4" w:rsidR="000F1813" w:rsidRDefault="00E737B5">
      <w:pPr>
        <w:pStyle w:val="BodyText"/>
        <w:spacing w:before="0"/>
        <w:ind w:left="0"/>
        <w:rPr>
          <w:rFonts w:ascii="Times New Roman"/>
          <w:sz w:val="20"/>
        </w:rPr>
      </w:pPr>
      <w:r>
        <w:rPr>
          <w:rFonts w:ascii="Times New Roman"/>
          <w:noProof/>
          <w:sz w:val="20"/>
        </w:rPr>
        <w:drawing>
          <wp:anchor distT="0" distB="0" distL="114300" distR="114300" simplePos="0" relativeHeight="251658240" behindDoc="0" locked="0" layoutInCell="1" allowOverlap="1" wp14:anchorId="1C555526" wp14:editId="34B6F1AF">
            <wp:simplePos x="3060700" y="2063750"/>
            <wp:positionH relativeFrom="margin">
              <wp:align>center</wp:align>
            </wp:positionH>
            <wp:positionV relativeFrom="margin">
              <wp:align>top</wp:align>
            </wp:positionV>
            <wp:extent cx="1231265" cy="1079500"/>
            <wp:effectExtent l="0" t="0" r="6985" b="6350"/>
            <wp:wrapSquare wrapText="bothSides"/>
            <wp:docPr id="506835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35051" name="Picture 5068350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3322" cy="1081165"/>
                    </a:xfrm>
                    <a:prstGeom prst="rect">
                      <a:avLst/>
                    </a:prstGeom>
                  </pic:spPr>
                </pic:pic>
              </a:graphicData>
            </a:graphic>
            <wp14:sizeRelV relativeFrom="margin">
              <wp14:pctHeight>0</wp14:pctHeight>
            </wp14:sizeRelV>
          </wp:anchor>
        </w:drawing>
      </w:r>
    </w:p>
    <w:p w14:paraId="5DA5D6E4" w14:textId="77777777" w:rsidR="000F1813" w:rsidRDefault="000F1813">
      <w:pPr>
        <w:pStyle w:val="BodyText"/>
        <w:spacing w:before="50"/>
        <w:ind w:left="0"/>
        <w:rPr>
          <w:rFonts w:ascii="Times New Roman"/>
          <w:sz w:val="20"/>
        </w:rPr>
      </w:pPr>
    </w:p>
    <w:p w14:paraId="06105997" w14:textId="77777777" w:rsidR="00E737B5" w:rsidRDefault="00E737B5" w:rsidP="00EF14D3">
      <w:pPr>
        <w:pStyle w:val="BodyText"/>
        <w:spacing w:before="0"/>
        <w:ind w:left="4040"/>
        <w:rPr>
          <w:rFonts w:ascii="Times New Roman"/>
          <w:noProof/>
          <w:sz w:val="20"/>
        </w:rPr>
      </w:pPr>
    </w:p>
    <w:p w14:paraId="73283A12" w14:textId="77777777" w:rsidR="00E737B5" w:rsidRDefault="00E737B5" w:rsidP="00EF14D3">
      <w:pPr>
        <w:pStyle w:val="BodyText"/>
        <w:spacing w:before="0"/>
        <w:ind w:left="4040"/>
        <w:rPr>
          <w:rFonts w:ascii="Times New Roman"/>
          <w:noProof/>
          <w:sz w:val="20"/>
        </w:rPr>
      </w:pPr>
    </w:p>
    <w:p w14:paraId="62843B86" w14:textId="77777777" w:rsidR="00E737B5" w:rsidRDefault="00E737B5" w:rsidP="00EF14D3">
      <w:pPr>
        <w:pStyle w:val="BodyText"/>
        <w:spacing w:before="0"/>
        <w:ind w:left="4040"/>
        <w:rPr>
          <w:rFonts w:ascii="Times New Roman"/>
          <w:noProof/>
          <w:sz w:val="20"/>
        </w:rPr>
      </w:pPr>
    </w:p>
    <w:p w14:paraId="5B532061" w14:textId="77777777" w:rsidR="00E737B5" w:rsidRDefault="00E737B5" w:rsidP="00EF14D3">
      <w:pPr>
        <w:pStyle w:val="BodyText"/>
        <w:spacing w:before="0"/>
        <w:ind w:left="4040"/>
        <w:rPr>
          <w:rFonts w:ascii="Times New Roman"/>
          <w:noProof/>
          <w:sz w:val="20"/>
        </w:rPr>
      </w:pPr>
    </w:p>
    <w:p w14:paraId="1818FEBC" w14:textId="3501ED0A" w:rsidR="00E737B5" w:rsidRPr="00E737B5" w:rsidRDefault="00EF14D3" w:rsidP="00E737B5">
      <w:pPr>
        <w:pStyle w:val="BodyText"/>
        <w:spacing w:before="0"/>
        <w:ind w:left="4040"/>
        <w:rPr>
          <w:rFonts w:ascii="Times New Roman"/>
          <w:sz w:val="20"/>
        </w:rPr>
      </w:pPr>
      <w:r>
        <w:rPr>
          <w:rFonts w:ascii="Times New Roman"/>
          <w:sz w:val="20"/>
        </w:rPr>
        <w:t xml:space="preserve"> </w:t>
      </w:r>
    </w:p>
    <w:p w14:paraId="6E1FF91F" w14:textId="77777777" w:rsidR="00E737B5" w:rsidRDefault="00E737B5" w:rsidP="00E737B5">
      <w:pPr>
        <w:jc w:val="center"/>
        <w:rPr>
          <w:sz w:val="32"/>
          <w:szCs w:val="32"/>
        </w:rPr>
      </w:pPr>
    </w:p>
    <w:p w14:paraId="190B2902" w14:textId="11F138E2" w:rsidR="000F1813" w:rsidRPr="00E737B5" w:rsidRDefault="00EF14D3" w:rsidP="00E737B5">
      <w:pPr>
        <w:jc w:val="center"/>
        <w:rPr>
          <w:sz w:val="32"/>
          <w:szCs w:val="32"/>
        </w:rPr>
      </w:pPr>
      <w:r w:rsidRPr="00E737B5">
        <w:rPr>
          <w:sz w:val="32"/>
          <w:szCs w:val="32"/>
        </w:rPr>
        <w:t>Organization for Humanitarian</w:t>
      </w:r>
      <w:r w:rsidR="00DC0457" w:rsidRPr="00E737B5">
        <w:rPr>
          <w:sz w:val="32"/>
          <w:szCs w:val="32"/>
        </w:rPr>
        <w:t xml:space="preserve"> </w:t>
      </w:r>
      <w:r w:rsidRPr="00E737B5">
        <w:rPr>
          <w:sz w:val="32"/>
          <w:szCs w:val="32"/>
        </w:rPr>
        <w:t>Assistance &amp; Development (OHAD)</w:t>
      </w:r>
    </w:p>
    <w:p w14:paraId="5C30E8B9" w14:textId="77777777" w:rsidR="000F1813" w:rsidRPr="00EF14D3" w:rsidRDefault="000F1813">
      <w:pPr>
        <w:pStyle w:val="BodyText"/>
        <w:spacing w:before="182"/>
        <w:ind w:left="0"/>
        <w:rPr>
          <w:b/>
          <w:bCs/>
          <w:sz w:val="40"/>
          <w:szCs w:val="32"/>
        </w:rPr>
      </w:pPr>
    </w:p>
    <w:p w14:paraId="5B5CE77C" w14:textId="61718293" w:rsidR="000F1813" w:rsidRDefault="003F7D56">
      <w:pPr>
        <w:pStyle w:val="Title"/>
      </w:pPr>
      <w:r>
        <w:rPr>
          <w:spacing w:val="-2"/>
        </w:rPr>
        <w:t>REQUEST</w:t>
      </w:r>
      <w:r>
        <w:rPr>
          <w:spacing w:val="-14"/>
        </w:rPr>
        <w:t xml:space="preserve"> </w:t>
      </w:r>
      <w:r>
        <w:rPr>
          <w:spacing w:val="-2"/>
        </w:rPr>
        <w:t>FOR</w:t>
      </w:r>
      <w:r>
        <w:rPr>
          <w:spacing w:val="-17"/>
        </w:rPr>
        <w:t xml:space="preserve"> </w:t>
      </w:r>
      <w:r>
        <w:rPr>
          <w:spacing w:val="-2"/>
        </w:rPr>
        <w:t>QUOTATION</w:t>
      </w:r>
      <w:r>
        <w:rPr>
          <w:spacing w:val="-17"/>
        </w:rPr>
        <w:t xml:space="preserve"> </w:t>
      </w:r>
    </w:p>
    <w:p w14:paraId="16295791" w14:textId="42431D87" w:rsidR="00EF14D3" w:rsidRDefault="003F7D56" w:rsidP="00B04E0C">
      <w:pPr>
        <w:spacing w:before="121" w:line="890" w:lineRule="atLeast"/>
        <w:ind w:left="2597" w:right="2054"/>
        <w:jc w:val="center"/>
        <w:rPr>
          <w:b/>
          <w:spacing w:val="-2"/>
          <w:sz w:val="32"/>
        </w:rPr>
      </w:pPr>
      <w:r>
        <w:rPr>
          <w:b/>
          <w:spacing w:val="-2"/>
          <w:sz w:val="32"/>
        </w:rPr>
        <w:t>Reference</w:t>
      </w:r>
      <w:r>
        <w:rPr>
          <w:b/>
          <w:spacing w:val="-6"/>
          <w:sz w:val="32"/>
        </w:rPr>
        <w:t xml:space="preserve"> </w:t>
      </w:r>
      <w:r>
        <w:rPr>
          <w:b/>
          <w:spacing w:val="-2"/>
          <w:sz w:val="32"/>
        </w:rPr>
        <w:t>#:</w:t>
      </w:r>
      <w:r>
        <w:rPr>
          <w:b/>
          <w:spacing w:val="-4"/>
          <w:sz w:val="32"/>
        </w:rPr>
        <w:t xml:space="preserve"> </w:t>
      </w:r>
      <w:r w:rsidR="004E711B">
        <w:rPr>
          <w:b/>
          <w:spacing w:val="-2"/>
          <w:sz w:val="32"/>
        </w:rPr>
        <w:t>OHAD-LVG-24-01</w:t>
      </w:r>
    </w:p>
    <w:p w14:paraId="4B110F25" w14:textId="77777777" w:rsidR="000F1813" w:rsidRDefault="003F7D56">
      <w:pPr>
        <w:spacing w:before="121" w:line="890" w:lineRule="atLeast"/>
        <w:ind w:left="2597" w:right="2054"/>
        <w:jc w:val="center"/>
        <w:rPr>
          <w:b/>
          <w:sz w:val="32"/>
        </w:rPr>
      </w:pPr>
      <w:r>
        <w:rPr>
          <w:b/>
          <w:sz w:val="32"/>
        </w:rPr>
        <w:t>Project Title:</w:t>
      </w:r>
    </w:p>
    <w:p w14:paraId="687EE47E" w14:textId="77777777" w:rsidR="00EF14D3" w:rsidRPr="00EF14D3" w:rsidRDefault="00EF14D3" w:rsidP="00EF14D3">
      <w:pPr>
        <w:pStyle w:val="BodyText"/>
        <w:rPr>
          <w:sz w:val="32"/>
        </w:rPr>
      </w:pPr>
      <w:r w:rsidRPr="00EF14D3">
        <w:rPr>
          <w:sz w:val="32"/>
        </w:rPr>
        <w:t>Provision of lifesaving psychosocial counselling support services to the women and girls in Chawki and Sarkani districts of</w:t>
      </w:r>
    </w:p>
    <w:p w14:paraId="67109EBF" w14:textId="77777777" w:rsidR="000F1813" w:rsidRDefault="00EF14D3" w:rsidP="00EF14D3">
      <w:pPr>
        <w:pStyle w:val="BodyText"/>
        <w:spacing w:before="0"/>
        <w:ind w:left="0"/>
        <w:jc w:val="center"/>
        <w:rPr>
          <w:sz w:val="32"/>
        </w:rPr>
      </w:pPr>
      <w:r w:rsidRPr="00EF14D3">
        <w:rPr>
          <w:sz w:val="32"/>
        </w:rPr>
        <w:t>Kunar province</w:t>
      </w:r>
    </w:p>
    <w:p w14:paraId="03A6F196" w14:textId="77777777" w:rsidR="000F1813" w:rsidRDefault="000F1813">
      <w:pPr>
        <w:pStyle w:val="BodyText"/>
        <w:spacing w:before="59"/>
        <w:ind w:left="0"/>
        <w:rPr>
          <w:sz w:val="32"/>
        </w:rPr>
      </w:pPr>
    </w:p>
    <w:p w14:paraId="368EC60F" w14:textId="412A5AD3" w:rsidR="000F1813" w:rsidRDefault="003F7D56" w:rsidP="006E0BDB">
      <w:pPr>
        <w:ind w:left="2597" w:right="2053"/>
        <w:jc w:val="center"/>
        <w:rPr>
          <w:sz w:val="32"/>
        </w:rPr>
      </w:pPr>
      <w:r>
        <w:rPr>
          <w:sz w:val="32"/>
        </w:rPr>
        <w:t>Issue</w:t>
      </w:r>
      <w:r>
        <w:rPr>
          <w:spacing w:val="-3"/>
          <w:sz w:val="32"/>
        </w:rPr>
        <w:t xml:space="preserve"> </w:t>
      </w:r>
      <w:r>
        <w:rPr>
          <w:sz w:val="32"/>
        </w:rPr>
        <w:t>Date:</w:t>
      </w:r>
      <w:r>
        <w:rPr>
          <w:spacing w:val="-4"/>
          <w:sz w:val="32"/>
        </w:rPr>
        <w:t xml:space="preserve"> </w:t>
      </w:r>
      <w:r w:rsidR="00EF14D3">
        <w:rPr>
          <w:sz w:val="32"/>
        </w:rPr>
        <w:t xml:space="preserve">Feb, </w:t>
      </w:r>
      <w:r w:rsidR="00E737B5">
        <w:rPr>
          <w:sz w:val="32"/>
        </w:rPr>
        <w:t>1</w:t>
      </w:r>
      <w:r w:rsidR="00BD505B">
        <w:rPr>
          <w:sz w:val="32"/>
        </w:rPr>
        <w:t>4</w:t>
      </w:r>
      <w:r>
        <w:rPr>
          <w:sz w:val="32"/>
        </w:rPr>
        <w:t>,</w:t>
      </w:r>
      <w:r>
        <w:rPr>
          <w:spacing w:val="-2"/>
          <w:sz w:val="32"/>
        </w:rPr>
        <w:t xml:space="preserve"> </w:t>
      </w:r>
      <w:r>
        <w:rPr>
          <w:spacing w:val="-4"/>
          <w:sz w:val="32"/>
        </w:rPr>
        <w:t>2024</w:t>
      </w:r>
    </w:p>
    <w:p w14:paraId="1E50FAA1" w14:textId="1E54C284" w:rsidR="000F1813" w:rsidRDefault="003F7D56" w:rsidP="006E0BDB">
      <w:pPr>
        <w:spacing w:before="33"/>
        <w:ind w:left="2597" w:right="2056"/>
        <w:jc w:val="center"/>
        <w:rPr>
          <w:sz w:val="32"/>
        </w:rPr>
      </w:pPr>
      <w:r>
        <w:rPr>
          <w:sz w:val="32"/>
        </w:rPr>
        <w:t>Closing</w:t>
      </w:r>
      <w:r>
        <w:rPr>
          <w:spacing w:val="-3"/>
          <w:sz w:val="32"/>
        </w:rPr>
        <w:t xml:space="preserve"> </w:t>
      </w:r>
      <w:r>
        <w:rPr>
          <w:sz w:val="32"/>
        </w:rPr>
        <w:t>Date:</w:t>
      </w:r>
      <w:r>
        <w:rPr>
          <w:spacing w:val="-6"/>
          <w:sz w:val="32"/>
        </w:rPr>
        <w:t xml:space="preserve"> </w:t>
      </w:r>
      <w:r w:rsidR="006E0BDB">
        <w:rPr>
          <w:sz w:val="32"/>
        </w:rPr>
        <w:t>2</w:t>
      </w:r>
      <w:r w:rsidR="00E737B5">
        <w:rPr>
          <w:sz w:val="32"/>
        </w:rPr>
        <w:t>0</w:t>
      </w:r>
      <w:r>
        <w:rPr>
          <w:spacing w:val="-3"/>
          <w:sz w:val="32"/>
        </w:rPr>
        <w:t xml:space="preserve"> </w:t>
      </w:r>
      <w:r>
        <w:rPr>
          <w:sz w:val="32"/>
        </w:rPr>
        <w:t>Feb,</w:t>
      </w:r>
      <w:r>
        <w:rPr>
          <w:spacing w:val="-3"/>
          <w:sz w:val="32"/>
        </w:rPr>
        <w:t xml:space="preserve"> </w:t>
      </w:r>
      <w:r>
        <w:rPr>
          <w:spacing w:val="-4"/>
          <w:sz w:val="32"/>
        </w:rPr>
        <w:t>2024</w:t>
      </w:r>
    </w:p>
    <w:p w14:paraId="23ABA96A" w14:textId="77777777" w:rsidR="000F1813" w:rsidRDefault="000F1813" w:rsidP="00A55921">
      <w:pPr>
        <w:spacing w:before="30"/>
        <w:ind w:right="869"/>
        <w:rPr>
          <w:sz w:val="32"/>
        </w:rPr>
        <w:sectPr w:rsidR="000F1813" w:rsidSect="00495667">
          <w:type w:val="continuous"/>
          <w:pgSz w:w="12240" w:h="15840"/>
          <w:pgMar w:top="1820" w:right="1320" w:bottom="280" w:left="780" w:header="720" w:footer="720" w:gutter="0"/>
          <w:cols w:space="720"/>
        </w:sectPr>
      </w:pPr>
    </w:p>
    <w:bookmarkStart w:id="0" w:name="Table_of_Contents:"/>
    <w:bookmarkEnd w:id="0"/>
    <w:p w14:paraId="271D4D7E" w14:textId="77777777" w:rsidR="000F1813" w:rsidRDefault="003F7D56">
      <w:pPr>
        <w:pStyle w:val="BodyText"/>
        <w:spacing w:before="0" w:line="20" w:lineRule="exact"/>
        <w:ind w:left="660"/>
        <w:rPr>
          <w:sz w:val="2"/>
        </w:rPr>
      </w:pPr>
      <w:r>
        <w:rPr>
          <w:noProof/>
          <w:sz w:val="2"/>
        </w:rPr>
        <w:lastRenderedPageBreak/>
        <mc:AlternateContent>
          <mc:Choice Requires="wpg">
            <w:drawing>
              <wp:inline distT="0" distB="0" distL="0" distR="0" wp14:anchorId="5A078066" wp14:editId="6CD5BF5D">
                <wp:extent cx="5943600" cy="1270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3" name="Graphic 3"/>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2E5395"/>
                          </a:solidFill>
                        </wps:spPr>
                        <wps:bodyPr wrap="square" lIns="0" tIns="0" rIns="0" bIns="0" rtlCol="0">
                          <a:prstTxWarp prst="textNoShape">
                            <a:avLst/>
                          </a:prstTxWarp>
                          <a:noAutofit/>
                        </wps:bodyPr>
                      </wps:wsp>
                    </wpg:wgp>
                  </a:graphicData>
                </a:graphic>
              </wp:inline>
            </w:drawing>
          </mc:Choice>
          <mc:Fallback>
            <w:pict>
              <v:group w14:anchorId="0D533E08" id="Group 2"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">
                <v:shape id="Graphic 3"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" path="m5943600,l,,,12700r5943600,l5943600,xe" fillcolor="#2e5395" stroked="f">
                  <v:path arrowok="t"/>
                </v:shape>
                <w10:anchorlock/>
              </v:group>
            </w:pict>
          </mc:Fallback>
        </mc:AlternateContent>
      </w:r>
    </w:p>
    <w:p w14:paraId="2A32B18B" w14:textId="77777777" w:rsidR="000F1813" w:rsidRDefault="003F7D56">
      <w:pPr>
        <w:pStyle w:val="Heading1"/>
        <w:numPr>
          <w:ilvl w:val="0"/>
          <w:numId w:val="17"/>
        </w:numPr>
        <w:tabs>
          <w:tab w:val="left" w:pos="899"/>
        </w:tabs>
        <w:spacing w:before="236"/>
        <w:ind w:left="899" w:hanging="239"/>
        <w:jc w:val="both"/>
        <w:rPr>
          <w:rFonts w:ascii="Calibri"/>
          <w:b/>
          <w:sz w:val="24"/>
        </w:rPr>
      </w:pPr>
      <w:r>
        <w:rPr>
          <w:color w:val="2E5395"/>
          <w:spacing w:val="-2"/>
        </w:rPr>
        <w:t>Introduction</w:t>
      </w:r>
    </w:p>
    <w:p w14:paraId="75D1E202" w14:textId="77777777" w:rsidR="000F1813" w:rsidRDefault="003F7D56">
      <w:pPr>
        <w:pStyle w:val="ListParagraph"/>
        <w:numPr>
          <w:ilvl w:val="1"/>
          <w:numId w:val="17"/>
        </w:numPr>
        <w:tabs>
          <w:tab w:val="left" w:pos="1015"/>
        </w:tabs>
        <w:spacing w:before="189"/>
        <w:ind w:left="1015" w:hanging="355"/>
        <w:jc w:val="both"/>
        <w:rPr>
          <w:sz w:val="24"/>
        </w:rPr>
      </w:pPr>
      <w:r>
        <w:rPr>
          <w:spacing w:val="-2"/>
          <w:sz w:val="24"/>
        </w:rPr>
        <w:t>Background</w:t>
      </w:r>
    </w:p>
    <w:p w14:paraId="0FD84FA1" w14:textId="77777777" w:rsidR="000F1813" w:rsidRDefault="00E22DBC" w:rsidP="00E22DBC">
      <w:pPr>
        <w:pStyle w:val="Heading2"/>
        <w:spacing w:before="184" w:line="393" w:lineRule="auto"/>
        <w:ind w:right="2707" w:firstLine="0"/>
        <w:jc w:val="both"/>
      </w:pPr>
      <w:r>
        <w:t xml:space="preserve">Organization for Humanitarian Assistance &amp; Development </w:t>
      </w:r>
      <w:r>
        <w:rPr>
          <w:spacing w:val="-13"/>
        </w:rPr>
        <w:t>(</w:t>
      </w:r>
      <w:r>
        <w:t>OHAD</w:t>
      </w:r>
      <w:r w:rsidR="003F7D56">
        <w:t xml:space="preserve">) </w:t>
      </w:r>
      <w:r w:rsidR="003F7D56">
        <w:rPr>
          <w:spacing w:val="-2"/>
        </w:rPr>
        <w:t>Background</w:t>
      </w:r>
    </w:p>
    <w:p w14:paraId="7873925A" w14:textId="77777777" w:rsidR="000F1813" w:rsidRDefault="006D1ADB" w:rsidP="00B50222">
      <w:pPr>
        <w:pStyle w:val="BodyText"/>
        <w:spacing w:line="259" w:lineRule="auto"/>
        <w:ind w:left="660" w:right="115"/>
        <w:jc w:val="both"/>
      </w:pPr>
      <w:r>
        <w:t>Organization for Humanitarian Assistance and Development - OHAD), established in 2018 by an Afghan team volunteers, is a non- profit and non-governmental, non-political organization, formally registered with the Ministry of Economy by number 5029, on November 21, 2020, of the Islamic Republic of Afghanistan. OHAD was started with the aim of providing humanitarian assistance to Afghan vulnerable communities. Of the OHAD has shifted over the years to include promotion of livelihood, of local community including legal outreach, legal assistance and access to justice, GBV, education, environmental, social economic improvements, agriculture, and food security development of education, capacity building and vocational trainings development of agriculture, livestock, and natural resources community development, specially men, women, youths, disables, returnees IDPs, and gender mainstreaming. OHAD is also to facilitate educational opportunities for children (boys/girls) and responding to emergencies assistance Shelter &amp; NFIS.</w:t>
      </w:r>
      <w:r w:rsidR="00B50222">
        <w:t xml:space="preserve"> </w:t>
      </w:r>
      <w:r>
        <w:t>The organization envisions to work as an effective reliable, innovative and a pioneer organization in the field of community development and reduction of vulnerability with its organizational mission being to empower individuals and communities, in joint efforts with social and civic society. OHAD's main target groups are rural communities across in Afghanistan with a distinct focus on vulnerable populations and in particular, children, men, women, and poor persons with disabilities</w:t>
      </w:r>
      <w:r w:rsidR="00B50222">
        <w:t xml:space="preserve"> </w:t>
      </w:r>
      <w:r>
        <w:t>.OHAD also takes pride in working with most major national and international organizations, to name a few. Over the years, to ensure conservation and sustainability of our work OHAD built strong. The civil society organizations in all regions of Afghanistan to help them through capacity building grants to assess their community needs and to develop and implement projects to fulfill those needs, a lot of families have so far benefited from OHAD's projects implemented by OHAD has also helped thousands of men, women especially to school children. Independently to support their families, as a result, today thousands of families have permanent sources of income in the areas of good government and eliminating corruption. OHAD has closely coordination with both public organizations and civil society to build their capacity to monitor public servants and hold them accountable in cases of misuse of their authority</w:t>
      </w:r>
      <w:r w:rsidR="003F7D56">
        <w:t>.</w:t>
      </w:r>
    </w:p>
    <w:p w14:paraId="04C26FC0" w14:textId="77777777" w:rsidR="0048609E" w:rsidRDefault="0048609E" w:rsidP="00B50222">
      <w:pPr>
        <w:pStyle w:val="BodyText"/>
        <w:spacing w:line="259" w:lineRule="auto"/>
        <w:ind w:left="660" w:right="115"/>
        <w:jc w:val="both"/>
      </w:pPr>
    </w:p>
    <w:p w14:paraId="3245BF57" w14:textId="77777777" w:rsidR="000F1813" w:rsidRDefault="003F7D56">
      <w:pPr>
        <w:pStyle w:val="Heading2"/>
        <w:spacing w:before="153"/>
        <w:ind w:firstLine="0"/>
      </w:pPr>
      <w:r w:rsidRPr="00B04E0C">
        <w:rPr>
          <w:spacing w:val="-2"/>
        </w:rPr>
        <w:t>Mission</w:t>
      </w:r>
    </w:p>
    <w:p w14:paraId="38CA34FD" w14:textId="77777777" w:rsidR="000F1813" w:rsidRDefault="00E22DBC" w:rsidP="00E22DBC">
      <w:pPr>
        <w:pStyle w:val="BodyText"/>
        <w:spacing w:line="259" w:lineRule="auto"/>
        <w:ind w:left="660" w:right="124"/>
        <w:jc w:val="both"/>
      </w:pPr>
      <w:r w:rsidRPr="00E22DBC">
        <w:t>To bring about positive change in communities by</w:t>
      </w:r>
      <w:r>
        <w:t xml:space="preserve"> enhancing their c</w:t>
      </w:r>
      <w:r w:rsidRPr="00E22DBC">
        <w:t xml:space="preserve">oping </w:t>
      </w:r>
      <w:r>
        <w:t>m</w:t>
      </w:r>
      <w:r w:rsidRPr="00E22DBC">
        <w:t>echanism, Advocating for poli</w:t>
      </w:r>
      <w:r>
        <w:t>cy and institutional changes to</w:t>
      </w:r>
      <w:r w:rsidRPr="00E22DBC">
        <w:t xml:space="preserve"> transform their lives</w:t>
      </w:r>
      <w:r>
        <w:t>.</w:t>
      </w:r>
    </w:p>
    <w:p w14:paraId="405F9338" w14:textId="77777777" w:rsidR="000F1813" w:rsidRDefault="003F7D56">
      <w:pPr>
        <w:pStyle w:val="Heading2"/>
        <w:ind w:firstLine="0"/>
      </w:pPr>
      <w:r w:rsidRPr="00B04E0C">
        <w:rPr>
          <w:spacing w:val="-2"/>
        </w:rPr>
        <w:t>Vision</w:t>
      </w:r>
    </w:p>
    <w:p w14:paraId="2D9FA5DC" w14:textId="77777777" w:rsidR="000F1813" w:rsidRDefault="00E22DBC" w:rsidP="00E22DBC">
      <w:pPr>
        <w:pStyle w:val="BodyText"/>
        <w:spacing w:line="259" w:lineRule="auto"/>
        <w:ind w:left="660" w:right="122"/>
        <w:jc w:val="both"/>
      </w:pPr>
      <w:r w:rsidRPr="00E22DBC">
        <w:t>OHAD envision a Developed prosperous, and non-Discriminative Afghanistan Mission</w:t>
      </w:r>
    </w:p>
    <w:p w14:paraId="7199C16B" w14:textId="77777777" w:rsidR="00281560" w:rsidRDefault="00281560">
      <w:pPr>
        <w:spacing w:line="259" w:lineRule="auto"/>
        <w:jc w:val="both"/>
      </w:pPr>
    </w:p>
    <w:p w14:paraId="329E25DA" w14:textId="77777777" w:rsidR="00281560" w:rsidRDefault="00281560">
      <w:pPr>
        <w:spacing w:line="259" w:lineRule="auto"/>
        <w:jc w:val="both"/>
        <w:sectPr w:rsidR="00281560" w:rsidSect="00495667">
          <w:pgSz w:w="12240" w:h="15840"/>
          <w:pgMar w:top="1420" w:right="1320" w:bottom="360" w:left="780" w:header="720" w:footer="720" w:gutter="0"/>
          <w:cols w:space="720"/>
        </w:sectPr>
      </w:pPr>
    </w:p>
    <w:p w14:paraId="781ED8F6" w14:textId="4677D160" w:rsidR="000F1813" w:rsidRDefault="000F1813">
      <w:pPr>
        <w:pStyle w:val="BodyText"/>
        <w:spacing w:before="0" w:line="20" w:lineRule="exact"/>
        <w:ind w:left="660"/>
        <w:rPr>
          <w:sz w:val="2"/>
        </w:rPr>
      </w:pPr>
    </w:p>
    <w:p w14:paraId="52763B1E" w14:textId="77777777" w:rsidR="0048609E" w:rsidRPr="0048609E" w:rsidRDefault="0048609E" w:rsidP="0048609E">
      <w:pPr>
        <w:pStyle w:val="Heading1"/>
        <w:tabs>
          <w:tab w:val="left" w:pos="974"/>
        </w:tabs>
        <w:ind w:left="660"/>
        <w:rPr>
          <w:color w:val="2E5395"/>
          <w:spacing w:val="-2"/>
        </w:rPr>
      </w:pPr>
      <w:bookmarkStart w:id="1" w:name="2._Organization_Overview"/>
      <w:bookmarkStart w:id="2" w:name="3._Project_Details"/>
      <w:bookmarkEnd w:id="1"/>
      <w:bookmarkEnd w:id="2"/>
      <w:r>
        <w:rPr>
          <w:color w:val="2E5395"/>
        </w:rPr>
        <w:t>3. Project</w:t>
      </w:r>
      <w:r w:rsidR="003F7D56">
        <w:rPr>
          <w:color w:val="2E5395"/>
          <w:spacing w:val="-13"/>
        </w:rPr>
        <w:t xml:space="preserve"> </w:t>
      </w:r>
      <w:r w:rsidR="003F7D56">
        <w:rPr>
          <w:color w:val="2E5395"/>
          <w:spacing w:val="-2"/>
        </w:rPr>
        <w:t>Details</w:t>
      </w:r>
    </w:p>
    <w:p w14:paraId="1CC6E184" w14:textId="77777777" w:rsidR="000F1813" w:rsidRPr="0048609E" w:rsidRDefault="003F7D56" w:rsidP="0048609E">
      <w:pPr>
        <w:pStyle w:val="ListParagraph"/>
        <w:numPr>
          <w:ilvl w:val="1"/>
          <w:numId w:val="19"/>
        </w:numPr>
        <w:tabs>
          <w:tab w:val="left" w:pos="1015"/>
        </w:tabs>
        <w:spacing w:before="29"/>
        <w:rPr>
          <w:sz w:val="24"/>
        </w:rPr>
      </w:pPr>
      <w:r w:rsidRPr="0048609E">
        <w:rPr>
          <w:sz w:val="24"/>
        </w:rPr>
        <w:t>Project</w:t>
      </w:r>
      <w:r w:rsidRPr="0048609E">
        <w:rPr>
          <w:spacing w:val="-5"/>
          <w:sz w:val="24"/>
        </w:rPr>
        <w:t xml:space="preserve"> </w:t>
      </w:r>
      <w:r w:rsidRPr="0048609E">
        <w:rPr>
          <w:spacing w:val="-2"/>
          <w:sz w:val="24"/>
        </w:rPr>
        <w:t>Location</w:t>
      </w:r>
    </w:p>
    <w:p w14:paraId="14C642D9" w14:textId="36CB295C" w:rsidR="000F1813" w:rsidRDefault="003F7D56">
      <w:pPr>
        <w:pStyle w:val="BodyText"/>
        <w:spacing w:before="184" w:line="261" w:lineRule="auto"/>
        <w:ind w:left="660" w:right="129"/>
        <w:jc w:val="both"/>
      </w:pPr>
      <w:r>
        <w:t>The project wi</w:t>
      </w:r>
      <w:r w:rsidR="009C790F">
        <w:t xml:space="preserve">ll be </w:t>
      </w:r>
      <w:r w:rsidR="00644B07">
        <w:t>implemented in</w:t>
      </w:r>
      <w:r w:rsidR="009C790F">
        <w:t xml:space="preserve"> Chawki &amp; Sarkani districts of </w:t>
      </w:r>
      <w:r w:rsidR="00F62218">
        <w:t>K</w:t>
      </w:r>
      <w:r w:rsidR="009C790F">
        <w:t>unar</w:t>
      </w:r>
      <w:r>
        <w:t xml:space="preserve"> Province, Afghanistan, focusing on identified communities where vulnerable families are in need of </w:t>
      </w:r>
      <w:r w:rsidR="00644B07">
        <w:t>Dignity</w:t>
      </w:r>
      <w:r>
        <w:t xml:space="preserve"> support.</w:t>
      </w:r>
    </w:p>
    <w:p w14:paraId="14FF33A9" w14:textId="77777777" w:rsidR="000F1813" w:rsidRDefault="003F7D56" w:rsidP="0048609E">
      <w:pPr>
        <w:pStyle w:val="Heading2"/>
        <w:numPr>
          <w:ilvl w:val="1"/>
          <w:numId w:val="19"/>
        </w:numPr>
        <w:tabs>
          <w:tab w:val="left" w:pos="1018"/>
        </w:tabs>
        <w:spacing w:before="157"/>
        <w:ind w:left="1018" w:hanging="358"/>
      </w:pPr>
      <w:r>
        <w:rPr>
          <w:spacing w:val="-4"/>
        </w:rPr>
        <w:t>Target</w:t>
      </w:r>
      <w:r>
        <w:rPr>
          <w:spacing w:val="-1"/>
        </w:rPr>
        <w:t xml:space="preserve"> </w:t>
      </w:r>
      <w:r>
        <w:rPr>
          <w:spacing w:val="-2"/>
        </w:rPr>
        <w:t>Beneficiaries</w:t>
      </w:r>
    </w:p>
    <w:p w14:paraId="1D6D900C" w14:textId="77777777" w:rsidR="000F1813" w:rsidRDefault="003F7D56" w:rsidP="00281560">
      <w:pPr>
        <w:pStyle w:val="BodyText"/>
        <w:spacing w:line="259" w:lineRule="auto"/>
        <w:ind w:left="660" w:right="124"/>
        <w:jc w:val="both"/>
      </w:pPr>
      <w:r>
        <w:t>The</w:t>
      </w:r>
      <w:r>
        <w:rPr>
          <w:spacing w:val="-14"/>
        </w:rPr>
        <w:t xml:space="preserve"> </w:t>
      </w:r>
      <w:r>
        <w:t>primary</w:t>
      </w:r>
      <w:r>
        <w:rPr>
          <w:spacing w:val="-14"/>
        </w:rPr>
        <w:t xml:space="preserve"> </w:t>
      </w:r>
      <w:r>
        <w:t>beneficiaries</w:t>
      </w:r>
      <w:r>
        <w:rPr>
          <w:spacing w:val="-13"/>
        </w:rPr>
        <w:t xml:space="preserve"> </w:t>
      </w:r>
      <w:r>
        <w:t>of</w:t>
      </w:r>
      <w:r>
        <w:rPr>
          <w:spacing w:val="-14"/>
        </w:rPr>
        <w:t xml:space="preserve"> </w:t>
      </w:r>
      <w:r>
        <w:t>this</w:t>
      </w:r>
      <w:r>
        <w:rPr>
          <w:spacing w:val="-13"/>
        </w:rPr>
        <w:t xml:space="preserve"> </w:t>
      </w:r>
      <w:r>
        <w:t>project</w:t>
      </w:r>
      <w:r>
        <w:rPr>
          <w:spacing w:val="-14"/>
        </w:rPr>
        <w:t xml:space="preserve"> </w:t>
      </w:r>
      <w:r>
        <w:t>are</w:t>
      </w:r>
      <w:r>
        <w:rPr>
          <w:spacing w:val="-13"/>
        </w:rPr>
        <w:t xml:space="preserve"> </w:t>
      </w:r>
      <w:r>
        <w:t>women</w:t>
      </w:r>
      <w:r w:rsidR="00D8150A">
        <w:t xml:space="preserve"> &amp;</w:t>
      </w:r>
      <w:r w:rsidR="00644B07">
        <w:t xml:space="preserve"> girls</w:t>
      </w:r>
      <w:r>
        <w:rPr>
          <w:spacing w:val="-14"/>
        </w:rPr>
        <w:t xml:space="preserve"> </w:t>
      </w:r>
      <w:r>
        <w:t>in</w:t>
      </w:r>
      <w:r>
        <w:rPr>
          <w:spacing w:val="-14"/>
        </w:rPr>
        <w:t xml:space="preserve"> </w:t>
      </w:r>
      <w:r w:rsidR="00281560">
        <w:t xml:space="preserve">Chawki &amp; Sarkani districts of Kunar </w:t>
      </w:r>
      <w:r>
        <w:t>Province,</w:t>
      </w:r>
      <w:r>
        <w:rPr>
          <w:spacing w:val="-13"/>
        </w:rPr>
        <w:t xml:space="preserve"> </w:t>
      </w:r>
      <w:r>
        <w:t xml:space="preserve">who are particularly vulnerable to health-related challenges. The project aims to empower these communities by addressing their immediate </w:t>
      </w:r>
      <w:r w:rsidR="00644B07">
        <w:t>Dignity</w:t>
      </w:r>
      <w:r>
        <w:t xml:space="preserve"> needs.</w:t>
      </w:r>
    </w:p>
    <w:p w14:paraId="0F3BD1F0" w14:textId="77777777" w:rsidR="000F1813" w:rsidRDefault="00644B07" w:rsidP="0048609E">
      <w:pPr>
        <w:pStyle w:val="Heading2"/>
        <w:numPr>
          <w:ilvl w:val="1"/>
          <w:numId w:val="19"/>
        </w:numPr>
        <w:tabs>
          <w:tab w:val="left" w:pos="1018"/>
        </w:tabs>
        <w:ind w:left="1018" w:hanging="358"/>
      </w:pPr>
      <w:r>
        <w:t>Dignity</w:t>
      </w:r>
      <w:r w:rsidR="003F7D56">
        <w:rPr>
          <w:spacing w:val="-3"/>
        </w:rPr>
        <w:t xml:space="preserve"> </w:t>
      </w:r>
      <w:r w:rsidR="003F7D56">
        <w:t>Kit</w:t>
      </w:r>
      <w:r w:rsidR="003F7D56">
        <w:rPr>
          <w:spacing w:val="-1"/>
        </w:rPr>
        <w:t xml:space="preserve"> </w:t>
      </w:r>
      <w:r w:rsidR="003F7D56">
        <w:rPr>
          <w:spacing w:val="-2"/>
        </w:rPr>
        <w:t>Specifications</w:t>
      </w:r>
    </w:p>
    <w:p w14:paraId="04F192CC" w14:textId="77777777" w:rsidR="000F1813" w:rsidRDefault="003F7D56" w:rsidP="00644B07">
      <w:pPr>
        <w:pStyle w:val="BodyText"/>
        <w:spacing w:line="259" w:lineRule="auto"/>
        <w:ind w:left="660" w:right="126"/>
        <w:jc w:val="both"/>
      </w:pPr>
      <w:r>
        <w:t>The</w:t>
      </w:r>
      <w:r>
        <w:rPr>
          <w:spacing w:val="-1"/>
        </w:rPr>
        <w:t xml:space="preserve"> </w:t>
      </w:r>
      <w:r w:rsidR="00644B07">
        <w:t>Dignity</w:t>
      </w:r>
      <w:r>
        <w:rPr>
          <w:spacing w:val="-4"/>
        </w:rPr>
        <w:t xml:space="preserve"> </w:t>
      </w:r>
      <w:r>
        <w:t>kits</w:t>
      </w:r>
      <w:r>
        <w:rPr>
          <w:spacing w:val="-3"/>
        </w:rPr>
        <w:t xml:space="preserve"> </w:t>
      </w:r>
      <w:r>
        <w:t>must</w:t>
      </w:r>
      <w:r>
        <w:rPr>
          <w:spacing w:val="-5"/>
        </w:rPr>
        <w:t xml:space="preserve"> </w:t>
      </w:r>
      <w:r>
        <w:t>adhere</w:t>
      </w:r>
      <w:r>
        <w:rPr>
          <w:spacing w:val="-4"/>
        </w:rPr>
        <w:t xml:space="preserve"> </w:t>
      </w:r>
      <w:r>
        <w:t>to</w:t>
      </w:r>
      <w:r>
        <w:rPr>
          <w:spacing w:val="-4"/>
        </w:rPr>
        <w:t xml:space="preserve"> </w:t>
      </w:r>
      <w:r>
        <w:t>international</w:t>
      </w:r>
      <w:r>
        <w:rPr>
          <w:spacing w:val="-4"/>
        </w:rPr>
        <w:t xml:space="preserve"> </w:t>
      </w:r>
      <w:r>
        <w:t>standards</w:t>
      </w:r>
      <w:r>
        <w:rPr>
          <w:spacing w:val="-3"/>
        </w:rPr>
        <w:t xml:space="preserve"> </w:t>
      </w:r>
      <w:r>
        <w:t>to</w:t>
      </w:r>
      <w:r>
        <w:rPr>
          <w:spacing w:val="-1"/>
        </w:rPr>
        <w:t xml:space="preserve"> </w:t>
      </w:r>
      <w:r>
        <w:t>ensure</w:t>
      </w:r>
      <w:r>
        <w:rPr>
          <w:spacing w:val="-4"/>
        </w:rPr>
        <w:t xml:space="preserve"> </w:t>
      </w:r>
      <w:r>
        <w:t>the</w:t>
      </w:r>
      <w:r>
        <w:rPr>
          <w:spacing w:val="-4"/>
        </w:rPr>
        <w:t xml:space="preserve"> </w:t>
      </w:r>
      <w:r>
        <w:t>safety,</w:t>
      </w:r>
      <w:r>
        <w:rPr>
          <w:spacing w:val="-2"/>
        </w:rPr>
        <w:t xml:space="preserve"> </w:t>
      </w:r>
      <w:r>
        <w:t>effectiveness,</w:t>
      </w:r>
      <w:r>
        <w:rPr>
          <w:spacing w:val="-2"/>
        </w:rPr>
        <w:t xml:space="preserve"> </w:t>
      </w:r>
      <w:r>
        <w:t>and quality of the provided items. The goods should meet the following specifications:</w:t>
      </w:r>
    </w:p>
    <w:p w14:paraId="42994ED6" w14:textId="77777777" w:rsidR="000F1813" w:rsidRDefault="003F7D56" w:rsidP="00644B07">
      <w:pPr>
        <w:pStyle w:val="ListParagraph"/>
        <w:numPr>
          <w:ilvl w:val="0"/>
          <w:numId w:val="8"/>
        </w:numPr>
        <w:tabs>
          <w:tab w:val="left" w:pos="1380"/>
        </w:tabs>
        <w:spacing w:before="160" w:line="259" w:lineRule="auto"/>
        <w:ind w:right="114"/>
        <w:jc w:val="both"/>
        <w:rPr>
          <w:sz w:val="24"/>
        </w:rPr>
      </w:pPr>
      <w:r>
        <w:rPr>
          <w:b/>
          <w:spacing w:val="-2"/>
          <w:sz w:val="24"/>
        </w:rPr>
        <w:t xml:space="preserve">Materials: </w:t>
      </w:r>
      <w:r>
        <w:rPr>
          <w:spacing w:val="-2"/>
          <w:sz w:val="24"/>
        </w:rPr>
        <w:t>All</w:t>
      </w:r>
      <w:r>
        <w:rPr>
          <w:spacing w:val="-5"/>
          <w:sz w:val="24"/>
        </w:rPr>
        <w:t xml:space="preserve"> </w:t>
      </w:r>
      <w:r>
        <w:rPr>
          <w:spacing w:val="-2"/>
          <w:sz w:val="24"/>
        </w:rPr>
        <w:t>materials</w:t>
      </w:r>
      <w:r>
        <w:rPr>
          <w:spacing w:val="-9"/>
          <w:sz w:val="24"/>
        </w:rPr>
        <w:t xml:space="preserve"> </w:t>
      </w:r>
      <w:r>
        <w:rPr>
          <w:spacing w:val="-2"/>
          <w:sz w:val="24"/>
        </w:rPr>
        <w:t>used</w:t>
      </w:r>
      <w:r>
        <w:rPr>
          <w:spacing w:val="-4"/>
          <w:sz w:val="24"/>
        </w:rPr>
        <w:t xml:space="preserve"> </w:t>
      </w:r>
      <w:r>
        <w:rPr>
          <w:spacing w:val="-2"/>
          <w:sz w:val="24"/>
        </w:rPr>
        <w:t>in</w:t>
      </w:r>
      <w:r>
        <w:rPr>
          <w:spacing w:val="-9"/>
          <w:sz w:val="24"/>
        </w:rPr>
        <w:t xml:space="preserve"> </w:t>
      </w:r>
      <w:r>
        <w:rPr>
          <w:spacing w:val="-2"/>
          <w:sz w:val="24"/>
        </w:rPr>
        <w:t>the</w:t>
      </w:r>
      <w:r>
        <w:rPr>
          <w:spacing w:val="-10"/>
          <w:sz w:val="24"/>
        </w:rPr>
        <w:t xml:space="preserve"> </w:t>
      </w:r>
      <w:r w:rsidR="00644B07">
        <w:rPr>
          <w:spacing w:val="-2"/>
          <w:sz w:val="24"/>
        </w:rPr>
        <w:t>dignity</w:t>
      </w:r>
      <w:r>
        <w:rPr>
          <w:spacing w:val="-5"/>
          <w:sz w:val="24"/>
        </w:rPr>
        <w:t xml:space="preserve"> </w:t>
      </w:r>
      <w:r>
        <w:rPr>
          <w:spacing w:val="-2"/>
          <w:sz w:val="24"/>
        </w:rPr>
        <w:t>kits</w:t>
      </w:r>
      <w:r>
        <w:rPr>
          <w:spacing w:val="-9"/>
          <w:sz w:val="24"/>
        </w:rPr>
        <w:t xml:space="preserve"> </w:t>
      </w:r>
      <w:r>
        <w:rPr>
          <w:spacing w:val="-2"/>
          <w:sz w:val="24"/>
        </w:rPr>
        <w:t>must</w:t>
      </w:r>
      <w:r>
        <w:rPr>
          <w:spacing w:val="-11"/>
          <w:sz w:val="24"/>
        </w:rPr>
        <w:t xml:space="preserve"> </w:t>
      </w:r>
      <w:r>
        <w:rPr>
          <w:spacing w:val="-2"/>
          <w:sz w:val="24"/>
        </w:rPr>
        <w:t>be</w:t>
      </w:r>
      <w:r>
        <w:rPr>
          <w:spacing w:val="-5"/>
          <w:sz w:val="24"/>
        </w:rPr>
        <w:t xml:space="preserve"> </w:t>
      </w:r>
      <w:r>
        <w:rPr>
          <w:spacing w:val="-2"/>
          <w:sz w:val="24"/>
        </w:rPr>
        <w:t>safe,</w:t>
      </w:r>
      <w:r>
        <w:rPr>
          <w:spacing w:val="-10"/>
          <w:sz w:val="24"/>
        </w:rPr>
        <w:t xml:space="preserve"> </w:t>
      </w:r>
      <w:r>
        <w:rPr>
          <w:spacing w:val="-2"/>
          <w:sz w:val="24"/>
        </w:rPr>
        <w:t>non-toxic,</w:t>
      </w:r>
      <w:r>
        <w:rPr>
          <w:spacing w:val="-6"/>
          <w:sz w:val="24"/>
        </w:rPr>
        <w:t xml:space="preserve"> </w:t>
      </w:r>
      <w:r>
        <w:rPr>
          <w:spacing w:val="-2"/>
          <w:sz w:val="24"/>
        </w:rPr>
        <w:t>and</w:t>
      </w:r>
      <w:r>
        <w:rPr>
          <w:spacing w:val="-9"/>
          <w:sz w:val="24"/>
        </w:rPr>
        <w:t xml:space="preserve"> </w:t>
      </w:r>
      <w:r>
        <w:rPr>
          <w:spacing w:val="-2"/>
          <w:sz w:val="24"/>
        </w:rPr>
        <w:t>in</w:t>
      </w:r>
      <w:r>
        <w:rPr>
          <w:spacing w:val="-9"/>
          <w:sz w:val="24"/>
        </w:rPr>
        <w:t xml:space="preserve"> </w:t>
      </w:r>
      <w:r>
        <w:rPr>
          <w:spacing w:val="-2"/>
          <w:sz w:val="24"/>
        </w:rPr>
        <w:t xml:space="preserve">compliance </w:t>
      </w:r>
      <w:r>
        <w:rPr>
          <w:sz w:val="24"/>
        </w:rPr>
        <w:t>with international health and safety standards.</w:t>
      </w:r>
    </w:p>
    <w:p w14:paraId="0E724076" w14:textId="77777777" w:rsidR="000F1813" w:rsidRDefault="003F7D56">
      <w:pPr>
        <w:pStyle w:val="ListParagraph"/>
        <w:numPr>
          <w:ilvl w:val="0"/>
          <w:numId w:val="8"/>
        </w:numPr>
        <w:tabs>
          <w:tab w:val="left" w:pos="1380"/>
        </w:tabs>
        <w:spacing w:before="159" w:line="259" w:lineRule="auto"/>
        <w:ind w:right="121"/>
        <w:jc w:val="both"/>
        <w:rPr>
          <w:sz w:val="24"/>
        </w:rPr>
      </w:pPr>
      <w:r>
        <w:rPr>
          <w:b/>
          <w:sz w:val="24"/>
        </w:rPr>
        <w:t xml:space="preserve">Quality Standards: </w:t>
      </w:r>
      <w:r w:rsidR="00644B07">
        <w:rPr>
          <w:sz w:val="24"/>
        </w:rPr>
        <w:t>The dignity</w:t>
      </w:r>
      <w:r>
        <w:rPr>
          <w:sz w:val="24"/>
        </w:rPr>
        <w:t xml:space="preserve"> kits must meet recognized quality standards, and suppliers are expected to provide details of quality assurance measures in their </w:t>
      </w:r>
      <w:r>
        <w:rPr>
          <w:spacing w:val="-2"/>
          <w:sz w:val="24"/>
        </w:rPr>
        <w:t>quotations.</w:t>
      </w:r>
    </w:p>
    <w:p w14:paraId="501FA4BD" w14:textId="77777777" w:rsidR="000F1813" w:rsidRDefault="003F7D56">
      <w:pPr>
        <w:pStyle w:val="ListParagraph"/>
        <w:numPr>
          <w:ilvl w:val="0"/>
          <w:numId w:val="8"/>
        </w:numPr>
        <w:tabs>
          <w:tab w:val="left" w:pos="1380"/>
        </w:tabs>
        <w:spacing w:before="159" w:line="259" w:lineRule="auto"/>
        <w:ind w:right="125"/>
        <w:jc w:val="both"/>
        <w:rPr>
          <w:sz w:val="24"/>
        </w:rPr>
      </w:pPr>
      <w:r>
        <w:rPr>
          <w:b/>
          <w:sz w:val="24"/>
        </w:rPr>
        <w:t xml:space="preserve">Packaging: </w:t>
      </w:r>
      <w:r>
        <w:rPr>
          <w:sz w:val="24"/>
        </w:rPr>
        <w:t xml:space="preserve">The packaging of the </w:t>
      </w:r>
      <w:r w:rsidR="00644B07">
        <w:rPr>
          <w:sz w:val="24"/>
        </w:rPr>
        <w:t>Dignity</w:t>
      </w:r>
      <w:r>
        <w:rPr>
          <w:sz w:val="24"/>
        </w:rPr>
        <w:t xml:space="preserve"> kits should be in line with international norms and standards. It should ensure the integrity of the items during transportation and </w:t>
      </w:r>
      <w:r>
        <w:rPr>
          <w:spacing w:val="-2"/>
          <w:sz w:val="24"/>
        </w:rPr>
        <w:t>storage.</w:t>
      </w:r>
    </w:p>
    <w:p w14:paraId="68FFD780" w14:textId="77777777" w:rsidR="000F1813" w:rsidRDefault="003F7D56">
      <w:pPr>
        <w:pStyle w:val="ListParagraph"/>
        <w:numPr>
          <w:ilvl w:val="0"/>
          <w:numId w:val="8"/>
        </w:numPr>
        <w:tabs>
          <w:tab w:val="left" w:pos="1380"/>
        </w:tabs>
        <w:spacing w:before="159" w:line="259" w:lineRule="auto"/>
        <w:ind w:right="127"/>
        <w:jc w:val="both"/>
        <w:rPr>
          <w:sz w:val="24"/>
        </w:rPr>
      </w:pPr>
      <w:r>
        <w:rPr>
          <w:b/>
          <w:sz w:val="24"/>
        </w:rPr>
        <w:t xml:space="preserve">Durability: </w:t>
      </w:r>
      <w:r>
        <w:rPr>
          <w:sz w:val="24"/>
        </w:rPr>
        <w:t xml:space="preserve">The </w:t>
      </w:r>
      <w:r w:rsidR="00644B07">
        <w:rPr>
          <w:sz w:val="24"/>
        </w:rPr>
        <w:t>Dignity</w:t>
      </w:r>
      <w:r>
        <w:rPr>
          <w:sz w:val="24"/>
        </w:rPr>
        <w:t xml:space="preserve"> kits should be durable and able to withstand normal usage conditions. Technical specifications should include details on the durability of materials </w:t>
      </w:r>
      <w:r>
        <w:rPr>
          <w:spacing w:val="-2"/>
          <w:sz w:val="24"/>
        </w:rPr>
        <w:t>used.</w:t>
      </w:r>
    </w:p>
    <w:p w14:paraId="39FB3878" w14:textId="77777777" w:rsidR="000F1813" w:rsidRDefault="003F7D56">
      <w:pPr>
        <w:pStyle w:val="ListParagraph"/>
        <w:numPr>
          <w:ilvl w:val="0"/>
          <w:numId w:val="8"/>
        </w:numPr>
        <w:tabs>
          <w:tab w:val="left" w:pos="1380"/>
        </w:tabs>
        <w:spacing w:before="159" w:line="259" w:lineRule="auto"/>
        <w:ind w:right="122"/>
        <w:jc w:val="both"/>
        <w:rPr>
          <w:sz w:val="24"/>
        </w:rPr>
      </w:pPr>
      <w:r>
        <w:rPr>
          <w:b/>
          <w:sz w:val="24"/>
        </w:rPr>
        <w:t>Cultural</w:t>
      </w:r>
      <w:r>
        <w:rPr>
          <w:b/>
          <w:spacing w:val="-14"/>
          <w:sz w:val="24"/>
        </w:rPr>
        <w:t xml:space="preserve"> </w:t>
      </w:r>
      <w:r>
        <w:rPr>
          <w:b/>
          <w:sz w:val="24"/>
        </w:rPr>
        <w:t>and</w:t>
      </w:r>
      <w:r>
        <w:rPr>
          <w:b/>
          <w:spacing w:val="-11"/>
          <w:sz w:val="24"/>
        </w:rPr>
        <w:t xml:space="preserve"> </w:t>
      </w:r>
      <w:r>
        <w:rPr>
          <w:b/>
          <w:sz w:val="24"/>
        </w:rPr>
        <w:t>Religious</w:t>
      </w:r>
      <w:r>
        <w:rPr>
          <w:b/>
          <w:spacing w:val="-10"/>
          <w:sz w:val="24"/>
        </w:rPr>
        <w:t xml:space="preserve"> </w:t>
      </w:r>
      <w:r>
        <w:rPr>
          <w:b/>
          <w:sz w:val="24"/>
        </w:rPr>
        <w:t>Considerations:</w:t>
      </w:r>
      <w:r>
        <w:rPr>
          <w:b/>
          <w:spacing w:val="-5"/>
          <w:sz w:val="24"/>
        </w:rPr>
        <w:t xml:space="preserve"> </w:t>
      </w:r>
      <w:r>
        <w:rPr>
          <w:sz w:val="24"/>
        </w:rPr>
        <w:t>The</w:t>
      </w:r>
      <w:r>
        <w:rPr>
          <w:spacing w:val="-10"/>
          <w:sz w:val="24"/>
        </w:rPr>
        <w:t xml:space="preserve"> </w:t>
      </w:r>
      <w:r w:rsidR="00644B07">
        <w:rPr>
          <w:sz w:val="24"/>
        </w:rPr>
        <w:t>Dignity</w:t>
      </w:r>
      <w:r>
        <w:rPr>
          <w:spacing w:val="-10"/>
          <w:sz w:val="24"/>
        </w:rPr>
        <w:t xml:space="preserve"> </w:t>
      </w:r>
      <w:r>
        <w:rPr>
          <w:sz w:val="24"/>
        </w:rPr>
        <w:t>kits</w:t>
      </w:r>
      <w:r>
        <w:rPr>
          <w:spacing w:val="-13"/>
          <w:sz w:val="24"/>
        </w:rPr>
        <w:t xml:space="preserve"> </w:t>
      </w:r>
      <w:r>
        <w:rPr>
          <w:sz w:val="24"/>
        </w:rPr>
        <w:t>should</w:t>
      </w:r>
      <w:r>
        <w:rPr>
          <w:spacing w:val="-13"/>
          <w:sz w:val="24"/>
        </w:rPr>
        <w:t xml:space="preserve"> </w:t>
      </w:r>
      <w:r>
        <w:rPr>
          <w:sz w:val="24"/>
        </w:rPr>
        <w:t>be</w:t>
      </w:r>
      <w:r>
        <w:rPr>
          <w:spacing w:val="-10"/>
          <w:sz w:val="24"/>
        </w:rPr>
        <w:t xml:space="preserve"> </w:t>
      </w:r>
      <w:r>
        <w:rPr>
          <w:sz w:val="24"/>
        </w:rPr>
        <w:t>culturally</w:t>
      </w:r>
      <w:r>
        <w:rPr>
          <w:spacing w:val="-11"/>
          <w:sz w:val="24"/>
        </w:rPr>
        <w:t xml:space="preserve"> </w:t>
      </w:r>
      <w:r>
        <w:rPr>
          <w:sz w:val="24"/>
        </w:rPr>
        <w:t>sensitive</w:t>
      </w:r>
      <w:r>
        <w:rPr>
          <w:spacing w:val="-10"/>
          <w:sz w:val="24"/>
        </w:rPr>
        <w:t xml:space="preserve"> </w:t>
      </w:r>
      <w:r>
        <w:rPr>
          <w:sz w:val="24"/>
        </w:rPr>
        <w:t xml:space="preserve">and </w:t>
      </w:r>
      <w:r>
        <w:rPr>
          <w:spacing w:val="-2"/>
          <w:sz w:val="24"/>
        </w:rPr>
        <w:t>respect any religious</w:t>
      </w:r>
      <w:r>
        <w:rPr>
          <w:spacing w:val="-7"/>
          <w:sz w:val="24"/>
        </w:rPr>
        <w:t xml:space="preserve"> </w:t>
      </w:r>
      <w:r>
        <w:rPr>
          <w:spacing w:val="-2"/>
          <w:sz w:val="24"/>
        </w:rPr>
        <w:t>considerations.</w:t>
      </w:r>
      <w:r>
        <w:rPr>
          <w:spacing w:val="-4"/>
          <w:sz w:val="24"/>
        </w:rPr>
        <w:t xml:space="preserve"> </w:t>
      </w:r>
      <w:r>
        <w:rPr>
          <w:spacing w:val="-2"/>
          <w:sz w:val="24"/>
        </w:rPr>
        <w:t>Suppliers should</w:t>
      </w:r>
      <w:r>
        <w:rPr>
          <w:spacing w:val="-7"/>
          <w:sz w:val="24"/>
        </w:rPr>
        <w:t xml:space="preserve"> </w:t>
      </w:r>
      <w:r>
        <w:rPr>
          <w:spacing w:val="-2"/>
          <w:sz w:val="24"/>
        </w:rPr>
        <w:t>provide</w:t>
      </w:r>
      <w:r>
        <w:rPr>
          <w:spacing w:val="-3"/>
          <w:sz w:val="24"/>
        </w:rPr>
        <w:t xml:space="preserve"> </w:t>
      </w:r>
      <w:r>
        <w:rPr>
          <w:spacing w:val="-2"/>
          <w:sz w:val="24"/>
        </w:rPr>
        <w:t>information</w:t>
      </w:r>
      <w:r>
        <w:rPr>
          <w:spacing w:val="-7"/>
          <w:sz w:val="24"/>
        </w:rPr>
        <w:t xml:space="preserve"> </w:t>
      </w:r>
      <w:r>
        <w:rPr>
          <w:spacing w:val="-2"/>
          <w:sz w:val="24"/>
        </w:rPr>
        <w:t>on how</w:t>
      </w:r>
      <w:r>
        <w:rPr>
          <w:spacing w:val="-3"/>
          <w:sz w:val="24"/>
        </w:rPr>
        <w:t xml:space="preserve"> </w:t>
      </w:r>
      <w:r>
        <w:rPr>
          <w:spacing w:val="-2"/>
          <w:sz w:val="24"/>
        </w:rPr>
        <w:t xml:space="preserve">the kits </w:t>
      </w:r>
      <w:r>
        <w:rPr>
          <w:sz w:val="24"/>
        </w:rPr>
        <w:t>address these aspects.</w:t>
      </w:r>
    </w:p>
    <w:p w14:paraId="75B22DCE" w14:textId="77777777" w:rsidR="000F1813" w:rsidRDefault="003F7D56">
      <w:pPr>
        <w:pStyle w:val="ListParagraph"/>
        <w:numPr>
          <w:ilvl w:val="0"/>
          <w:numId w:val="8"/>
        </w:numPr>
        <w:tabs>
          <w:tab w:val="left" w:pos="1380"/>
        </w:tabs>
        <w:spacing w:before="159" w:line="259" w:lineRule="auto"/>
        <w:ind w:right="120"/>
        <w:jc w:val="both"/>
        <w:rPr>
          <w:sz w:val="24"/>
        </w:rPr>
      </w:pPr>
      <w:r>
        <w:rPr>
          <w:b/>
          <w:sz w:val="24"/>
        </w:rPr>
        <w:t xml:space="preserve">International Norms: </w:t>
      </w:r>
      <w:r>
        <w:rPr>
          <w:sz w:val="24"/>
        </w:rPr>
        <w:t xml:space="preserve">The </w:t>
      </w:r>
      <w:r w:rsidR="00644B07">
        <w:rPr>
          <w:sz w:val="24"/>
        </w:rPr>
        <w:t>Dignity</w:t>
      </w:r>
      <w:r>
        <w:rPr>
          <w:sz w:val="24"/>
        </w:rPr>
        <w:t xml:space="preserve"> kits must align with international norms for humanitarian aid, taking into account guidelines provided by relevant organizations and </w:t>
      </w:r>
      <w:r>
        <w:rPr>
          <w:spacing w:val="-2"/>
          <w:sz w:val="24"/>
        </w:rPr>
        <w:t>agencies.</w:t>
      </w:r>
    </w:p>
    <w:p w14:paraId="4F942C59" w14:textId="77777777" w:rsidR="000F1813" w:rsidRDefault="000F1813">
      <w:pPr>
        <w:spacing w:line="259" w:lineRule="auto"/>
        <w:jc w:val="both"/>
        <w:rPr>
          <w:sz w:val="24"/>
        </w:rPr>
        <w:sectPr w:rsidR="000F1813" w:rsidSect="00495667">
          <w:pgSz w:w="12240" w:h="15840"/>
          <w:pgMar w:top="1660" w:right="1320" w:bottom="280" w:left="780" w:header="720" w:footer="720" w:gutter="0"/>
          <w:cols w:space="720"/>
        </w:sectPr>
      </w:pPr>
    </w:p>
    <w:p w14:paraId="02763D8F" w14:textId="77777777" w:rsidR="000F1813" w:rsidRDefault="003F7D56">
      <w:pPr>
        <w:pStyle w:val="BodyText"/>
        <w:spacing w:before="0" w:line="20" w:lineRule="exact"/>
        <w:ind w:left="660"/>
        <w:rPr>
          <w:sz w:val="2"/>
        </w:rPr>
      </w:pPr>
      <w:r>
        <w:rPr>
          <w:noProof/>
          <w:sz w:val="2"/>
        </w:rPr>
        <w:lastRenderedPageBreak/>
        <mc:AlternateContent>
          <mc:Choice Requires="wpg">
            <w:drawing>
              <wp:inline distT="0" distB="0" distL="0" distR="0" wp14:anchorId="41A81EDE" wp14:editId="69B4F2A7">
                <wp:extent cx="5943600" cy="1270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9" name="Graphic 9"/>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2E5395"/>
                          </a:solidFill>
                        </wps:spPr>
                        <wps:bodyPr wrap="square" lIns="0" tIns="0" rIns="0" bIns="0" rtlCol="0">
                          <a:prstTxWarp prst="textNoShape">
                            <a:avLst/>
                          </a:prstTxWarp>
                          <a:noAutofit/>
                        </wps:bodyPr>
                      </wps:wsp>
                    </wpg:wgp>
                  </a:graphicData>
                </a:graphic>
              </wp:inline>
            </w:drawing>
          </mc:Choice>
          <mc:Fallback>
            <w:pict>
              <v:group w14:anchorId="46F554D3" id="Group 8"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">
                <v:shape id="Graphic 9"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" path="m5943600,l,,,12700r5943600,l5943600,xe" fillcolor="#2e5395" stroked="f">
                  <v:path arrowok="t"/>
                </v:shape>
                <w10:anchorlock/>
              </v:group>
            </w:pict>
          </mc:Fallback>
        </mc:AlternateContent>
      </w:r>
    </w:p>
    <w:p w14:paraId="0D2447A8" w14:textId="77777777" w:rsidR="000F1813" w:rsidRDefault="003F7D56" w:rsidP="0048609E">
      <w:pPr>
        <w:pStyle w:val="Heading1"/>
        <w:numPr>
          <w:ilvl w:val="0"/>
          <w:numId w:val="19"/>
        </w:numPr>
        <w:tabs>
          <w:tab w:val="left" w:pos="974"/>
        </w:tabs>
        <w:ind w:left="974" w:hanging="314"/>
        <w:rPr>
          <w:color w:val="2E5395"/>
        </w:rPr>
      </w:pPr>
      <w:bookmarkStart w:id="3" w:name="4._Bill_of_Quantities_(BoQ)"/>
      <w:bookmarkEnd w:id="3"/>
      <w:r>
        <w:rPr>
          <w:color w:val="2E5395"/>
        </w:rPr>
        <w:t>Bill</w:t>
      </w:r>
      <w:r>
        <w:rPr>
          <w:color w:val="2E5395"/>
          <w:spacing w:val="-6"/>
        </w:rPr>
        <w:t xml:space="preserve"> </w:t>
      </w:r>
      <w:r>
        <w:rPr>
          <w:color w:val="2E5395"/>
        </w:rPr>
        <w:t>of</w:t>
      </w:r>
      <w:r>
        <w:rPr>
          <w:color w:val="2E5395"/>
          <w:spacing w:val="-5"/>
        </w:rPr>
        <w:t xml:space="preserve"> </w:t>
      </w:r>
      <w:r>
        <w:rPr>
          <w:color w:val="2E5395"/>
        </w:rPr>
        <w:t>Quantities</w:t>
      </w:r>
      <w:r>
        <w:rPr>
          <w:color w:val="2E5395"/>
          <w:spacing w:val="-7"/>
        </w:rPr>
        <w:t xml:space="preserve"> </w:t>
      </w:r>
      <w:r>
        <w:rPr>
          <w:color w:val="2E5395"/>
          <w:spacing w:val="-4"/>
        </w:rPr>
        <w:t>(BoQ)</w:t>
      </w:r>
    </w:p>
    <w:p w14:paraId="43DDAE0F" w14:textId="77777777" w:rsidR="000F1813" w:rsidRDefault="003F7D56" w:rsidP="0048609E">
      <w:pPr>
        <w:pStyle w:val="Heading2"/>
        <w:numPr>
          <w:ilvl w:val="1"/>
          <w:numId w:val="19"/>
        </w:numPr>
        <w:tabs>
          <w:tab w:val="left" w:pos="1018"/>
        </w:tabs>
        <w:spacing w:before="29"/>
        <w:ind w:left="1018" w:hanging="358"/>
      </w:pPr>
      <w:r>
        <w:t>Detailed</w:t>
      </w:r>
      <w:r>
        <w:rPr>
          <w:spacing w:val="-5"/>
        </w:rPr>
        <w:t xml:space="preserve"> BoQ</w:t>
      </w:r>
    </w:p>
    <w:p w14:paraId="2A6B3E7F" w14:textId="5332BD75" w:rsidR="000F1813" w:rsidRDefault="003F7D56">
      <w:pPr>
        <w:pStyle w:val="BodyText"/>
        <w:spacing w:before="184" w:line="261" w:lineRule="auto"/>
        <w:ind w:left="660" w:right="35"/>
      </w:pPr>
      <w:r>
        <w:t>Suppliers</w:t>
      </w:r>
      <w:r>
        <w:rPr>
          <w:spacing w:val="-3"/>
        </w:rPr>
        <w:t xml:space="preserve"> </w:t>
      </w:r>
      <w:r>
        <w:t>are required to review the BoQ carefully and provide detailed pricing information accordingly.</w:t>
      </w:r>
    </w:p>
    <w:tbl>
      <w:tblPr>
        <w:tblW w:w="106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378"/>
        <w:gridCol w:w="1224"/>
        <w:gridCol w:w="1183"/>
        <w:gridCol w:w="1295"/>
        <w:gridCol w:w="1408"/>
      </w:tblGrid>
      <w:tr w:rsidR="0078310F" w:rsidRPr="00DC0457" w14:paraId="69A299DA" w14:textId="77777777" w:rsidTr="00B94023">
        <w:trPr>
          <w:trHeight w:val="954"/>
        </w:trPr>
        <w:tc>
          <w:tcPr>
            <w:tcW w:w="1116" w:type="dxa"/>
            <w:shd w:val="clear" w:color="000000" w:fill="D9D9D9"/>
            <w:noWrap/>
            <w:vAlign w:val="center"/>
            <w:hideMark/>
          </w:tcPr>
          <w:p w14:paraId="4485902D" w14:textId="77777777" w:rsidR="0078310F" w:rsidRPr="00DC0457" w:rsidRDefault="0078310F" w:rsidP="00DC0457">
            <w:pPr>
              <w:widowControl/>
              <w:autoSpaceDE/>
              <w:autoSpaceDN/>
              <w:jc w:val="center"/>
              <w:rPr>
                <w:rFonts w:eastAsia="Times New Roman"/>
                <w:b/>
                <w:bCs/>
                <w:sz w:val="24"/>
                <w:szCs w:val="24"/>
              </w:rPr>
            </w:pPr>
            <w:r w:rsidRPr="00DC0457">
              <w:rPr>
                <w:rFonts w:eastAsia="Times New Roman"/>
                <w:b/>
                <w:bCs/>
                <w:sz w:val="24"/>
                <w:szCs w:val="24"/>
              </w:rPr>
              <w:t>Sno</w:t>
            </w:r>
          </w:p>
        </w:tc>
        <w:tc>
          <w:tcPr>
            <w:tcW w:w="4378" w:type="dxa"/>
            <w:shd w:val="clear" w:color="000000" w:fill="D9D9D9"/>
            <w:noWrap/>
            <w:vAlign w:val="center"/>
            <w:hideMark/>
          </w:tcPr>
          <w:p w14:paraId="52F8D647" w14:textId="77777777" w:rsidR="0078310F" w:rsidRPr="00DC0457" w:rsidRDefault="0078310F" w:rsidP="00DC0457">
            <w:pPr>
              <w:widowControl/>
              <w:autoSpaceDE/>
              <w:autoSpaceDN/>
              <w:jc w:val="center"/>
              <w:rPr>
                <w:rFonts w:eastAsia="Times New Roman"/>
                <w:b/>
                <w:bCs/>
                <w:sz w:val="24"/>
                <w:szCs w:val="24"/>
              </w:rPr>
            </w:pPr>
            <w:r w:rsidRPr="00DC0457">
              <w:rPr>
                <w:rFonts w:eastAsia="Times New Roman"/>
                <w:b/>
                <w:bCs/>
                <w:sz w:val="24"/>
                <w:szCs w:val="24"/>
              </w:rPr>
              <w:t xml:space="preserve">Items </w:t>
            </w:r>
          </w:p>
        </w:tc>
        <w:tc>
          <w:tcPr>
            <w:tcW w:w="1224" w:type="dxa"/>
            <w:shd w:val="clear" w:color="000000" w:fill="D9D9D9"/>
            <w:noWrap/>
            <w:vAlign w:val="center"/>
            <w:hideMark/>
          </w:tcPr>
          <w:p w14:paraId="76C16EB1" w14:textId="77777777" w:rsidR="0078310F" w:rsidRPr="00DC0457" w:rsidRDefault="0078310F" w:rsidP="00DC0457">
            <w:pPr>
              <w:widowControl/>
              <w:autoSpaceDE/>
              <w:autoSpaceDN/>
              <w:jc w:val="center"/>
              <w:rPr>
                <w:rFonts w:eastAsia="Times New Roman"/>
                <w:b/>
                <w:bCs/>
                <w:sz w:val="24"/>
                <w:szCs w:val="24"/>
              </w:rPr>
            </w:pPr>
            <w:r w:rsidRPr="00DC0457">
              <w:rPr>
                <w:rFonts w:eastAsia="Times New Roman"/>
                <w:b/>
                <w:bCs/>
                <w:sz w:val="24"/>
                <w:szCs w:val="24"/>
              </w:rPr>
              <w:t>Quantity</w:t>
            </w:r>
          </w:p>
        </w:tc>
        <w:tc>
          <w:tcPr>
            <w:tcW w:w="1183" w:type="dxa"/>
            <w:shd w:val="clear" w:color="000000" w:fill="D9D9D9"/>
            <w:noWrap/>
            <w:vAlign w:val="center"/>
            <w:hideMark/>
          </w:tcPr>
          <w:p w14:paraId="75C06413" w14:textId="77777777" w:rsidR="0078310F" w:rsidRPr="00DC0457" w:rsidRDefault="0078310F" w:rsidP="00DC0457">
            <w:pPr>
              <w:widowControl/>
              <w:autoSpaceDE/>
              <w:autoSpaceDN/>
              <w:jc w:val="center"/>
              <w:rPr>
                <w:rFonts w:eastAsia="Times New Roman"/>
                <w:b/>
                <w:bCs/>
                <w:sz w:val="24"/>
                <w:szCs w:val="24"/>
              </w:rPr>
            </w:pPr>
            <w:r w:rsidRPr="00DC0457">
              <w:rPr>
                <w:rFonts w:eastAsia="Times New Roman"/>
                <w:b/>
                <w:bCs/>
                <w:sz w:val="24"/>
                <w:szCs w:val="24"/>
              </w:rPr>
              <w:t>Unit</w:t>
            </w:r>
          </w:p>
        </w:tc>
        <w:tc>
          <w:tcPr>
            <w:tcW w:w="1295" w:type="dxa"/>
            <w:shd w:val="clear" w:color="000000" w:fill="D9D9D9"/>
            <w:noWrap/>
            <w:vAlign w:val="center"/>
            <w:hideMark/>
          </w:tcPr>
          <w:p w14:paraId="550455F9" w14:textId="77777777" w:rsidR="0078310F" w:rsidRDefault="0078310F" w:rsidP="00DC0457">
            <w:pPr>
              <w:widowControl/>
              <w:autoSpaceDE/>
              <w:autoSpaceDN/>
              <w:jc w:val="center"/>
              <w:rPr>
                <w:rFonts w:eastAsia="Times New Roman"/>
                <w:b/>
                <w:bCs/>
                <w:sz w:val="24"/>
                <w:szCs w:val="24"/>
              </w:rPr>
            </w:pPr>
          </w:p>
          <w:p w14:paraId="70CC1CC5" w14:textId="00CDBE6B" w:rsidR="0078310F" w:rsidRPr="00DC0457" w:rsidRDefault="0078310F" w:rsidP="00DC0457">
            <w:pPr>
              <w:widowControl/>
              <w:autoSpaceDE/>
              <w:autoSpaceDN/>
              <w:jc w:val="center"/>
              <w:rPr>
                <w:rFonts w:eastAsia="Times New Roman"/>
                <w:b/>
                <w:bCs/>
                <w:sz w:val="24"/>
                <w:szCs w:val="24"/>
              </w:rPr>
            </w:pPr>
            <w:r>
              <w:rPr>
                <w:rFonts w:eastAsia="Times New Roman"/>
                <w:b/>
                <w:bCs/>
                <w:sz w:val="24"/>
                <w:szCs w:val="24"/>
              </w:rPr>
              <w:t>U</w:t>
            </w:r>
            <w:r w:rsidRPr="00DC0457">
              <w:rPr>
                <w:rFonts w:eastAsia="Times New Roman"/>
                <w:b/>
                <w:bCs/>
                <w:sz w:val="24"/>
                <w:szCs w:val="24"/>
              </w:rPr>
              <w:t>nit price</w:t>
            </w:r>
            <w:r>
              <w:rPr>
                <w:rFonts w:eastAsia="Times New Roman"/>
                <w:b/>
                <w:bCs/>
                <w:sz w:val="24"/>
                <w:szCs w:val="24"/>
              </w:rPr>
              <w:t xml:space="preserve"> USD </w:t>
            </w:r>
          </w:p>
        </w:tc>
        <w:tc>
          <w:tcPr>
            <w:tcW w:w="1408" w:type="dxa"/>
            <w:shd w:val="clear" w:color="000000" w:fill="D9D9D9"/>
            <w:noWrap/>
            <w:vAlign w:val="center"/>
            <w:hideMark/>
          </w:tcPr>
          <w:p w14:paraId="617892BF" w14:textId="0667D4D4" w:rsidR="0078310F" w:rsidRPr="00DC0457" w:rsidRDefault="0078310F" w:rsidP="00DC0457">
            <w:pPr>
              <w:widowControl/>
              <w:autoSpaceDE/>
              <w:autoSpaceDN/>
              <w:jc w:val="center"/>
              <w:rPr>
                <w:rFonts w:eastAsia="Times New Roman"/>
                <w:b/>
                <w:bCs/>
                <w:sz w:val="24"/>
                <w:szCs w:val="24"/>
              </w:rPr>
            </w:pPr>
            <w:r w:rsidRPr="00DC0457">
              <w:rPr>
                <w:rFonts w:eastAsia="Times New Roman"/>
                <w:b/>
                <w:bCs/>
                <w:sz w:val="24"/>
                <w:szCs w:val="24"/>
              </w:rPr>
              <w:t>Total price</w:t>
            </w:r>
            <w:r>
              <w:rPr>
                <w:rFonts w:eastAsia="Times New Roman"/>
                <w:b/>
                <w:bCs/>
                <w:sz w:val="24"/>
                <w:szCs w:val="24"/>
              </w:rPr>
              <w:t xml:space="preserve"> USD</w:t>
            </w:r>
          </w:p>
        </w:tc>
      </w:tr>
      <w:tr w:rsidR="00DC0457" w:rsidRPr="00DC0457" w14:paraId="21B3B8F8" w14:textId="77777777" w:rsidTr="0078310F">
        <w:trPr>
          <w:trHeight w:val="357"/>
        </w:trPr>
        <w:tc>
          <w:tcPr>
            <w:tcW w:w="1116" w:type="dxa"/>
            <w:shd w:val="clear" w:color="000000" w:fill="D8E4BC"/>
            <w:noWrap/>
            <w:vAlign w:val="center"/>
            <w:hideMark/>
          </w:tcPr>
          <w:p w14:paraId="1DF532B0" w14:textId="77777777" w:rsidR="00DC0457" w:rsidRPr="00DC0457" w:rsidRDefault="00DC0457" w:rsidP="00DC0457">
            <w:pPr>
              <w:widowControl/>
              <w:autoSpaceDE/>
              <w:autoSpaceDN/>
              <w:jc w:val="center"/>
              <w:rPr>
                <w:rFonts w:eastAsia="Times New Roman"/>
                <w:b/>
                <w:bCs/>
                <w:sz w:val="20"/>
                <w:szCs w:val="20"/>
              </w:rPr>
            </w:pPr>
            <w:r w:rsidRPr="00DC0457">
              <w:rPr>
                <w:rFonts w:eastAsia="Times New Roman"/>
                <w:b/>
                <w:bCs/>
                <w:sz w:val="20"/>
                <w:szCs w:val="20"/>
              </w:rPr>
              <w:t> </w:t>
            </w:r>
          </w:p>
        </w:tc>
        <w:tc>
          <w:tcPr>
            <w:tcW w:w="9488" w:type="dxa"/>
            <w:gridSpan w:val="5"/>
            <w:shd w:val="clear" w:color="000000" w:fill="D8E4BC"/>
            <w:noWrap/>
            <w:vAlign w:val="bottom"/>
            <w:hideMark/>
          </w:tcPr>
          <w:p w14:paraId="62A65264" w14:textId="77777777" w:rsidR="00DC0457" w:rsidRPr="00DC0457" w:rsidRDefault="00DC0457" w:rsidP="00DC0457">
            <w:pPr>
              <w:widowControl/>
              <w:autoSpaceDE/>
              <w:autoSpaceDN/>
              <w:rPr>
                <w:rFonts w:eastAsia="Times New Roman"/>
                <w:b/>
                <w:bCs/>
                <w:sz w:val="24"/>
                <w:szCs w:val="24"/>
              </w:rPr>
            </w:pPr>
            <w:r w:rsidRPr="00DC0457">
              <w:rPr>
                <w:rFonts w:eastAsia="Times New Roman"/>
                <w:b/>
                <w:bCs/>
                <w:sz w:val="24"/>
                <w:szCs w:val="24"/>
              </w:rPr>
              <w:t>Purchasing of supplies, Commodities, Materials (Dignity Kits)</w:t>
            </w:r>
          </w:p>
        </w:tc>
      </w:tr>
      <w:tr w:rsidR="0078310F" w:rsidRPr="00DC0457" w14:paraId="1336E68D" w14:textId="77777777" w:rsidTr="00B94023">
        <w:trPr>
          <w:trHeight w:val="298"/>
        </w:trPr>
        <w:tc>
          <w:tcPr>
            <w:tcW w:w="1116" w:type="dxa"/>
            <w:shd w:val="clear" w:color="auto" w:fill="auto"/>
            <w:noWrap/>
            <w:vAlign w:val="center"/>
            <w:hideMark/>
          </w:tcPr>
          <w:p w14:paraId="06CBD87D" w14:textId="77777777" w:rsidR="0078310F" w:rsidRPr="00DC0457" w:rsidRDefault="0078310F" w:rsidP="00DC0457">
            <w:pPr>
              <w:widowControl/>
              <w:autoSpaceDE/>
              <w:autoSpaceDN/>
              <w:jc w:val="center"/>
              <w:rPr>
                <w:rFonts w:eastAsia="Times New Roman"/>
                <w:sz w:val="20"/>
                <w:szCs w:val="20"/>
              </w:rPr>
            </w:pPr>
            <w:r w:rsidRPr="00DC0457">
              <w:rPr>
                <w:rFonts w:eastAsia="Times New Roman"/>
                <w:sz w:val="20"/>
                <w:szCs w:val="20"/>
              </w:rPr>
              <w:t>1</w:t>
            </w:r>
          </w:p>
        </w:tc>
        <w:tc>
          <w:tcPr>
            <w:tcW w:w="4378" w:type="dxa"/>
            <w:shd w:val="clear" w:color="000000" w:fill="FFFFFF"/>
            <w:vAlign w:val="center"/>
            <w:hideMark/>
          </w:tcPr>
          <w:p w14:paraId="553CF772" w14:textId="77777777" w:rsidR="0078310F" w:rsidRPr="00DC0457" w:rsidRDefault="0078310F" w:rsidP="00DC0457">
            <w:pPr>
              <w:widowControl/>
              <w:autoSpaceDE/>
              <w:autoSpaceDN/>
              <w:rPr>
                <w:rFonts w:eastAsia="Times New Roman"/>
              </w:rPr>
            </w:pPr>
            <w:r w:rsidRPr="00DC0457">
              <w:rPr>
                <w:rFonts w:eastAsia="Times New Roman"/>
              </w:rPr>
              <w:t>Female Underwear (Panty) - Size large</w:t>
            </w:r>
          </w:p>
        </w:tc>
        <w:tc>
          <w:tcPr>
            <w:tcW w:w="1224" w:type="dxa"/>
            <w:shd w:val="clear" w:color="000000" w:fill="FFFFFF"/>
            <w:noWrap/>
            <w:vAlign w:val="center"/>
            <w:hideMark/>
          </w:tcPr>
          <w:p w14:paraId="1E41D5F1" w14:textId="77777777" w:rsidR="0078310F" w:rsidRPr="00DC0457" w:rsidRDefault="0078310F" w:rsidP="00DC0457">
            <w:pPr>
              <w:widowControl/>
              <w:autoSpaceDE/>
              <w:autoSpaceDN/>
              <w:jc w:val="center"/>
              <w:rPr>
                <w:rFonts w:eastAsia="Times New Roman"/>
              </w:rPr>
            </w:pPr>
            <w:r w:rsidRPr="00DC0457">
              <w:rPr>
                <w:rFonts w:eastAsia="Times New Roman"/>
              </w:rPr>
              <w:t>2</w:t>
            </w:r>
          </w:p>
        </w:tc>
        <w:tc>
          <w:tcPr>
            <w:tcW w:w="1183" w:type="dxa"/>
            <w:shd w:val="clear" w:color="000000" w:fill="FFFFFF"/>
            <w:hideMark/>
          </w:tcPr>
          <w:p w14:paraId="5EB952D8" w14:textId="77777777" w:rsidR="0078310F" w:rsidRPr="00DC0457" w:rsidRDefault="0078310F" w:rsidP="00DC0457">
            <w:pPr>
              <w:widowControl/>
              <w:autoSpaceDE/>
              <w:autoSpaceDN/>
              <w:jc w:val="center"/>
              <w:rPr>
                <w:rFonts w:eastAsia="Times New Roman"/>
              </w:rPr>
            </w:pPr>
            <w:r w:rsidRPr="00DC0457">
              <w:rPr>
                <w:rFonts w:eastAsia="Times New Roman"/>
              </w:rPr>
              <w:t>Pcs</w:t>
            </w:r>
          </w:p>
        </w:tc>
        <w:tc>
          <w:tcPr>
            <w:tcW w:w="1295" w:type="dxa"/>
            <w:shd w:val="clear" w:color="000000" w:fill="FFFFFF"/>
            <w:noWrap/>
            <w:vAlign w:val="center"/>
          </w:tcPr>
          <w:p w14:paraId="06AC0F93" w14:textId="0E7486DA" w:rsidR="0078310F" w:rsidRPr="00DC0457" w:rsidRDefault="0078310F" w:rsidP="00DC0457">
            <w:pPr>
              <w:widowControl/>
              <w:autoSpaceDE/>
              <w:autoSpaceDN/>
              <w:jc w:val="center"/>
              <w:rPr>
                <w:rFonts w:eastAsia="Times New Roman"/>
              </w:rPr>
            </w:pPr>
          </w:p>
        </w:tc>
        <w:tc>
          <w:tcPr>
            <w:tcW w:w="1408" w:type="dxa"/>
            <w:shd w:val="clear" w:color="000000" w:fill="FFFFFF"/>
          </w:tcPr>
          <w:p w14:paraId="11DE2B7C" w14:textId="6EECD356" w:rsidR="0078310F" w:rsidRPr="00DC0457" w:rsidRDefault="0078310F" w:rsidP="00DC0457">
            <w:pPr>
              <w:widowControl/>
              <w:autoSpaceDE/>
              <w:autoSpaceDN/>
              <w:jc w:val="center"/>
              <w:rPr>
                <w:rFonts w:eastAsia="Times New Roman"/>
                <w:color w:val="000000"/>
              </w:rPr>
            </w:pPr>
          </w:p>
        </w:tc>
      </w:tr>
      <w:tr w:rsidR="0078310F" w:rsidRPr="00DC0457" w14:paraId="51C9C466" w14:textId="77777777" w:rsidTr="00B94023">
        <w:trPr>
          <w:trHeight w:val="283"/>
        </w:trPr>
        <w:tc>
          <w:tcPr>
            <w:tcW w:w="1116" w:type="dxa"/>
            <w:shd w:val="clear" w:color="auto" w:fill="auto"/>
            <w:noWrap/>
            <w:vAlign w:val="center"/>
            <w:hideMark/>
          </w:tcPr>
          <w:p w14:paraId="3C377309" w14:textId="77777777" w:rsidR="0078310F" w:rsidRPr="00DC0457" w:rsidRDefault="0078310F" w:rsidP="00DC0457">
            <w:pPr>
              <w:widowControl/>
              <w:autoSpaceDE/>
              <w:autoSpaceDN/>
              <w:jc w:val="center"/>
              <w:rPr>
                <w:rFonts w:eastAsia="Times New Roman"/>
                <w:sz w:val="20"/>
                <w:szCs w:val="20"/>
              </w:rPr>
            </w:pPr>
            <w:r w:rsidRPr="00DC0457">
              <w:rPr>
                <w:rFonts w:eastAsia="Times New Roman"/>
                <w:sz w:val="20"/>
                <w:szCs w:val="20"/>
              </w:rPr>
              <w:t>2</w:t>
            </w:r>
          </w:p>
        </w:tc>
        <w:tc>
          <w:tcPr>
            <w:tcW w:w="4378" w:type="dxa"/>
            <w:shd w:val="clear" w:color="000000" w:fill="FFFFFF"/>
            <w:vAlign w:val="center"/>
            <w:hideMark/>
          </w:tcPr>
          <w:p w14:paraId="3644E282" w14:textId="725D10C0" w:rsidR="0078310F" w:rsidRPr="00DC0457" w:rsidRDefault="0078310F" w:rsidP="00DC0457">
            <w:pPr>
              <w:widowControl/>
              <w:autoSpaceDE/>
              <w:autoSpaceDN/>
              <w:rPr>
                <w:rFonts w:eastAsia="Times New Roman"/>
              </w:rPr>
            </w:pPr>
            <w:r w:rsidRPr="00DC0457">
              <w:rPr>
                <w:rFonts w:eastAsia="Times New Roman"/>
              </w:rPr>
              <w:t>Sanitary</w:t>
            </w:r>
            <w:r>
              <w:rPr>
                <w:rFonts w:eastAsia="Times New Roman"/>
              </w:rPr>
              <w:t xml:space="preserve"> paid </w:t>
            </w:r>
          </w:p>
        </w:tc>
        <w:tc>
          <w:tcPr>
            <w:tcW w:w="1224" w:type="dxa"/>
            <w:shd w:val="clear" w:color="000000" w:fill="FFFFFF"/>
            <w:noWrap/>
            <w:vAlign w:val="center"/>
            <w:hideMark/>
          </w:tcPr>
          <w:p w14:paraId="54E34D4C" w14:textId="77777777" w:rsidR="0078310F" w:rsidRPr="00DC0457" w:rsidRDefault="0078310F" w:rsidP="00DC0457">
            <w:pPr>
              <w:widowControl/>
              <w:autoSpaceDE/>
              <w:autoSpaceDN/>
              <w:jc w:val="center"/>
              <w:rPr>
                <w:rFonts w:eastAsia="Times New Roman"/>
              </w:rPr>
            </w:pPr>
            <w:r w:rsidRPr="00DC0457">
              <w:rPr>
                <w:rFonts w:eastAsia="Times New Roman"/>
              </w:rPr>
              <w:t>2</w:t>
            </w:r>
          </w:p>
        </w:tc>
        <w:tc>
          <w:tcPr>
            <w:tcW w:w="1183" w:type="dxa"/>
            <w:shd w:val="clear" w:color="000000" w:fill="FFFFFF"/>
            <w:hideMark/>
          </w:tcPr>
          <w:p w14:paraId="2F194E47" w14:textId="77777777" w:rsidR="0078310F" w:rsidRPr="00DC0457" w:rsidRDefault="0078310F" w:rsidP="00DC0457">
            <w:pPr>
              <w:widowControl/>
              <w:autoSpaceDE/>
              <w:autoSpaceDN/>
              <w:jc w:val="center"/>
              <w:rPr>
                <w:rFonts w:eastAsia="Times New Roman"/>
              </w:rPr>
            </w:pPr>
            <w:r w:rsidRPr="00DC0457">
              <w:rPr>
                <w:rFonts w:eastAsia="Times New Roman"/>
              </w:rPr>
              <w:t>Pack of 10</w:t>
            </w:r>
          </w:p>
        </w:tc>
        <w:tc>
          <w:tcPr>
            <w:tcW w:w="1295" w:type="dxa"/>
            <w:shd w:val="clear" w:color="000000" w:fill="FFFFFF"/>
            <w:noWrap/>
            <w:vAlign w:val="center"/>
          </w:tcPr>
          <w:p w14:paraId="78DCC252" w14:textId="11686F81" w:rsidR="0078310F" w:rsidRPr="00DC0457" w:rsidRDefault="0078310F" w:rsidP="00DC0457">
            <w:pPr>
              <w:widowControl/>
              <w:autoSpaceDE/>
              <w:autoSpaceDN/>
              <w:jc w:val="center"/>
              <w:rPr>
                <w:rFonts w:eastAsia="Times New Roman"/>
              </w:rPr>
            </w:pPr>
          </w:p>
        </w:tc>
        <w:tc>
          <w:tcPr>
            <w:tcW w:w="1408" w:type="dxa"/>
            <w:shd w:val="clear" w:color="000000" w:fill="FFFFFF"/>
          </w:tcPr>
          <w:p w14:paraId="4817BD66" w14:textId="27660F5F" w:rsidR="0078310F" w:rsidRPr="00DC0457" w:rsidRDefault="0078310F" w:rsidP="00DC0457">
            <w:pPr>
              <w:widowControl/>
              <w:autoSpaceDE/>
              <w:autoSpaceDN/>
              <w:jc w:val="center"/>
              <w:rPr>
                <w:rFonts w:eastAsia="Times New Roman"/>
                <w:color w:val="000000"/>
              </w:rPr>
            </w:pPr>
          </w:p>
        </w:tc>
      </w:tr>
      <w:tr w:rsidR="0078310F" w:rsidRPr="00DC0457" w14:paraId="3B5073A9" w14:textId="77777777" w:rsidTr="00B94023">
        <w:trPr>
          <w:trHeight w:val="298"/>
        </w:trPr>
        <w:tc>
          <w:tcPr>
            <w:tcW w:w="1116" w:type="dxa"/>
            <w:shd w:val="clear" w:color="auto" w:fill="auto"/>
            <w:noWrap/>
            <w:vAlign w:val="center"/>
            <w:hideMark/>
          </w:tcPr>
          <w:p w14:paraId="44806ECC" w14:textId="77777777" w:rsidR="0078310F" w:rsidRPr="00DC0457" w:rsidRDefault="0078310F" w:rsidP="00DC0457">
            <w:pPr>
              <w:widowControl/>
              <w:autoSpaceDE/>
              <w:autoSpaceDN/>
              <w:jc w:val="center"/>
              <w:rPr>
                <w:rFonts w:eastAsia="Times New Roman"/>
                <w:sz w:val="20"/>
                <w:szCs w:val="20"/>
              </w:rPr>
            </w:pPr>
            <w:r w:rsidRPr="00DC0457">
              <w:rPr>
                <w:rFonts w:eastAsia="Times New Roman"/>
                <w:sz w:val="20"/>
                <w:szCs w:val="20"/>
              </w:rPr>
              <w:t>3</w:t>
            </w:r>
          </w:p>
        </w:tc>
        <w:tc>
          <w:tcPr>
            <w:tcW w:w="4378" w:type="dxa"/>
            <w:shd w:val="clear" w:color="000000" w:fill="FFFFFF"/>
            <w:vAlign w:val="center"/>
            <w:hideMark/>
          </w:tcPr>
          <w:p w14:paraId="0E27579D" w14:textId="77777777" w:rsidR="0078310F" w:rsidRPr="00DC0457" w:rsidRDefault="0078310F" w:rsidP="00DC0457">
            <w:pPr>
              <w:widowControl/>
              <w:autoSpaceDE/>
              <w:autoSpaceDN/>
              <w:rPr>
                <w:rFonts w:eastAsia="Times New Roman"/>
              </w:rPr>
            </w:pPr>
            <w:r w:rsidRPr="00DC0457">
              <w:rPr>
                <w:rFonts w:eastAsia="Times New Roman"/>
              </w:rPr>
              <w:t>Bath Soap</w:t>
            </w:r>
          </w:p>
        </w:tc>
        <w:tc>
          <w:tcPr>
            <w:tcW w:w="1224" w:type="dxa"/>
            <w:shd w:val="clear" w:color="000000" w:fill="FFFFFF"/>
            <w:noWrap/>
            <w:vAlign w:val="center"/>
            <w:hideMark/>
          </w:tcPr>
          <w:p w14:paraId="6768C6C1" w14:textId="77777777" w:rsidR="0078310F" w:rsidRPr="00DC0457" w:rsidRDefault="0078310F" w:rsidP="00DC0457">
            <w:pPr>
              <w:widowControl/>
              <w:autoSpaceDE/>
              <w:autoSpaceDN/>
              <w:jc w:val="center"/>
              <w:rPr>
                <w:rFonts w:eastAsia="Times New Roman"/>
              </w:rPr>
            </w:pPr>
            <w:r w:rsidRPr="00DC0457">
              <w:rPr>
                <w:rFonts w:eastAsia="Times New Roman"/>
              </w:rPr>
              <w:t>3</w:t>
            </w:r>
          </w:p>
        </w:tc>
        <w:tc>
          <w:tcPr>
            <w:tcW w:w="1183" w:type="dxa"/>
            <w:shd w:val="clear" w:color="000000" w:fill="FFFFFF"/>
            <w:hideMark/>
          </w:tcPr>
          <w:p w14:paraId="399DC15D" w14:textId="77777777" w:rsidR="0078310F" w:rsidRPr="00DC0457" w:rsidRDefault="0078310F" w:rsidP="00DC0457">
            <w:pPr>
              <w:widowControl/>
              <w:autoSpaceDE/>
              <w:autoSpaceDN/>
              <w:jc w:val="center"/>
              <w:rPr>
                <w:rFonts w:eastAsia="Times New Roman"/>
              </w:rPr>
            </w:pPr>
            <w:r w:rsidRPr="00DC0457">
              <w:rPr>
                <w:rFonts w:eastAsia="Times New Roman"/>
              </w:rPr>
              <w:t>Pcs</w:t>
            </w:r>
          </w:p>
        </w:tc>
        <w:tc>
          <w:tcPr>
            <w:tcW w:w="1295" w:type="dxa"/>
            <w:shd w:val="clear" w:color="000000" w:fill="FFFFFF"/>
            <w:noWrap/>
            <w:vAlign w:val="center"/>
          </w:tcPr>
          <w:p w14:paraId="740FF229" w14:textId="4D912242" w:rsidR="0078310F" w:rsidRPr="00DC0457" w:rsidRDefault="0078310F" w:rsidP="00DC0457">
            <w:pPr>
              <w:widowControl/>
              <w:autoSpaceDE/>
              <w:autoSpaceDN/>
              <w:jc w:val="center"/>
              <w:rPr>
                <w:rFonts w:eastAsia="Times New Roman"/>
              </w:rPr>
            </w:pPr>
          </w:p>
        </w:tc>
        <w:tc>
          <w:tcPr>
            <w:tcW w:w="1408" w:type="dxa"/>
            <w:shd w:val="clear" w:color="000000" w:fill="FFFFFF"/>
          </w:tcPr>
          <w:p w14:paraId="22CA05E2" w14:textId="6E8A5FFB" w:rsidR="0078310F" w:rsidRPr="00DC0457" w:rsidRDefault="0078310F" w:rsidP="00DC0457">
            <w:pPr>
              <w:widowControl/>
              <w:autoSpaceDE/>
              <w:autoSpaceDN/>
              <w:jc w:val="center"/>
              <w:rPr>
                <w:rFonts w:eastAsia="Times New Roman"/>
                <w:color w:val="000000"/>
              </w:rPr>
            </w:pPr>
          </w:p>
        </w:tc>
      </w:tr>
      <w:tr w:rsidR="0078310F" w:rsidRPr="00DC0457" w14:paraId="76429D9B" w14:textId="77777777" w:rsidTr="00B94023">
        <w:trPr>
          <w:trHeight w:val="298"/>
        </w:trPr>
        <w:tc>
          <w:tcPr>
            <w:tcW w:w="1116" w:type="dxa"/>
            <w:shd w:val="clear" w:color="auto" w:fill="auto"/>
            <w:noWrap/>
            <w:vAlign w:val="center"/>
            <w:hideMark/>
          </w:tcPr>
          <w:p w14:paraId="1871FBF4" w14:textId="77777777" w:rsidR="0078310F" w:rsidRPr="00DC0457" w:rsidRDefault="0078310F" w:rsidP="00DC0457">
            <w:pPr>
              <w:widowControl/>
              <w:autoSpaceDE/>
              <w:autoSpaceDN/>
              <w:jc w:val="center"/>
              <w:rPr>
                <w:rFonts w:eastAsia="Times New Roman"/>
                <w:sz w:val="20"/>
                <w:szCs w:val="20"/>
              </w:rPr>
            </w:pPr>
            <w:r w:rsidRPr="00DC0457">
              <w:rPr>
                <w:rFonts w:eastAsia="Times New Roman"/>
                <w:sz w:val="20"/>
                <w:szCs w:val="20"/>
              </w:rPr>
              <w:t>4</w:t>
            </w:r>
          </w:p>
        </w:tc>
        <w:tc>
          <w:tcPr>
            <w:tcW w:w="4378" w:type="dxa"/>
            <w:shd w:val="clear" w:color="000000" w:fill="FFFFFF"/>
            <w:vAlign w:val="center"/>
            <w:hideMark/>
          </w:tcPr>
          <w:p w14:paraId="67DB8625" w14:textId="77777777" w:rsidR="0078310F" w:rsidRPr="00DC0457" w:rsidRDefault="0078310F" w:rsidP="00DC0457">
            <w:pPr>
              <w:widowControl/>
              <w:autoSpaceDE/>
              <w:autoSpaceDN/>
              <w:rPr>
                <w:rFonts w:eastAsia="Times New Roman"/>
              </w:rPr>
            </w:pPr>
            <w:r w:rsidRPr="00DC0457">
              <w:rPr>
                <w:rFonts w:eastAsia="Times New Roman"/>
              </w:rPr>
              <w:t>Tooth paste</w:t>
            </w:r>
          </w:p>
        </w:tc>
        <w:tc>
          <w:tcPr>
            <w:tcW w:w="1224" w:type="dxa"/>
            <w:shd w:val="clear" w:color="000000" w:fill="FFFFFF"/>
            <w:noWrap/>
            <w:vAlign w:val="center"/>
            <w:hideMark/>
          </w:tcPr>
          <w:p w14:paraId="485E25A8" w14:textId="77777777" w:rsidR="0078310F" w:rsidRPr="00DC0457" w:rsidRDefault="0078310F" w:rsidP="00DC0457">
            <w:pPr>
              <w:widowControl/>
              <w:autoSpaceDE/>
              <w:autoSpaceDN/>
              <w:jc w:val="center"/>
              <w:rPr>
                <w:rFonts w:eastAsia="Times New Roman"/>
              </w:rPr>
            </w:pPr>
            <w:r w:rsidRPr="00DC0457">
              <w:rPr>
                <w:rFonts w:eastAsia="Times New Roman"/>
              </w:rPr>
              <w:t>2</w:t>
            </w:r>
          </w:p>
        </w:tc>
        <w:tc>
          <w:tcPr>
            <w:tcW w:w="1183" w:type="dxa"/>
            <w:shd w:val="clear" w:color="000000" w:fill="FFFFFF"/>
            <w:hideMark/>
          </w:tcPr>
          <w:p w14:paraId="5ED77EC3" w14:textId="77777777" w:rsidR="0078310F" w:rsidRPr="00DC0457" w:rsidRDefault="0078310F" w:rsidP="00DC0457">
            <w:pPr>
              <w:widowControl/>
              <w:autoSpaceDE/>
              <w:autoSpaceDN/>
              <w:jc w:val="center"/>
              <w:rPr>
                <w:rFonts w:eastAsia="Times New Roman"/>
              </w:rPr>
            </w:pPr>
            <w:r w:rsidRPr="00DC0457">
              <w:rPr>
                <w:rFonts w:eastAsia="Times New Roman"/>
              </w:rPr>
              <w:t>Pcs</w:t>
            </w:r>
          </w:p>
        </w:tc>
        <w:tc>
          <w:tcPr>
            <w:tcW w:w="1295" w:type="dxa"/>
            <w:shd w:val="clear" w:color="000000" w:fill="FFFFFF"/>
            <w:noWrap/>
            <w:vAlign w:val="center"/>
          </w:tcPr>
          <w:p w14:paraId="0C26EBCA" w14:textId="3F6D68DF" w:rsidR="0078310F" w:rsidRPr="00DC0457" w:rsidRDefault="0078310F" w:rsidP="00DC0457">
            <w:pPr>
              <w:widowControl/>
              <w:autoSpaceDE/>
              <w:autoSpaceDN/>
              <w:jc w:val="center"/>
              <w:rPr>
                <w:rFonts w:eastAsia="Times New Roman"/>
              </w:rPr>
            </w:pPr>
          </w:p>
        </w:tc>
        <w:tc>
          <w:tcPr>
            <w:tcW w:w="1408" w:type="dxa"/>
            <w:shd w:val="clear" w:color="000000" w:fill="FFFFFF"/>
          </w:tcPr>
          <w:p w14:paraId="4C305BE7" w14:textId="53DC2467" w:rsidR="0078310F" w:rsidRPr="00DC0457" w:rsidRDefault="0078310F" w:rsidP="00DC0457">
            <w:pPr>
              <w:widowControl/>
              <w:autoSpaceDE/>
              <w:autoSpaceDN/>
              <w:jc w:val="center"/>
              <w:rPr>
                <w:rFonts w:eastAsia="Times New Roman"/>
                <w:color w:val="000000"/>
              </w:rPr>
            </w:pPr>
          </w:p>
        </w:tc>
      </w:tr>
      <w:tr w:rsidR="0078310F" w:rsidRPr="00DC0457" w14:paraId="112FFFD5" w14:textId="77777777" w:rsidTr="00B94023">
        <w:trPr>
          <w:trHeight w:val="283"/>
        </w:trPr>
        <w:tc>
          <w:tcPr>
            <w:tcW w:w="1116" w:type="dxa"/>
            <w:shd w:val="clear" w:color="auto" w:fill="auto"/>
            <w:noWrap/>
            <w:vAlign w:val="center"/>
            <w:hideMark/>
          </w:tcPr>
          <w:p w14:paraId="74A54AB3" w14:textId="77777777" w:rsidR="0078310F" w:rsidRPr="00DC0457" w:rsidRDefault="0078310F" w:rsidP="00DC0457">
            <w:pPr>
              <w:widowControl/>
              <w:autoSpaceDE/>
              <w:autoSpaceDN/>
              <w:jc w:val="center"/>
              <w:rPr>
                <w:rFonts w:eastAsia="Times New Roman"/>
                <w:sz w:val="20"/>
                <w:szCs w:val="20"/>
              </w:rPr>
            </w:pPr>
            <w:r w:rsidRPr="00DC0457">
              <w:rPr>
                <w:rFonts w:eastAsia="Times New Roman"/>
                <w:sz w:val="20"/>
                <w:szCs w:val="20"/>
              </w:rPr>
              <w:t>5</w:t>
            </w:r>
          </w:p>
        </w:tc>
        <w:tc>
          <w:tcPr>
            <w:tcW w:w="4378" w:type="dxa"/>
            <w:shd w:val="clear" w:color="000000" w:fill="FFFFFF"/>
            <w:vAlign w:val="center"/>
            <w:hideMark/>
          </w:tcPr>
          <w:p w14:paraId="042FBDED" w14:textId="2356E6ED" w:rsidR="0078310F" w:rsidRPr="00DC0457" w:rsidRDefault="0078310F" w:rsidP="00DC0457">
            <w:pPr>
              <w:widowControl/>
              <w:autoSpaceDE/>
              <w:autoSpaceDN/>
              <w:rPr>
                <w:rFonts w:eastAsia="Times New Roman"/>
              </w:rPr>
            </w:pPr>
            <w:r w:rsidRPr="00DC0457">
              <w:rPr>
                <w:rFonts w:eastAsia="Times New Roman"/>
              </w:rPr>
              <w:t>Tooth brush (packed in oriented polypropylene)</w:t>
            </w:r>
          </w:p>
        </w:tc>
        <w:tc>
          <w:tcPr>
            <w:tcW w:w="1224" w:type="dxa"/>
            <w:shd w:val="clear" w:color="000000" w:fill="FFFFFF"/>
            <w:noWrap/>
            <w:vAlign w:val="center"/>
            <w:hideMark/>
          </w:tcPr>
          <w:p w14:paraId="2E064263" w14:textId="77777777" w:rsidR="0078310F" w:rsidRPr="00DC0457" w:rsidRDefault="0078310F" w:rsidP="00DC0457">
            <w:pPr>
              <w:widowControl/>
              <w:autoSpaceDE/>
              <w:autoSpaceDN/>
              <w:jc w:val="center"/>
              <w:rPr>
                <w:rFonts w:eastAsia="Times New Roman"/>
              </w:rPr>
            </w:pPr>
            <w:r w:rsidRPr="00DC0457">
              <w:rPr>
                <w:rFonts w:eastAsia="Times New Roman"/>
              </w:rPr>
              <w:t>2</w:t>
            </w:r>
          </w:p>
        </w:tc>
        <w:tc>
          <w:tcPr>
            <w:tcW w:w="1183" w:type="dxa"/>
            <w:shd w:val="clear" w:color="000000" w:fill="FFFFFF"/>
            <w:hideMark/>
          </w:tcPr>
          <w:p w14:paraId="412D9F2A" w14:textId="77777777" w:rsidR="0078310F" w:rsidRPr="00DC0457" w:rsidRDefault="0078310F" w:rsidP="00DC0457">
            <w:pPr>
              <w:widowControl/>
              <w:autoSpaceDE/>
              <w:autoSpaceDN/>
              <w:jc w:val="center"/>
              <w:rPr>
                <w:rFonts w:eastAsia="Times New Roman"/>
              </w:rPr>
            </w:pPr>
            <w:r w:rsidRPr="00DC0457">
              <w:rPr>
                <w:rFonts w:eastAsia="Times New Roman"/>
              </w:rPr>
              <w:t>Each</w:t>
            </w:r>
          </w:p>
        </w:tc>
        <w:tc>
          <w:tcPr>
            <w:tcW w:w="1295" w:type="dxa"/>
            <w:shd w:val="clear" w:color="000000" w:fill="FFFFFF"/>
            <w:noWrap/>
            <w:vAlign w:val="center"/>
          </w:tcPr>
          <w:p w14:paraId="0E3FE7E0" w14:textId="036C9CC0" w:rsidR="0078310F" w:rsidRPr="00DC0457" w:rsidRDefault="0078310F" w:rsidP="00DC0457">
            <w:pPr>
              <w:widowControl/>
              <w:autoSpaceDE/>
              <w:autoSpaceDN/>
              <w:jc w:val="center"/>
              <w:rPr>
                <w:rFonts w:eastAsia="Times New Roman"/>
              </w:rPr>
            </w:pPr>
          </w:p>
        </w:tc>
        <w:tc>
          <w:tcPr>
            <w:tcW w:w="1408" w:type="dxa"/>
            <w:shd w:val="clear" w:color="000000" w:fill="FFFFFF"/>
          </w:tcPr>
          <w:p w14:paraId="44AF3924" w14:textId="635D0A9A" w:rsidR="0078310F" w:rsidRPr="00DC0457" w:rsidRDefault="0078310F" w:rsidP="00DC0457">
            <w:pPr>
              <w:widowControl/>
              <w:autoSpaceDE/>
              <w:autoSpaceDN/>
              <w:jc w:val="center"/>
              <w:rPr>
                <w:rFonts w:eastAsia="Times New Roman"/>
                <w:color w:val="000000"/>
              </w:rPr>
            </w:pPr>
          </w:p>
        </w:tc>
      </w:tr>
      <w:tr w:rsidR="0078310F" w:rsidRPr="00DC0457" w14:paraId="16672D13" w14:textId="77777777" w:rsidTr="00B94023">
        <w:trPr>
          <w:trHeight w:val="357"/>
        </w:trPr>
        <w:tc>
          <w:tcPr>
            <w:tcW w:w="1116" w:type="dxa"/>
            <w:shd w:val="clear" w:color="auto" w:fill="auto"/>
            <w:noWrap/>
            <w:vAlign w:val="center"/>
            <w:hideMark/>
          </w:tcPr>
          <w:p w14:paraId="79765B7A" w14:textId="77777777" w:rsidR="0078310F" w:rsidRPr="00DC0457" w:rsidRDefault="0078310F" w:rsidP="00DC0457">
            <w:pPr>
              <w:widowControl/>
              <w:autoSpaceDE/>
              <w:autoSpaceDN/>
              <w:jc w:val="center"/>
              <w:rPr>
                <w:rFonts w:eastAsia="Times New Roman"/>
                <w:sz w:val="20"/>
                <w:szCs w:val="20"/>
              </w:rPr>
            </w:pPr>
            <w:r w:rsidRPr="00DC0457">
              <w:rPr>
                <w:rFonts w:eastAsia="Times New Roman"/>
                <w:sz w:val="20"/>
                <w:szCs w:val="20"/>
              </w:rPr>
              <w:t>6</w:t>
            </w:r>
          </w:p>
        </w:tc>
        <w:tc>
          <w:tcPr>
            <w:tcW w:w="4378" w:type="dxa"/>
            <w:shd w:val="clear" w:color="000000" w:fill="FFFFFF"/>
            <w:vAlign w:val="center"/>
            <w:hideMark/>
          </w:tcPr>
          <w:p w14:paraId="4CA05400" w14:textId="77777777" w:rsidR="0078310F" w:rsidRPr="00DC0457" w:rsidRDefault="0078310F" w:rsidP="00DC0457">
            <w:pPr>
              <w:widowControl/>
              <w:autoSpaceDE/>
              <w:autoSpaceDN/>
              <w:rPr>
                <w:rFonts w:eastAsia="Times New Roman"/>
              </w:rPr>
            </w:pPr>
            <w:r w:rsidRPr="00DC0457">
              <w:rPr>
                <w:rFonts w:eastAsia="Times New Roman"/>
              </w:rPr>
              <w:t xml:space="preserve">Comb </w:t>
            </w:r>
          </w:p>
        </w:tc>
        <w:tc>
          <w:tcPr>
            <w:tcW w:w="1224" w:type="dxa"/>
            <w:shd w:val="clear" w:color="000000" w:fill="FFFFFF"/>
            <w:noWrap/>
            <w:vAlign w:val="center"/>
            <w:hideMark/>
          </w:tcPr>
          <w:p w14:paraId="0C63C23A" w14:textId="77777777" w:rsidR="0078310F" w:rsidRPr="00DC0457" w:rsidRDefault="0078310F" w:rsidP="00DC0457">
            <w:pPr>
              <w:widowControl/>
              <w:autoSpaceDE/>
              <w:autoSpaceDN/>
              <w:jc w:val="center"/>
              <w:rPr>
                <w:rFonts w:eastAsia="Times New Roman"/>
              </w:rPr>
            </w:pPr>
            <w:r w:rsidRPr="00DC0457">
              <w:rPr>
                <w:rFonts w:eastAsia="Times New Roman"/>
              </w:rPr>
              <w:t>1</w:t>
            </w:r>
          </w:p>
        </w:tc>
        <w:tc>
          <w:tcPr>
            <w:tcW w:w="1183" w:type="dxa"/>
            <w:shd w:val="clear" w:color="000000" w:fill="FFFFFF"/>
            <w:hideMark/>
          </w:tcPr>
          <w:p w14:paraId="6A1EE7AF" w14:textId="77777777" w:rsidR="0078310F" w:rsidRPr="00DC0457" w:rsidRDefault="0078310F" w:rsidP="00DC0457">
            <w:pPr>
              <w:widowControl/>
              <w:autoSpaceDE/>
              <w:autoSpaceDN/>
              <w:jc w:val="center"/>
              <w:rPr>
                <w:rFonts w:eastAsia="Times New Roman"/>
              </w:rPr>
            </w:pPr>
            <w:r w:rsidRPr="00DC0457">
              <w:rPr>
                <w:rFonts w:eastAsia="Times New Roman"/>
              </w:rPr>
              <w:t>pcs</w:t>
            </w:r>
          </w:p>
        </w:tc>
        <w:tc>
          <w:tcPr>
            <w:tcW w:w="1295" w:type="dxa"/>
            <w:shd w:val="clear" w:color="000000" w:fill="FFFFFF"/>
            <w:noWrap/>
            <w:vAlign w:val="center"/>
          </w:tcPr>
          <w:p w14:paraId="3EAB22C1" w14:textId="65C565C6" w:rsidR="0078310F" w:rsidRPr="00DC0457" w:rsidRDefault="0078310F" w:rsidP="00DC0457">
            <w:pPr>
              <w:widowControl/>
              <w:autoSpaceDE/>
              <w:autoSpaceDN/>
              <w:jc w:val="center"/>
              <w:rPr>
                <w:rFonts w:eastAsia="Times New Roman"/>
              </w:rPr>
            </w:pPr>
          </w:p>
        </w:tc>
        <w:tc>
          <w:tcPr>
            <w:tcW w:w="1408" w:type="dxa"/>
            <w:shd w:val="clear" w:color="000000" w:fill="FFFFFF"/>
          </w:tcPr>
          <w:p w14:paraId="46611B75" w14:textId="78C62D51" w:rsidR="0078310F" w:rsidRPr="00DC0457" w:rsidRDefault="0078310F" w:rsidP="00DC0457">
            <w:pPr>
              <w:widowControl/>
              <w:autoSpaceDE/>
              <w:autoSpaceDN/>
              <w:jc w:val="center"/>
              <w:rPr>
                <w:rFonts w:eastAsia="Times New Roman"/>
                <w:color w:val="000000"/>
              </w:rPr>
            </w:pPr>
          </w:p>
        </w:tc>
      </w:tr>
      <w:tr w:rsidR="0078310F" w:rsidRPr="00DC0457" w14:paraId="001482B4" w14:textId="77777777" w:rsidTr="00B94023">
        <w:trPr>
          <w:trHeight w:val="283"/>
        </w:trPr>
        <w:tc>
          <w:tcPr>
            <w:tcW w:w="1116" w:type="dxa"/>
            <w:shd w:val="clear" w:color="auto" w:fill="auto"/>
            <w:noWrap/>
            <w:vAlign w:val="center"/>
            <w:hideMark/>
          </w:tcPr>
          <w:p w14:paraId="0F38F604" w14:textId="77777777" w:rsidR="0078310F" w:rsidRPr="00DC0457" w:rsidRDefault="0078310F" w:rsidP="00DC0457">
            <w:pPr>
              <w:widowControl/>
              <w:autoSpaceDE/>
              <w:autoSpaceDN/>
              <w:jc w:val="center"/>
              <w:rPr>
                <w:rFonts w:eastAsia="Times New Roman"/>
                <w:sz w:val="20"/>
                <w:szCs w:val="20"/>
              </w:rPr>
            </w:pPr>
            <w:r w:rsidRPr="00DC0457">
              <w:rPr>
                <w:rFonts w:eastAsia="Times New Roman"/>
                <w:sz w:val="20"/>
                <w:szCs w:val="20"/>
              </w:rPr>
              <w:t>7</w:t>
            </w:r>
          </w:p>
        </w:tc>
        <w:tc>
          <w:tcPr>
            <w:tcW w:w="4378" w:type="dxa"/>
            <w:shd w:val="clear" w:color="000000" w:fill="FFFFFF"/>
            <w:vAlign w:val="center"/>
            <w:hideMark/>
          </w:tcPr>
          <w:p w14:paraId="1742AF34" w14:textId="0C6A526B" w:rsidR="0078310F" w:rsidRPr="00DC0457" w:rsidRDefault="0078310F" w:rsidP="00DC0457">
            <w:pPr>
              <w:widowControl/>
              <w:autoSpaceDE/>
              <w:autoSpaceDN/>
              <w:rPr>
                <w:rFonts w:eastAsia="Times New Roman"/>
              </w:rPr>
            </w:pPr>
            <w:r w:rsidRPr="00DC0457">
              <w:rPr>
                <w:rFonts w:eastAsia="Times New Roman"/>
              </w:rPr>
              <w:t xml:space="preserve">Washing powder 1 KG </w:t>
            </w:r>
          </w:p>
        </w:tc>
        <w:tc>
          <w:tcPr>
            <w:tcW w:w="1224" w:type="dxa"/>
            <w:shd w:val="clear" w:color="000000" w:fill="FFFFFF"/>
            <w:noWrap/>
            <w:vAlign w:val="center"/>
            <w:hideMark/>
          </w:tcPr>
          <w:p w14:paraId="0C9E0B83" w14:textId="77777777" w:rsidR="0078310F" w:rsidRPr="00DC0457" w:rsidRDefault="0078310F" w:rsidP="00DC0457">
            <w:pPr>
              <w:widowControl/>
              <w:autoSpaceDE/>
              <w:autoSpaceDN/>
              <w:jc w:val="center"/>
              <w:rPr>
                <w:rFonts w:eastAsia="Times New Roman"/>
              </w:rPr>
            </w:pPr>
            <w:r w:rsidRPr="00DC0457">
              <w:rPr>
                <w:rFonts w:eastAsia="Times New Roman"/>
              </w:rPr>
              <w:t>1</w:t>
            </w:r>
          </w:p>
        </w:tc>
        <w:tc>
          <w:tcPr>
            <w:tcW w:w="1183" w:type="dxa"/>
            <w:shd w:val="clear" w:color="000000" w:fill="FFFFFF"/>
            <w:hideMark/>
          </w:tcPr>
          <w:p w14:paraId="262C5DF5" w14:textId="77777777" w:rsidR="0078310F" w:rsidRPr="00DC0457" w:rsidRDefault="0078310F" w:rsidP="00DC0457">
            <w:pPr>
              <w:widowControl/>
              <w:autoSpaceDE/>
              <w:autoSpaceDN/>
              <w:jc w:val="center"/>
              <w:rPr>
                <w:rFonts w:eastAsia="Times New Roman"/>
              </w:rPr>
            </w:pPr>
            <w:r w:rsidRPr="00DC0457">
              <w:rPr>
                <w:rFonts w:eastAsia="Times New Roman"/>
              </w:rPr>
              <w:t>KG</w:t>
            </w:r>
          </w:p>
        </w:tc>
        <w:tc>
          <w:tcPr>
            <w:tcW w:w="1295" w:type="dxa"/>
            <w:shd w:val="clear" w:color="000000" w:fill="FFFFFF"/>
            <w:noWrap/>
            <w:vAlign w:val="center"/>
          </w:tcPr>
          <w:p w14:paraId="0F1D50C8" w14:textId="4A26DB5F" w:rsidR="0078310F" w:rsidRPr="00DC0457" w:rsidRDefault="0078310F" w:rsidP="00DC0457">
            <w:pPr>
              <w:widowControl/>
              <w:autoSpaceDE/>
              <w:autoSpaceDN/>
              <w:jc w:val="center"/>
              <w:rPr>
                <w:rFonts w:eastAsia="Times New Roman"/>
              </w:rPr>
            </w:pPr>
          </w:p>
        </w:tc>
        <w:tc>
          <w:tcPr>
            <w:tcW w:w="1408" w:type="dxa"/>
            <w:shd w:val="clear" w:color="000000" w:fill="FFFFFF"/>
          </w:tcPr>
          <w:p w14:paraId="72B0B4C9" w14:textId="60DE45C1" w:rsidR="0078310F" w:rsidRPr="00DC0457" w:rsidRDefault="0078310F" w:rsidP="00DC0457">
            <w:pPr>
              <w:widowControl/>
              <w:autoSpaceDE/>
              <w:autoSpaceDN/>
              <w:jc w:val="center"/>
              <w:rPr>
                <w:rFonts w:eastAsia="Times New Roman"/>
                <w:color w:val="000000"/>
              </w:rPr>
            </w:pPr>
          </w:p>
        </w:tc>
      </w:tr>
      <w:tr w:rsidR="0078310F" w:rsidRPr="00DC0457" w14:paraId="1DA3ABBD" w14:textId="77777777" w:rsidTr="00B94023">
        <w:trPr>
          <w:trHeight w:val="283"/>
        </w:trPr>
        <w:tc>
          <w:tcPr>
            <w:tcW w:w="1116" w:type="dxa"/>
            <w:shd w:val="clear" w:color="auto" w:fill="auto"/>
            <w:noWrap/>
            <w:vAlign w:val="center"/>
            <w:hideMark/>
          </w:tcPr>
          <w:p w14:paraId="2DE6D449" w14:textId="77777777" w:rsidR="0078310F" w:rsidRPr="00DC0457" w:rsidRDefault="0078310F" w:rsidP="00DC0457">
            <w:pPr>
              <w:widowControl/>
              <w:autoSpaceDE/>
              <w:autoSpaceDN/>
              <w:jc w:val="center"/>
              <w:rPr>
                <w:rFonts w:eastAsia="Times New Roman"/>
                <w:sz w:val="20"/>
                <w:szCs w:val="20"/>
              </w:rPr>
            </w:pPr>
            <w:r w:rsidRPr="00DC0457">
              <w:rPr>
                <w:rFonts w:eastAsia="Times New Roman"/>
                <w:sz w:val="20"/>
                <w:szCs w:val="20"/>
              </w:rPr>
              <w:t>8</w:t>
            </w:r>
          </w:p>
        </w:tc>
        <w:tc>
          <w:tcPr>
            <w:tcW w:w="4378" w:type="dxa"/>
            <w:shd w:val="clear" w:color="000000" w:fill="FFFFFF"/>
            <w:vAlign w:val="center"/>
            <w:hideMark/>
          </w:tcPr>
          <w:p w14:paraId="0B6AC466" w14:textId="77777777" w:rsidR="0078310F" w:rsidRPr="00DC0457" w:rsidRDefault="0078310F" w:rsidP="00DC0457">
            <w:pPr>
              <w:widowControl/>
              <w:autoSpaceDE/>
              <w:autoSpaceDN/>
              <w:rPr>
                <w:rFonts w:eastAsia="Times New Roman"/>
              </w:rPr>
            </w:pPr>
            <w:r w:rsidRPr="00DC0457">
              <w:rPr>
                <w:rFonts w:eastAsia="Times New Roman"/>
              </w:rPr>
              <w:t>Torch Flash light (Self Power)</w:t>
            </w:r>
          </w:p>
        </w:tc>
        <w:tc>
          <w:tcPr>
            <w:tcW w:w="1224" w:type="dxa"/>
            <w:shd w:val="clear" w:color="000000" w:fill="FFFFFF"/>
            <w:noWrap/>
            <w:vAlign w:val="center"/>
            <w:hideMark/>
          </w:tcPr>
          <w:p w14:paraId="2124A41D" w14:textId="77777777" w:rsidR="0078310F" w:rsidRPr="00DC0457" w:rsidRDefault="0078310F" w:rsidP="00DC0457">
            <w:pPr>
              <w:widowControl/>
              <w:autoSpaceDE/>
              <w:autoSpaceDN/>
              <w:jc w:val="center"/>
              <w:rPr>
                <w:rFonts w:eastAsia="Times New Roman"/>
              </w:rPr>
            </w:pPr>
            <w:r w:rsidRPr="00DC0457">
              <w:rPr>
                <w:rFonts w:eastAsia="Times New Roman"/>
              </w:rPr>
              <w:t>1</w:t>
            </w:r>
          </w:p>
        </w:tc>
        <w:tc>
          <w:tcPr>
            <w:tcW w:w="1183" w:type="dxa"/>
            <w:shd w:val="clear" w:color="000000" w:fill="FFFFFF"/>
            <w:hideMark/>
          </w:tcPr>
          <w:p w14:paraId="15B8C088" w14:textId="77777777" w:rsidR="0078310F" w:rsidRPr="00DC0457" w:rsidRDefault="0078310F" w:rsidP="00DC0457">
            <w:pPr>
              <w:widowControl/>
              <w:autoSpaceDE/>
              <w:autoSpaceDN/>
              <w:jc w:val="center"/>
              <w:rPr>
                <w:rFonts w:eastAsia="Times New Roman"/>
              </w:rPr>
            </w:pPr>
            <w:r w:rsidRPr="00DC0457">
              <w:rPr>
                <w:rFonts w:eastAsia="Times New Roman"/>
              </w:rPr>
              <w:t>Each</w:t>
            </w:r>
          </w:p>
        </w:tc>
        <w:tc>
          <w:tcPr>
            <w:tcW w:w="1295" w:type="dxa"/>
            <w:shd w:val="clear" w:color="000000" w:fill="FFFFFF"/>
            <w:noWrap/>
            <w:vAlign w:val="center"/>
          </w:tcPr>
          <w:p w14:paraId="6BBEECA2" w14:textId="494BDE00" w:rsidR="0078310F" w:rsidRPr="00DC0457" w:rsidRDefault="0078310F" w:rsidP="00DC0457">
            <w:pPr>
              <w:widowControl/>
              <w:autoSpaceDE/>
              <w:autoSpaceDN/>
              <w:jc w:val="center"/>
              <w:rPr>
                <w:rFonts w:eastAsia="Times New Roman"/>
              </w:rPr>
            </w:pPr>
          </w:p>
        </w:tc>
        <w:tc>
          <w:tcPr>
            <w:tcW w:w="1408" w:type="dxa"/>
            <w:shd w:val="clear" w:color="000000" w:fill="FFFFFF"/>
          </w:tcPr>
          <w:p w14:paraId="1688EAC8" w14:textId="4FBAB8AE" w:rsidR="0078310F" w:rsidRPr="00DC0457" w:rsidRDefault="0078310F" w:rsidP="00DC0457">
            <w:pPr>
              <w:widowControl/>
              <w:autoSpaceDE/>
              <w:autoSpaceDN/>
              <w:jc w:val="center"/>
              <w:rPr>
                <w:rFonts w:eastAsia="Times New Roman"/>
                <w:color w:val="000000"/>
              </w:rPr>
            </w:pPr>
          </w:p>
        </w:tc>
      </w:tr>
      <w:tr w:rsidR="0078310F" w:rsidRPr="00DC0457" w14:paraId="595D4019" w14:textId="77777777" w:rsidTr="00B94023">
        <w:trPr>
          <w:trHeight w:val="328"/>
        </w:trPr>
        <w:tc>
          <w:tcPr>
            <w:tcW w:w="1116" w:type="dxa"/>
            <w:shd w:val="clear" w:color="auto" w:fill="auto"/>
            <w:noWrap/>
            <w:vAlign w:val="center"/>
            <w:hideMark/>
          </w:tcPr>
          <w:p w14:paraId="6518A736" w14:textId="715FEA3A" w:rsidR="0078310F" w:rsidRPr="00DC0457" w:rsidRDefault="003B086C" w:rsidP="00DC0457">
            <w:pPr>
              <w:widowControl/>
              <w:autoSpaceDE/>
              <w:autoSpaceDN/>
              <w:jc w:val="center"/>
              <w:rPr>
                <w:rFonts w:eastAsia="Times New Roman"/>
                <w:sz w:val="20"/>
                <w:szCs w:val="20"/>
              </w:rPr>
            </w:pPr>
            <w:r>
              <w:rPr>
                <w:rFonts w:eastAsia="Times New Roman"/>
                <w:sz w:val="20"/>
                <w:szCs w:val="20"/>
              </w:rPr>
              <w:t>9</w:t>
            </w:r>
          </w:p>
        </w:tc>
        <w:tc>
          <w:tcPr>
            <w:tcW w:w="4378" w:type="dxa"/>
            <w:shd w:val="clear" w:color="000000" w:fill="FFFFFF"/>
            <w:vAlign w:val="center"/>
            <w:hideMark/>
          </w:tcPr>
          <w:p w14:paraId="7DD3BFE5" w14:textId="77777777" w:rsidR="0078310F" w:rsidRPr="00DC0457" w:rsidRDefault="0078310F" w:rsidP="00DC0457">
            <w:pPr>
              <w:widowControl/>
              <w:autoSpaceDE/>
              <w:autoSpaceDN/>
              <w:rPr>
                <w:rFonts w:eastAsia="Times New Roman"/>
              </w:rPr>
            </w:pPr>
            <w:r w:rsidRPr="00DC0457">
              <w:rPr>
                <w:rFonts w:eastAsia="Times New Roman"/>
              </w:rPr>
              <w:t xml:space="preserve">Bath Towels </w:t>
            </w:r>
          </w:p>
        </w:tc>
        <w:tc>
          <w:tcPr>
            <w:tcW w:w="1224" w:type="dxa"/>
            <w:shd w:val="clear" w:color="000000" w:fill="FFFFFF"/>
            <w:noWrap/>
            <w:vAlign w:val="center"/>
            <w:hideMark/>
          </w:tcPr>
          <w:p w14:paraId="1FE16C19" w14:textId="77777777" w:rsidR="0078310F" w:rsidRPr="00DC0457" w:rsidRDefault="0078310F" w:rsidP="00DC0457">
            <w:pPr>
              <w:widowControl/>
              <w:autoSpaceDE/>
              <w:autoSpaceDN/>
              <w:jc w:val="center"/>
              <w:rPr>
                <w:rFonts w:eastAsia="Times New Roman"/>
              </w:rPr>
            </w:pPr>
            <w:r w:rsidRPr="00DC0457">
              <w:rPr>
                <w:rFonts w:eastAsia="Times New Roman"/>
              </w:rPr>
              <w:t>2</w:t>
            </w:r>
          </w:p>
        </w:tc>
        <w:tc>
          <w:tcPr>
            <w:tcW w:w="1183" w:type="dxa"/>
            <w:shd w:val="clear" w:color="000000" w:fill="FFFFFF"/>
            <w:hideMark/>
          </w:tcPr>
          <w:p w14:paraId="25FCC1AB" w14:textId="77777777" w:rsidR="0078310F" w:rsidRPr="00DC0457" w:rsidRDefault="0078310F" w:rsidP="00DC0457">
            <w:pPr>
              <w:widowControl/>
              <w:autoSpaceDE/>
              <w:autoSpaceDN/>
              <w:jc w:val="center"/>
              <w:rPr>
                <w:rFonts w:eastAsia="Times New Roman"/>
              </w:rPr>
            </w:pPr>
            <w:r w:rsidRPr="00DC0457">
              <w:rPr>
                <w:rFonts w:eastAsia="Times New Roman"/>
              </w:rPr>
              <w:t>Each</w:t>
            </w:r>
          </w:p>
        </w:tc>
        <w:tc>
          <w:tcPr>
            <w:tcW w:w="1295" w:type="dxa"/>
            <w:shd w:val="clear" w:color="000000" w:fill="FFFFFF"/>
            <w:noWrap/>
            <w:vAlign w:val="center"/>
          </w:tcPr>
          <w:p w14:paraId="6C9E74A4" w14:textId="0A179AAD" w:rsidR="0078310F" w:rsidRPr="00DC0457" w:rsidRDefault="0078310F" w:rsidP="00DC0457">
            <w:pPr>
              <w:widowControl/>
              <w:autoSpaceDE/>
              <w:autoSpaceDN/>
              <w:jc w:val="center"/>
              <w:rPr>
                <w:rFonts w:eastAsia="Times New Roman"/>
              </w:rPr>
            </w:pPr>
          </w:p>
        </w:tc>
        <w:tc>
          <w:tcPr>
            <w:tcW w:w="1408" w:type="dxa"/>
            <w:shd w:val="clear" w:color="000000" w:fill="FFFFFF"/>
          </w:tcPr>
          <w:p w14:paraId="15EDA846" w14:textId="7E908A53" w:rsidR="0078310F" w:rsidRPr="00DC0457" w:rsidRDefault="0078310F" w:rsidP="00DC0457">
            <w:pPr>
              <w:widowControl/>
              <w:autoSpaceDE/>
              <w:autoSpaceDN/>
              <w:jc w:val="center"/>
              <w:rPr>
                <w:rFonts w:eastAsia="Times New Roman"/>
                <w:color w:val="000000"/>
              </w:rPr>
            </w:pPr>
          </w:p>
        </w:tc>
      </w:tr>
      <w:tr w:rsidR="0078310F" w:rsidRPr="00DC0457" w14:paraId="63AC9168" w14:textId="77777777" w:rsidTr="00B94023">
        <w:trPr>
          <w:trHeight w:val="283"/>
        </w:trPr>
        <w:tc>
          <w:tcPr>
            <w:tcW w:w="1116" w:type="dxa"/>
            <w:shd w:val="clear" w:color="auto" w:fill="auto"/>
            <w:noWrap/>
            <w:vAlign w:val="center"/>
          </w:tcPr>
          <w:p w14:paraId="6B7262F7" w14:textId="15875596" w:rsidR="0078310F" w:rsidRPr="00DC0457" w:rsidRDefault="00B94023" w:rsidP="00DC0457">
            <w:pPr>
              <w:widowControl/>
              <w:autoSpaceDE/>
              <w:autoSpaceDN/>
              <w:jc w:val="center"/>
              <w:rPr>
                <w:rFonts w:eastAsia="Times New Roman"/>
                <w:sz w:val="20"/>
                <w:szCs w:val="20"/>
              </w:rPr>
            </w:pPr>
            <w:r>
              <w:rPr>
                <w:rFonts w:eastAsia="Times New Roman"/>
                <w:sz w:val="20"/>
                <w:szCs w:val="20"/>
              </w:rPr>
              <w:t>10</w:t>
            </w:r>
          </w:p>
        </w:tc>
        <w:tc>
          <w:tcPr>
            <w:tcW w:w="4378" w:type="dxa"/>
            <w:shd w:val="clear" w:color="000000" w:fill="FFFFFF"/>
            <w:vAlign w:val="center"/>
            <w:hideMark/>
          </w:tcPr>
          <w:p w14:paraId="1E4B7D7E" w14:textId="77777777" w:rsidR="0078310F" w:rsidRPr="00DC0457" w:rsidRDefault="0078310F" w:rsidP="00DC0457">
            <w:pPr>
              <w:widowControl/>
              <w:autoSpaceDE/>
              <w:autoSpaceDN/>
              <w:rPr>
                <w:rFonts w:eastAsia="Times New Roman"/>
              </w:rPr>
            </w:pPr>
            <w:r w:rsidRPr="00DC0457">
              <w:rPr>
                <w:rFonts w:eastAsia="Times New Roman"/>
              </w:rPr>
              <w:t xml:space="preserve">Shampo </w:t>
            </w:r>
          </w:p>
        </w:tc>
        <w:tc>
          <w:tcPr>
            <w:tcW w:w="1224" w:type="dxa"/>
            <w:shd w:val="clear" w:color="000000" w:fill="FFFFFF"/>
            <w:noWrap/>
            <w:vAlign w:val="center"/>
            <w:hideMark/>
          </w:tcPr>
          <w:p w14:paraId="6E0AA59C" w14:textId="77777777" w:rsidR="0078310F" w:rsidRPr="00DC0457" w:rsidRDefault="0078310F" w:rsidP="00DC0457">
            <w:pPr>
              <w:widowControl/>
              <w:autoSpaceDE/>
              <w:autoSpaceDN/>
              <w:jc w:val="center"/>
              <w:rPr>
                <w:rFonts w:eastAsia="Times New Roman"/>
              </w:rPr>
            </w:pPr>
            <w:r w:rsidRPr="00DC0457">
              <w:rPr>
                <w:rFonts w:eastAsia="Times New Roman"/>
              </w:rPr>
              <w:t>2</w:t>
            </w:r>
          </w:p>
        </w:tc>
        <w:tc>
          <w:tcPr>
            <w:tcW w:w="1183" w:type="dxa"/>
            <w:shd w:val="clear" w:color="000000" w:fill="FFFFFF"/>
            <w:hideMark/>
          </w:tcPr>
          <w:p w14:paraId="29803541" w14:textId="77777777" w:rsidR="0078310F" w:rsidRPr="00DC0457" w:rsidRDefault="0078310F" w:rsidP="00DC0457">
            <w:pPr>
              <w:widowControl/>
              <w:autoSpaceDE/>
              <w:autoSpaceDN/>
              <w:jc w:val="center"/>
              <w:rPr>
                <w:rFonts w:eastAsia="Times New Roman"/>
              </w:rPr>
            </w:pPr>
            <w:r w:rsidRPr="00DC0457">
              <w:rPr>
                <w:rFonts w:eastAsia="Times New Roman"/>
              </w:rPr>
              <w:t>Each</w:t>
            </w:r>
          </w:p>
        </w:tc>
        <w:tc>
          <w:tcPr>
            <w:tcW w:w="1295" w:type="dxa"/>
            <w:shd w:val="clear" w:color="000000" w:fill="FFFFFF"/>
            <w:noWrap/>
            <w:vAlign w:val="center"/>
          </w:tcPr>
          <w:p w14:paraId="3687C186" w14:textId="40AB6A6E" w:rsidR="0078310F" w:rsidRPr="00DC0457" w:rsidRDefault="0078310F" w:rsidP="00DC0457">
            <w:pPr>
              <w:widowControl/>
              <w:autoSpaceDE/>
              <w:autoSpaceDN/>
              <w:jc w:val="center"/>
              <w:rPr>
                <w:rFonts w:eastAsia="Times New Roman"/>
              </w:rPr>
            </w:pPr>
          </w:p>
        </w:tc>
        <w:tc>
          <w:tcPr>
            <w:tcW w:w="1408" w:type="dxa"/>
            <w:shd w:val="clear" w:color="000000" w:fill="FFFFFF"/>
          </w:tcPr>
          <w:p w14:paraId="11181364" w14:textId="229EC9AB" w:rsidR="0078310F" w:rsidRPr="00DC0457" w:rsidRDefault="0078310F" w:rsidP="00DC0457">
            <w:pPr>
              <w:widowControl/>
              <w:autoSpaceDE/>
              <w:autoSpaceDN/>
              <w:jc w:val="center"/>
              <w:rPr>
                <w:rFonts w:eastAsia="Times New Roman"/>
                <w:color w:val="000000"/>
              </w:rPr>
            </w:pPr>
          </w:p>
        </w:tc>
      </w:tr>
      <w:tr w:rsidR="0078310F" w:rsidRPr="00DC0457" w14:paraId="0AB70D72" w14:textId="77777777" w:rsidTr="00B94023">
        <w:trPr>
          <w:trHeight w:val="283"/>
        </w:trPr>
        <w:tc>
          <w:tcPr>
            <w:tcW w:w="1116" w:type="dxa"/>
            <w:shd w:val="clear" w:color="auto" w:fill="auto"/>
            <w:noWrap/>
            <w:vAlign w:val="center"/>
          </w:tcPr>
          <w:p w14:paraId="6E5337D1" w14:textId="6083D34D" w:rsidR="0078310F" w:rsidRPr="00DC0457" w:rsidRDefault="00B94023" w:rsidP="00DC0457">
            <w:pPr>
              <w:widowControl/>
              <w:autoSpaceDE/>
              <w:autoSpaceDN/>
              <w:jc w:val="center"/>
              <w:rPr>
                <w:rFonts w:eastAsia="Times New Roman"/>
                <w:sz w:val="20"/>
                <w:szCs w:val="20"/>
              </w:rPr>
            </w:pPr>
            <w:r>
              <w:rPr>
                <w:rFonts w:eastAsia="Times New Roman"/>
                <w:sz w:val="20"/>
                <w:szCs w:val="20"/>
              </w:rPr>
              <w:t>11</w:t>
            </w:r>
          </w:p>
        </w:tc>
        <w:tc>
          <w:tcPr>
            <w:tcW w:w="4378" w:type="dxa"/>
            <w:shd w:val="clear" w:color="000000" w:fill="FFFFFF"/>
            <w:vAlign w:val="center"/>
            <w:hideMark/>
          </w:tcPr>
          <w:p w14:paraId="0991427E" w14:textId="77777777" w:rsidR="0078310F" w:rsidRPr="00DC0457" w:rsidRDefault="0078310F" w:rsidP="00DC0457">
            <w:pPr>
              <w:widowControl/>
              <w:autoSpaceDE/>
              <w:autoSpaceDN/>
              <w:rPr>
                <w:rFonts w:eastAsia="Times New Roman"/>
              </w:rPr>
            </w:pPr>
            <w:r w:rsidRPr="00DC0457">
              <w:rPr>
                <w:rFonts w:eastAsia="Times New Roman"/>
              </w:rPr>
              <w:t xml:space="preserve">Nail Clipper </w:t>
            </w:r>
          </w:p>
        </w:tc>
        <w:tc>
          <w:tcPr>
            <w:tcW w:w="1224" w:type="dxa"/>
            <w:shd w:val="clear" w:color="000000" w:fill="FFFFFF"/>
            <w:noWrap/>
            <w:vAlign w:val="center"/>
            <w:hideMark/>
          </w:tcPr>
          <w:p w14:paraId="246E9C2F" w14:textId="77777777" w:rsidR="0078310F" w:rsidRPr="00DC0457" w:rsidRDefault="0078310F" w:rsidP="00DC0457">
            <w:pPr>
              <w:widowControl/>
              <w:autoSpaceDE/>
              <w:autoSpaceDN/>
              <w:jc w:val="center"/>
              <w:rPr>
                <w:rFonts w:eastAsia="Times New Roman"/>
              </w:rPr>
            </w:pPr>
            <w:r w:rsidRPr="00DC0457">
              <w:rPr>
                <w:rFonts w:eastAsia="Times New Roman"/>
              </w:rPr>
              <w:t>1</w:t>
            </w:r>
          </w:p>
        </w:tc>
        <w:tc>
          <w:tcPr>
            <w:tcW w:w="1183" w:type="dxa"/>
            <w:shd w:val="clear" w:color="000000" w:fill="FFFFFF"/>
            <w:hideMark/>
          </w:tcPr>
          <w:p w14:paraId="426A7258" w14:textId="77777777" w:rsidR="0078310F" w:rsidRPr="00DC0457" w:rsidRDefault="0078310F" w:rsidP="00DC0457">
            <w:pPr>
              <w:widowControl/>
              <w:autoSpaceDE/>
              <w:autoSpaceDN/>
              <w:jc w:val="center"/>
              <w:rPr>
                <w:rFonts w:eastAsia="Times New Roman"/>
              </w:rPr>
            </w:pPr>
            <w:r w:rsidRPr="00DC0457">
              <w:rPr>
                <w:rFonts w:eastAsia="Times New Roman"/>
              </w:rPr>
              <w:t>Each</w:t>
            </w:r>
          </w:p>
        </w:tc>
        <w:tc>
          <w:tcPr>
            <w:tcW w:w="1295" w:type="dxa"/>
            <w:shd w:val="clear" w:color="000000" w:fill="FFFFFF"/>
            <w:noWrap/>
            <w:vAlign w:val="center"/>
          </w:tcPr>
          <w:p w14:paraId="08B16773" w14:textId="396383FB" w:rsidR="0078310F" w:rsidRPr="00DC0457" w:rsidRDefault="0078310F" w:rsidP="00DC0457">
            <w:pPr>
              <w:widowControl/>
              <w:autoSpaceDE/>
              <w:autoSpaceDN/>
              <w:jc w:val="center"/>
              <w:rPr>
                <w:rFonts w:eastAsia="Times New Roman"/>
              </w:rPr>
            </w:pPr>
          </w:p>
        </w:tc>
        <w:tc>
          <w:tcPr>
            <w:tcW w:w="1408" w:type="dxa"/>
            <w:shd w:val="clear" w:color="000000" w:fill="FFFFFF"/>
          </w:tcPr>
          <w:p w14:paraId="18DA5336" w14:textId="0B1ED87A" w:rsidR="0078310F" w:rsidRPr="00DC0457" w:rsidRDefault="0078310F" w:rsidP="00DC0457">
            <w:pPr>
              <w:widowControl/>
              <w:autoSpaceDE/>
              <w:autoSpaceDN/>
              <w:jc w:val="center"/>
              <w:rPr>
                <w:rFonts w:eastAsia="Times New Roman"/>
                <w:color w:val="000000"/>
              </w:rPr>
            </w:pPr>
          </w:p>
        </w:tc>
      </w:tr>
      <w:tr w:rsidR="0078310F" w:rsidRPr="00DC0457" w14:paraId="446F5F15" w14:textId="77777777" w:rsidTr="00B94023">
        <w:trPr>
          <w:trHeight w:val="283"/>
        </w:trPr>
        <w:tc>
          <w:tcPr>
            <w:tcW w:w="1116" w:type="dxa"/>
            <w:shd w:val="clear" w:color="auto" w:fill="auto"/>
            <w:noWrap/>
            <w:vAlign w:val="center"/>
          </w:tcPr>
          <w:p w14:paraId="2B8B8530" w14:textId="3C4E0AD0" w:rsidR="0078310F" w:rsidRPr="00DC0457" w:rsidRDefault="00B94023" w:rsidP="00DC0457">
            <w:pPr>
              <w:widowControl/>
              <w:autoSpaceDE/>
              <w:autoSpaceDN/>
              <w:jc w:val="center"/>
              <w:rPr>
                <w:rFonts w:eastAsia="Times New Roman"/>
                <w:sz w:val="20"/>
                <w:szCs w:val="20"/>
              </w:rPr>
            </w:pPr>
            <w:r>
              <w:rPr>
                <w:rFonts w:eastAsia="Times New Roman"/>
                <w:sz w:val="20"/>
                <w:szCs w:val="20"/>
              </w:rPr>
              <w:t>12</w:t>
            </w:r>
          </w:p>
        </w:tc>
        <w:tc>
          <w:tcPr>
            <w:tcW w:w="4378" w:type="dxa"/>
            <w:shd w:val="clear" w:color="000000" w:fill="FFFFFF"/>
            <w:vAlign w:val="center"/>
            <w:hideMark/>
          </w:tcPr>
          <w:p w14:paraId="228153D0" w14:textId="77777777" w:rsidR="0078310F" w:rsidRPr="00DC0457" w:rsidRDefault="0078310F" w:rsidP="00DC0457">
            <w:pPr>
              <w:widowControl/>
              <w:autoSpaceDE/>
              <w:autoSpaceDN/>
              <w:rPr>
                <w:rFonts w:eastAsia="Times New Roman"/>
              </w:rPr>
            </w:pPr>
            <w:r w:rsidRPr="00DC0457">
              <w:rPr>
                <w:rFonts w:eastAsia="Times New Roman"/>
              </w:rPr>
              <w:t xml:space="preserve">Women Socks </w:t>
            </w:r>
          </w:p>
        </w:tc>
        <w:tc>
          <w:tcPr>
            <w:tcW w:w="1224" w:type="dxa"/>
            <w:shd w:val="clear" w:color="000000" w:fill="FFFFFF"/>
            <w:noWrap/>
            <w:vAlign w:val="center"/>
            <w:hideMark/>
          </w:tcPr>
          <w:p w14:paraId="7D6AADF9" w14:textId="77777777" w:rsidR="0078310F" w:rsidRPr="00DC0457" w:rsidRDefault="0078310F" w:rsidP="00DC0457">
            <w:pPr>
              <w:widowControl/>
              <w:autoSpaceDE/>
              <w:autoSpaceDN/>
              <w:jc w:val="center"/>
              <w:rPr>
                <w:rFonts w:eastAsia="Times New Roman"/>
              </w:rPr>
            </w:pPr>
            <w:r w:rsidRPr="00DC0457">
              <w:rPr>
                <w:rFonts w:eastAsia="Times New Roman"/>
              </w:rPr>
              <w:t>2</w:t>
            </w:r>
          </w:p>
        </w:tc>
        <w:tc>
          <w:tcPr>
            <w:tcW w:w="1183" w:type="dxa"/>
            <w:shd w:val="clear" w:color="000000" w:fill="FFFFFF"/>
            <w:hideMark/>
          </w:tcPr>
          <w:p w14:paraId="00A11A14" w14:textId="77777777" w:rsidR="0078310F" w:rsidRPr="00DC0457" w:rsidRDefault="0078310F" w:rsidP="00DC0457">
            <w:pPr>
              <w:widowControl/>
              <w:autoSpaceDE/>
              <w:autoSpaceDN/>
              <w:jc w:val="center"/>
              <w:rPr>
                <w:rFonts w:eastAsia="Times New Roman"/>
              </w:rPr>
            </w:pPr>
            <w:r w:rsidRPr="00DC0457">
              <w:rPr>
                <w:rFonts w:eastAsia="Times New Roman"/>
              </w:rPr>
              <w:t xml:space="preserve">Pair </w:t>
            </w:r>
          </w:p>
        </w:tc>
        <w:tc>
          <w:tcPr>
            <w:tcW w:w="1295" w:type="dxa"/>
            <w:shd w:val="clear" w:color="000000" w:fill="FFFFFF"/>
            <w:noWrap/>
            <w:vAlign w:val="center"/>
          </w:tcPr>
          <w:p w14:paraId="3F72250B" w14:textId="3E056C6E" w:rsidR="0078310F" w:rsidRPr="00DC0457" w:rsidRDefault="0078310F" w:rsidP="00DC0457">
            <w:pPr>
              <w:widowControl/>
              <w:autoSpaceDE/>
              <w:autoSpaceDN/>
              <w:jc w:val="center"/>
              <w:rPr>
                <w:rFonts w:eastAsia="Times New Roman"/>
              </w:rPr>
            </w:pPr>
          </w:p>
        </w:tc>
        <w:tc>
          <w:tcPr>
            <w:tcW w:w="1408" w:type="dxa"/>
            <w:shd w:val="clear" w:color="000000" w:fill="FFFFFF"/>
          </w:tcPr>
          <w:p w14:paraId="1903DE2F" w14:textId="39CB0ED9" w:rsidR="0078310F" w:rsidRPr="00DC0457" w:rsidRDefault="0078310F" w:rsidP="00DC0457">
            <w:pPr>
              <w:widowControl/>
              <w:autoSpaceDE/>
              <w:autoSpaceDN/>
              <w:jc w:val="center"/>
              <w:rPr>
                <w:rFonts w:eastAsia="Times New Roman"/>
                <w:color w:val="000000"/>
              </w:rPr>
            </w:pPr>
          </w:p>
        </w:tc>
      </w:tr>
      <w:tr w:rsidR="0078310F" w:rsidRPr="00DC0457" w14:paraId="78BDDBBF" w14:textId="77777777" w:rsidTr="00B94023">
        <w:trPr>
          <w:trHeight w:val="283"/>
        </w:trPr>
        <w:tc>
          <w:tcPr>
            <w:tcW w:w="1116" w:type="dxa"/>
            <w:shd w:val="clear" w:color="auto" w:fill="auto"/>
            <w:noWrap/>
            <w:vAlign w:val="center"/>
          </w:tcPr>
          <w:p w14:paraId="7F9F7055" w14:textId="0464D284" w:rsidR="0078310F" w:rsidRPr="00DC0457" w:rsidRDefault="00B94023" w:rsidP="00DC0457">
            <w:pPr>
              <w:widowControl/>
              <w:autoSpaceDE/>
              <w:autoSpaceDN/>
              <w:jc w:val="center"/>
              <w:rPr>
                <w:rFonts w:eastAsia="Times New Roman"/>
                <w:sz w:val="20"/>
                <w:szCs w:val="20"/>
              </w:rPr>
            </w:pPr>
            <w:r>
              <w:rPr>
                <w:rFonts w:eastAsia="Times New Roman"/>
                <w:sz w:val="20"/>
                <w:szCs w:val="20"/>
              </w:rPr>
              <w:t>13</w:t>
            </w:r>
          </w:p>
        </w:tc>
        <w:tc>
          <w:tcPr>
            <w:tcW w:w="4378" w:type="dxa"/>
            <w:shd w:val="clear" w:color="000000" w:fill="FFFFFF"/>
            <w:vAlign w:val="center"/>
            <w:hideMark/>
          </w:tcPr>
          <w:p w14:paraId="22A56691" w14:textId="77777777" w:rsidR="0078310F" w:rsidRPr="00DC0457" w:rsidRDefault="0078310F" w:rsidP="00DC0457">
            <w:pPr>
              <w:widowControl/>
              <w:autoSpaceDE/>
              <w:autoSpaceDN/>
              <w:rPr>
                <w:rFonts w:eastAsia="Times New Roman"/>
              </w:rPr>
            </w:pPr>
            <w:r w:rsidRPr="00DC0457">
              <w:rPr>
                <w:rFonts w:eastAsia="Times New Roman"/>
              </w:rPr>
              <w:t xml:space="preserve">Petroleum Jelly </w:t>
            </w:r>
          </w:p>
        </w:tc>
        <w:tc>
          <w:tcPr>
            <w:tcW w:w="1224" w:type="dxa"/>
            <w:shd w:val="clear" w:color="000000" w:fill="FFFFFF"/>
            <w:noWrap/>
            <w:vAlign w:val="center"/>
            <w:hideMark/>
          </w:tcPr>
          <w:p w14:paraId="7CFCB6DF" w14:textId="77777777" w:rsidR="0078310F" w:rsidRPr="00DC0457" w:rsidRDefault="0078310F" w:rsidP="00DC0457">
            <w:pPr>
              <w:widowControl/>
              <w:autoSpaceDE/>
              <w:autoSpaceDN/>
              <w:jc w:val="center"/>
              <w:rPr>
                <w:rFonts w:eastAsia="Times New Roman"/>
              </w:rPr>
            </w:pPr>
            <w:r w:rsidRPr="00DC0457">
              <w:rPr>
                <w:rFonts w:eastAsia="Times New Roman"/>
              </w:rPr>
              <w:t>1</w:t>
            </w:r>
          </w:p>
        </w:tc>
        <w:tc>
          <w:tcPr>
            <w:tcW w:w="1183" w:type="dxa"/>
            <w:shd w:val="clear" w:color="000000" w:fill="FFFFFF"/>
            <w:hideMark/>
          </w:tcPr>
          <w:p w14:paraId="06008360" w14:textId="77777777" w:rsidR="0078310F" w:rsidRPr="00DC0457" w:rsidRDefault="0078310F" w:rsidP="00DC0457">
            <w:pPr>
              <w:widowControl/>
              <w:autoSpaceDE/>
              <w:autoSpaceDN/>
              <w:jc w:val="center"/>
              <w:rPr>
                <w:rFonts w:eastAsia="Times New Roman"/>
              </w:rPr>
            </w:pPr>
            <w:r w:rsidRPr="00DC0457">
              <w:rPr>
                <w:rFonts w:eastAsia="Times New Roman"/>
              </w:rPr>
              <w:t>Each</w:t>
            </w:r>
          </w:p>
        </w:tc>
        <w:tc>
          <w:tcPr>
            <w:tcW w:w="1295" w:type="dxa"/>
            <w:shd w:val="clear" w:color="000000" w:fill="FFFFFF"/>
            <w:noWrap/>
            <w:vAlign w:val="center"/>
          </w:tcPr>
          <w:p w14:paraId="5CBC9ED0" w14:textId="1552A3F3" w:rsidR="0078310F" w:rsidRPr="00DC0457" w:rsidRDefault="0078310F" w:rsidP="00DC0457">
            <w:pPr>
              <w:widowControl/>
              <w:autoSpaceDE/>
              <w:autoSpaceDN/>
              <w:jc w:val="center"/>
              <w:rPr>
                <w:rFonts w:eastAsia="Times New Roman"/>
              </w:rPr>
            </w:pPr>
          </w:p>
        </w:tc>
        <w:tc>
          <w:tcPr>
            <w:tcW w:w="1408" w:type="dxa"/>
            <w:shd w:val="clear" w:color="000000" w:fill="FFFFFF"/>
          </w:tcPr>
          <w:p w14:paraId="4B258075" w14:textId="711D8A61" w:rsidR="0078310F" w:rsidRPr="00DC0457" w:rsidRDefault="0078310F" w:rsidP="00DC0457">
            <w:pPr>
              <w:widowControl/>
              <w:autoSpaceDE/>
              <w:autoSpaceDN/>
              <w:jc w:val="center"/>
              <w:rPr>
                <w:rFonts w:eastAsia="Times New Roman"/>
                <w:color w:val="000000"/>
              </w:rPr>
            </w:pPr>
          </w:p>
        </w:tc>
      </w:tr>
      <w:tr w:rsidR="0078310F" w:rsidRPr="00DC0457" w14:paraId="56D07960" w14:textId="77777777" w:rsidTr="00B94023">
        <w:trPr>
          <w:trHeight w:val="283"/>
        </w:trPr>
        <w:tc>
          <w:tcPr>
            <w:tcW w:w="1116" w:type="dxa"/>
            <w:shd w:val="clear" w:color="auto" w:fill="auto"/>
            <w:noWrap/>
            <w:vAlign w:val="center"/>
          </w:tcPr>
          <w:p w14:paraId="43D3EC2B" w14:textId="564B168F" w:rsidR="0078310F" w:rsidRPr="00DC0457" w:rsidRDefault="00B94023" w:rsidP="00DC0457">
            <w:pPr>
              <w:widowControl/>
              <w:autoSpaceDE/>
              <w:autoSpaceDN/>
              <w:jc w:val="center"/>
              <w:rPr>
                <w:rFonts w:eastAsia="Times New Roman"/>
                <w:sz w:val="20"/>
                <w:szCs w:val="20"/>
              </w:rPr>
            </w:pPr>
            <w:r>
              <w:rPr>
                <w:rFonts w:eastAsia="Times New Roman"/>
                <w:sz w:val="20"/>
                <w:szCs w:val="20"/>
              </w:rPr>
              <w:t>14</w:t>
            </w:r>
          </w:p>
        </w:tc>
        <w:tc>
          <w:tcPr>
            <w:tcW w:w="4378" w:type="dxa"/>
            <w:shd w:val="clear" w:color="000000" w:fill="FFFFFF"/>
            <w:vAlign w:val="center"/>
          </w:tcPr>
          <w:p w14:paraId="3417F361" w14:textId="0C2663FC" w:rsidR="0078310F" w:rsidRPr="00DC0457" w:rsidRDefault="0078310F" w:rsidP="00DC0457">
            <w:pPr>
              <w:widowControl/>
              <w:autoSpaceDE/>
              <w:autoSpaceDN/>
              <w:rPr>
                <w:rFonts w:eastAsia="Times New Roman"/>
              </w:rPr>
            </w:pPr>
            <w:r>
              <w:rPr>
                <w:rFonts w:eastAsia="Times New Roman"/>
              </w:rPr>
              <w:t>Cloths bag with OHAD logo for the kit</w:t>
            </w:r>
          </w:p>
        </w:tc>
        <w:tc>
          <w:tcPr>
            <w:tcW w:w="1224" w:type="dxa"/>
            <w:shd w:val="clear" w:color="000000" w:fill="FFFFFF"/>
            <w:noWrap/>
            <w:vAlign w:val="center"/>
          </w:tcPr>
          <w:p w14:paraId="6787ABD3" w14:textId="1E686CBC" w:rsidR="0078310F" w:rsidRPr="00DC0457" w:rsidRDefault="0078310F" w:rsidP="00DC0457">
            <w:pPr>
              <w:widowControl/>
              <w:autoSpaceDE/>
              <w:autoSpaceDN/>
              <w:jc w:val="center"/>
              <w:rPr>
                <w:rFonts w:eastAsia="Times New Roman"/>
              </w:rPr>
            </w:pPr>
            <w:r>
              <w:rPr>
                <w:rFonts w:eastAsia="Times New Roman"/>
              </w:rPr>
              <w:t>1</w:t>
            </w:r>
          </w:p>
        </w:tc>
        <w:tc>
          <w:tcPr>
            <w:tcW w:w="1183" w:type="dxa"/>
            <w:shd w:val="clear" w:color="000000" w:fill="FFFFFF"/>
          </w:tcPr>
          <w:p w14:paraId="5AD79A90" w14:textId="47485D58" w:rsidR="0078310F" w:rsidRPr="00DC0457" w:rsidRDefault="0078310F" w:rsidP="00DC0457">
            <w:pPr>
              <w:widowControl/>
              <w:autoSpaceDE/>
              <w:autoSpaceDN/>
              <w:jc w:val="center"/>
              <w:rPr>
                <w:rFonts w:eastAsia="Times New Roman"/>
              </w:rPr>
            </w:pPr>
            <w:r>
              <w:rPr>
                <w:rFonts w:eastAsia="Times New Roman"/>
              </w:rPr>
              <w:t>PC</w:t>
            </w:r>
          </w:p>
        </w:tc>
        <w:tc>
          <w:tcPr>
            <w:tcW w:w="1295" w:type="dxa"/>
            <w:shd w:val="clear" w:color="000000" w:fill="FFFFFF"/>
            <w:noWrap/>
            <w:vAlign w:val="center"/>
          </w:tcPr>
          <w:p w14:paraId="1C516925" w14:textId="77777777" w:rsidR="0078310F" w:rsidRPr="00DC0457" w:rsidRDefault="0078310F" w:rsidP="00DC0457">
            <w:pPr>
              <w:widowControl/>
              <w:autoSpaceDE/>
              <w:autoSpaceDN/>
              <w:jc w:val="center"/>
              <w:rPr>
                <w:rFonts w:eastAsia="Times New Roman"/>
              </w:rPr>
            </w:pPr>
          </w:p>
        </w:tc>
        <w:tc>
          <w:tcPr>
            <w:tcW w:w="1408" w:type="dxa"/>
            <w:shd w:val="clear" w:color="000000" w:fill="FFFFFF"/>
          </w:tcPr>
          <w:p w14:paraId="7A3B7A51" w14:textId="77777777" w:rsidR="0078310F" w:rsidRPr="00DC0457" w:rsidRDefault="0078310F" w:rsidP="00DC0457">
            <w:pPr>
              <w:widowControl/>
              <w:autoSpaceDE/>
              <w:autoSpaceDN/>
              <w:jc w:val="center"/>
              <w:rPr>
                <w:rFonts w:eastAsia="Times New Roman"/>
                <w:color w:val="000000"/>
              </w:rPr>
            </w:pPr>
          </w:p>
        </w:tc>
      </w:tr>
      <w:tr w:rsidR="0078310F" w:rsidRPr="00DC0457" w14:paraId="2036F7A4" w14:textId="77777777" w:rsidTr="00B94023">
        <w:trPr>
          <w:trHeight w:val="536"/>
        </w:trPr>
        <w:tc>
          <w:tcPr>
            <w:tcW w:w="5494" w:type="dxa"/>
            <w:gridSpan w:val="2"/>
            <w:shd w:val="clear" w:color="000000" w:fill="8DB4E2"/>
            <w:vAlign w:val="center"/>
            <w:hideMark/>
          </w:tcPr>
          <w:p w14:paraId="26A42706" w14:textId="77777777" w:rsidR="0078310F" w:rsidRPr="00DC0457" w:rsidRDefault="0078310F" w:rsidP="00DC0457">
            <w:pPr>
              <w:widowControl/>
              <w:autoSpaceDE/>
              <w:autoSpaceDN/>
              <w:jc w:val="center"/>
              <w:rPr>
                <w:rFonts w:eastAsia="Times New Roman"/>
                <w:b/>
                <w:bCs/>
                <w:color w:val="000000"/>
              </w:rPr>
            </w:pPr>
            <w:r w:rsidRPr="00DC0457">
              <w:rPr>
                <w:rFonts w:eastAsia="Times New Roman"/>
                <w:b/>
                <w:bCs/>
                <w:color w:val="000000"/>
              </w:rPr>
              <w:t>Total for Family Hygiene Kits</w:t>
            </w:r>
          </w:p>
        </w:tc>
        <w:tc>
          <w:tcPr>
            <w:tcW w:w="1224" w:type="dxa"/>
            <w:shd w:val="clear" w:color="000000" w:fill="8DB4E2"/>
            <w:vAlign w:val="center"/>
            <w:hideMark/>
          </w:tcPr>
          <w:p w14:paraId="17099538" w14:textId="77777777" w:rsidR="0078310F" w:rsidRPr="00DC0457" w:rsidRDefault="0078310F" w:rsidP="00DC0457">
            <w:pPr>
              <w:widowControl/>
              <w:autoSpaceDE/>
              <w:autoSpaceDN/>
              <w:jc w:val="center"/>
              <w:rPr>
                <w:rFonts w:eastAsia="Times New Roman"/>
                <w:b/>
                <w:bCs/>
                <w:color w:val="000000"/>
              </w:rPr>
            </w:pPr>
            <w:r w:rsidRPr="00DC0457">
              <w:rPr>
                <w:rFonts w:eastAsia="Times New Roman"/>
                <w:b/>
                <w:bCs/>
                <w:color w:val="000000"/>
              </w:rPr>
              <w:t> </w:t>
            </w:r>
          </w:p>
        </w:tc>
        <w:tc>
          <w:tcPr>
            <w:tcW w:w="1183" w:type="dxa"/>
            <w:shd w:val="clear" w:color="000000" w:fill="8DB4E2"/>
            <w:vAlign w:val="center"/>
            <w:hideMark/>
          </w:tcPr>
          <w:p w14:paraId="65AE4BDA" w14:textId="77777777" w:rsidR="0078310F" w:rsidRPr="00DC0457" w:rsidRDefault="0078310F" w:rsidP="00DC0457">
            <w:pPr>
              <w:widowControl/>
              <w:autoSpaceDE/>
              <w:autoSpaceDN/>
              <w:jc w:val="center"/>
              <w:rPr>
                <w:rFonts w:eastAsia="Times New Roman"/>
                <w:b/>
                <w:bCs/>
                <w:color w:val="000000"/>
              </w:rPr>
            </w:pPr>
            <w:r w:rsidRPr="00DC0457">
              <w:rPr>
                <w:rFonts w:eastAsia="Times New Roman"/>
                <w:b/>
                <w:bCs/>
                <w:color w:val="000000"/>
              </w:rPr>
              <w:t> </w:t>
            </w:r>
          </w:p>
        </w:tc>
        <w:tc>
          <w:tcPr>
            <w:tcW w:w="1295" w:type="dxa"/>
            <w:shd w:val="clear" w:color="000000" w:fill="8DB4E2"/>
            <w:vAlign w:val="center"/>
            <w:hideMark/>
          </w:tcPr>
          <w:p w14:paraId="6AA0D81D" w14:textId="77777777" w:rsidR="0078310F" w:rsidRPr="00DC0457" w:rsidRDefault="0078310F" w:rsidP="00DC0457">
            <w:pPr>
              <w:widowControl/>
              <w:autoSpaceDE/>
              <w:autoSpaceDN/>
              <w:jc w:val="center"/>
              <w:rPr>
                <w:rFonts w:eastAsia="Times New Roman"/>
                <w:b/>
                <w:bCs/>
                <w:color w:val="000000"/>
              </w:rPr>
            </w:pPr>
            <w:r w:rsidRPr="00DC0457">
              <w:rPr>
                <w:rFonts w:eastAsia="Times New Roman"/>
                <w:b/>
                <w:bCs/>
                <w:color w:val="000000"/>
              </w:rPr>
              <w:t> </w:t>
            </w:r>
          </w:p>
        </w:tc>
        <w:tc>
          <w:tcPr>
            <w:tcW w:w="1408" w:type="dxa"/>
            <w:shd w:val="clear" w:color="000000" w:fill="8DB4E2"/>
            <w:vAlign w:val="center"/>
            <w:hideMark/>
          </w:tcPr>
          <w:p w14:paraId="378FBC48" w14:textId="456F7750" w:rsidR="0078310F" w:rsidRPr="00DC0457" w:rsidRDefault="0078310F" w:rsidP="00DC0457">
            <w:pPr>
              <w:widowControl/>
              <w:autoSpaceDE/>
              <w:autoSpaceDN/>
              <w:jc w:val="center"/>
              <w:rPr>
                <w:rFonts w:eastAsia="Times New Roman"/>
                <w:b/>
                <w:bCs/>
                <w:color w:val="000000"/>
              </w:rPr>
            </w:pPr>
          </w:p>
        </w:tc>
      </w:tr>
    </w:tbl>
    <w:p w14:paraId="7697E157" w14:textId="315282C4" w:rsidR="00DC0457" w:rsidRPr="00D13D37" w:rsidRDefault="003C147E">
      <w:pPr>
        <w:pStyle w:val="BodyText"/>
        <w:spacing w:before="184" w:line="261" w:lineRule="auto"/>
        <w:ind w:left="660" w:right="35"/>
        <w:rPr>
          <w:b/>
          <w:bCs/>
        </w:rPr>
      </w:pPr>
      <w:r w:rsidRPr="00D13D37">
        <w:rPr>
          <w:b/>
          <w:bCs/>
        </w:rPr>
        <w:t xml:space="preserve">Price schedule for 800 kits </w:t>
      </w:r>
    </w:p>
    <w:tbl>
      <w:tblPr>
        <w:tblStyle w:val="TableGrid"/>
        <w:tblW w:w="10620" w:type="dxa"/>
        <w:tblInd w:w="85" w:type="dxa"/>
        <w:tblLook w:val="04A0" w:firstRow="1" w:lastRow="0" w:firstColumn="1" w:lastColumn="0" w:noHBand="0" w:noVBand="1"/>
      </w:tblPr>
      <w:tblGrid>
        <w:gridCol w:w="1913"/>
        <w:gridCol w:w="1998"/>
        <w:gridCol w:w="2045"/>
        <w:gridCol w:w="2008"/>
        <w:gridCol w:w="2656"/>
      </w:tblGrid>
      <w:tr w:rsidR="008D4B19" w14:paraId="2E60B50A" w14:textId="77777777" w:rsidTr="003C147E">
        <w:trPr>
          <w:trHeight w:val="579"/>
        </w:trPr>
        <w:tc>
          <w:tcPr>
            <w:tcW w:w="1913" w:type="dxa"/>
            <w:shd w:val="clear" w:color="auto" w:fill="BFBFBF" w:themeFill="background1" w:themeFillShade="BF"/>
          </w:tcPr>
          <w:p w14:paraId="159B77D3" w14:textId="7956EF43" w:rsidR="008D4B19" w:rsidRPr="003C147E" w:rsidRDefault="008D4B19" w:rsidP="003C147E">
            <w:pPr>
              <w:widowControl/>
              <w:autoSpaceDE/>
              <w:autoSpaceDN/>
              <w:jc w:val="center"/>
              <w:rPr>
                <w:rFonts w:eastAsia="Times New Roman"/>
                <w:b/>
                <w:bCs/>
                <w:sz w:val="24"/>
                <w:szCs w:val="24"/>
              </w:rPr>
            </w:pPr>
            <w:r w:rsidRPr="003C147E">
              <w:rPr>
                <w:rFonts w:eastAsia="Times New Roman"/>
                <w:b/>
                <w:bCs/>
                <w:sz w:val="24"/>
                <w:szCs w:val="24"/>
              </w:rPr>
              <w:t>S/No</w:t>
            </w:r>
          </w:p>
        </w:tc>
        <w:tc>
          <w:tcPr>
            <w:tcW w:w="1998" w:type="dxa"/>
            <w:shd w:val="clear" w:color="auto" w:fill="BFBFBF" w:themeFill="background1" w:themeFillShade="BF"/>
          </w:tcPr>
          <w:p w14:paraId="08508783" w14:textId="02D610C8" w:rsidR="008D4B19" w:rsidRPr="003C147E" w:rsidRDefault="008D4B19" w:rsidP="003C147E">
            <w:pPr>
              <w:widowControl/>
              <w:autoSpaceDE/>
              <w:autoSpaceDN/>
              <w:jc w:val="center"/>
              <w:rPr>
                <w:rFonts w:eastAsia="Times New Roman"/>
                <w:b/>
                <w:bCs/>
                <w:sz w:val="24"/>
                <w:szCs w:val="24"/>
              </w:rPr>
            </w:pPr>
            <w:r w:rsidRPr="003C147E">
              <w:rPr>
                <w:rFonts w:eastAsia="Times New Roman"/>
                <w:b/>
                <w:bCs/>
                <w:sz w:val="24"/>
                <w:szCs w:val="24"/>
              </w:rPr>
              <w:t>Item</w:t>
            </w:r>
          </w:p>
        </w:tc>
        <w:tc>
          <w:tcPr>
            <w:tcW w:w="2045" w:type="dxa"/>
            <w:shd w:val="clear" w:color="auto" w:fill="BFBFBF" w:themeFill="background1" w:themeFillShade="BF"/>
          </w:tcPr>
          <w:p w14:paraId="146B665D" w14:textId="45FA58CB" w:rsidR="008D4B19" w:rsidRPr="003C147E" w:rsidRDefault="003C147E" w:rsidP="003C147E">
            <w:pPr>
              <w:widowControl/>
              <w:autoSpaceDE/>
              <w:autoSpaceDN/>
              <w:jc w:val="center"/>
              <w:rPr>
                <w:rFonts w:eastAsia="Times New Roman"/>
                <w:b/>
                <w:bCs/>
                <w:sz w:val="24"/>
                <w:szCs w:val="24"/>
              </w:rPr>
            </w:pPr>
            <w:r w:rsidRPr="003C147E">
              <w:rPr>
                <w:rFonts w:eastAsia="Times New Roman"/>
                <w:b/>
                <w:bCs/>
                <w:sz w:val="24"/>
                <w:szCs w:val="24"/>
              </w:rPr>
              <w:t>Quantity</w:t>
            </w:r>
          </w:p>
        </w:tc>
        <w:tc>
          <w:tcPr>
            <w:tcW w:w="2008" w:type="dxa"/>
            <w:shd w:val="clear" w:color="auto" w:fill="BFBFBF" w:themeFill="background1" w:themeFillShade="BF"/>
          </w:tcPr>
          <w:p w14:paraId="7742B2FB" w14:textId="2EA04F86" w:rsidR="008D4B19" w:rsidRPr="003C147E" w:rsidRDefault="008D4B19" w:rsidP="003C147E">
            <w:pPr>
              <w:widowControl/>
              <w:autoSpaceDE/>
              <w:autoSpaceDN/>
              <w:jc w:val="center"/>
              <w:rPr>
                <w:rFonts w:eastAsia="Times New Roman"/>
                <w:b/>
                <w:bCs/>
                <w:sz w:val="24"/>
                <w:szCs w:val="24"/>
              </w:rPr>
            </w:pPr>
            <w:r w:rsidRPr="003C147E">
              <w:rPr>
                <w:rFonts w:eastAsia="Times New Roman"/>
                <w:b/>
                <w:bCs/>
                <w:sz w:val="24"/>
                <w:szCs w:val="24"/>
              </w:rPr>
              <w:t xml:space="preserve">Unite Price </w:t>
            </w:r>
          </w:p>
        </w:tc>
        <w:tc>
          <w:tcPr>
            <w:tcW w:w="2656" w:type="dxa"/>
            <w:shd w:val="clear" w:color="auto" w:fill="BFBFBF" w:themeFill="background1" w:themeFillShade="BF"/>
          </w:tcPr>
          <w:p w14:paraId="54D94609" w14:textId="32CD4551" w:rsidR="008D4B19" w:rsidRPr="003C147E" w:rsidRDefault="008D4B19" w:rsidP="003C147E">
            <w:pPr>
              <w:widowControl/>
              <w:autoSpaceDE/>
              <w:autoSpaceDN/>
              <w:jc w:val="center"/>
              <w:rPr>
                <w:rFonts w:eastAsia="Times New Roman"/>
                <w:b/>
                <w:bCs/>
                <w:sz w:val="24"/>
                <w:szCs w:val="24"/>
              </w:rPr>
            </w:pPr>
            <w:r w:rsidRPr="003C147E">
              <w:rPr>
                <w:rFonts w:eastAsia="Times New Roman"/>
                <w:b/>
                <w:bCs/>
                <w:sz w:val="24"/>
                <w:szCs w:val="24"/>
              </w:rPr>
              <w:t>Total Cost in USD</w:t>
            </w:r>
          </w:p>
        </w:tc>
      </w:tr>
      <w:tr w:rsidR="008D4B19" w14:paraId="79D200D8" w14:textId="77777777" w:rsidTr="00715DA3">
        <w:trPr>
          <w:trHeight w:val="490"/>
        </w:trPr>
        <w:tc>
          <w:tcPr>
            <w:tcW w:w="1913" w:type="dxa"/>
            <w:vAlign w:val="center"/>
          </w:tcPr>
          <w:p w14:paraId="4F0E1E71" w14:textId="218FA449" w:rsidR="008D4B19" w:rsidRDefault="003C147E" w:rsidP="00715DA3">
            <w:pPr>
              <w:pStyle w:val="BodyText"/>
              <w:spacing w:before="184" w:line="261" w:lineRule="auto"/>
              <w:ind w:left="0" w:right="35"/>
              <w:jc w:val="center"/>
            </w:pPr>
            <w:r>
              <w:t>1</w:t>
            </w:r>
          </w:p>
        </w:tc>
        <w:tc>
          <w:tcPr>
            <w:tcW w:w="1998" w:type="dxa"/>
            <w:vAlign w:val="center"/>
          </w:tcPr>
          <w:p w14:paraId="6BB2BEC6" w14:textId="1B40B957" w:rsidR="008D4B19" w:rsidRDefault="003C147E" w:rsidP="00715DA3">
            <w:pPr>
              <w:pStyle w:val="BodyText"/>
              <w:spacing w:before="184" w:line="261" w:lineRule="auto"/>
              <w:ind w:left="0" w:right="35"/>
              <w:jc w:val="center"/>
            </w:pPr>
            <w:r>
              <w:t>800 dignity kits</w:t>
            </w:r>
          </w:p>
        </w:tc>
        <w:tc>
          <w:tcPr>
            <w:tcW w:w="2045" w:type="dxa"/>
            <w:vAlign w:val="center"/>
          </w:tcPr>
          <w:p w14:paraId="434D9715" w14:textId="1D12F9BA" w:rsidR="008D4B19" w:rsidRDefault="00715DA3" w:rsidP="00715DA3">
            <w:pPr>
              <w:pStyle w:val="BodyText"/>
              <w:spacing w:before="184" w:line="261" w:lineRule="auto"/>
              <w:ind w:left="0" w:right="35"/>
              <w:jc w:val="center"/>
            </w:pPr>
            <w:r>
              <w:t>800</w:t>
            </w:r>
          </w:p>
        </w:tc>
        <w:tc>
          <w:tcPr>
            <w:tcW w:w="2008" w:type="dxa"/>
            <w:vAlign w:val="center"/>
          </w:tcPr>
          <w:p w14:paraId="12A9E2DD" w14:textId="77777777" w:rsidR="008D4B19" w:rsidRDefault="008D4B19" w:rsidP="00715DA3">
            <w:pPr>
              <w:pStyle w:val="BodyText"/>
              <w:spacing w:before="184" w:line="261" w:lineRule="auto"/>
              <w:ind w:left="0" w:right="35"/>
              <w:jc w:val="center"/>
            </w:pPr>
          </w:p>
        </w:tc>
        <w:tc>
          <w:tcPr>
            <w:tcW w:w="2656" w:type="dxa"/>
            <w:vAlign w:val="center"/>
          </w:tcPr>
          <w:p w14:paraId="1A70F0C9" w14:textId="77777777" w:rsidR="008D4B19" w:rsidRDefault="008D4B19" w:rsidP="00715DA3">
            <w:pPr>
              <w:pStyle w:val="BodyText"/>
              <w:spacing w:before="184" w:line="261" w:lineRule="auto"/>
              <w:ind w:left="0" w:right="35"/>
              <w:jc w:val="center"/>
            </w:pPr>
          </w:p>
        </w:tc>
      </w:tr>
    </w:tbl>
    <w:p w14:paraId="59878A9E" w14:textId="77777777" w:rsidR="008D4B19" w:rsidRDefault="008D4B19">
      <w:pPr>
        <w:pStyle w:val="BodyText"/>
        <w:spacing w:before="184" w:line="261" w:lineRule="auto"/>
        <w:ind w:left="660" w:right="35"/>
      </w:pPr>
    </w:p>
    <w:p w14:paraId="6F495C82" w14:textId="77777777" w:rsidR="000F1813" w:rsidRDefault="003F7D56" w:rsidP="0048609E">
      <w:pPr>
        <w:pStyle w:val="Heading2"/>
        <w:numPr>
          <w:ilvl w:val="1"/>
          <w:numId w:val="19"/>
        </w:numPr>
        <w:tabs>
          <w:tab w:val="left" w:pos="1018"/>
        </w:tabs>
        <w:spacing w:before="157"/>
        <w:ind w:left="1018" w:hanging="358"/>
      </w:pPr>
      <w:r>
        <w:t>Unit</w:t>
      </w:r>
      <w:r>
        <w:rPr>
          <w:spacing w:val="-2"/>
        </w:rPr>
        <w:t xml:space="preserve"> Prices</w:t>
      </w:r>
    </w:p>
    <w:p w14:paraId="6C6EE747" w14:textId="77777777" w:rsidR="000F1813" w:rsidRDefault="003F7D56">
      <w:pPr>
        <w:pStyle w:val="BodyText"/>
        <w:spacing w:line="259" w:lineRule="auto"/>
        <w:ind w:left="660"/>
      </w:pPr>
      <w:r>
        <w:t>Suppliers must provide unit prices for each item listed in the BoQ. Clear breakdowns of costs,</w:t>
      </w:r>
      <w:r>
        <w:rPr>
          <w:spacing w:val="40"/>
        </w:rPr>
        <w:t xml:space="preserve"> </w:t>
      </w:r>
      <w:r>
        <w:t>including packaging and transportation, should be included.</w:t>
      </w:r>
    </w:p>
    <w:p w14:paraId="75AB78F7" w14:textId="77777777" w:rsidR="000F1813" w:rsidRDefault="003F7D56" w:rsidP="0048609E">
      <w:pPr>
        <w:pStyle w:val="Heading2"/>
        <w:numPr>
          <w:ilvl w:val="1"/>
          <w:numId w:val="19"/>
        </w:numPr>
        <w:tabs>
          <w:tab w:val="left" w:pos="1018"/>
        </w:tabs>
        <w:spacing w:before="160"/>
        <w:ind w:left="1018" w:hanging="358"/>
      </w:pPr>
      <w:r>
        <w:t>Total</w:t>
      </w:r>
      <w:r>
        <w:rPr>
          <w:spacing w:val="-13"/>
        </w:rPr>
        <w:t xml:space="preserve"> </w:t>
      </w:r>
      <w:r>
        <w:t>Cost</w:t>
      </w:r>
      <w:r>
        <w:rPr>
          <w:spacing w:val="-13"/>
        </w:rPr>
        <w:t xml:space="preserve"> </w:t>
      </w:r>
      <w:r>
        <w:rPr>
          <w:spacing w:val="-2"/>
        </w:rPr>
        <w:t>Calculation</w:t>
      </w:r>
    </w:p>
    <w:p w14:paraId="4E4C8468" w14:textId="77777777" w:rsidR="000F1813" w:rsidRDefault="003F7D56">
      <w:pPr>
        <w:pStyle w:val="BodyText"/>
        <w:spacing w:line="259" w:lineRule="auto"/>
        <w:ind w:left="660"/>
      </w:pPr>
      <w:r>
        <w:t>The</w:t>
      </w:r>
      <w:r>
        <w:rPr>
          <w:spacing w:val="28"/>
        </w:rPr>
        <w:t xml:space="preserve"> </w:t>
      </w:r>
      <w:r>
        <w:t>total</w:t>
      </w:r>
      <w:r>
        <w:rPr>
          <w:spacing w:val="26"/>
        </w:rPr>
        <w:t xml:space="preserve"> </w:t>
      </w:r>
      <w:r>
        <w:t>cost</w:t>
      </w:r>
      <w:r>
        <w:rPr>
          <w:spacing w:val="24"/>
        </w:rPr>
        <w:t xml:space="preserve"> </w:t>
      </w:r>
      <w:r>
        <w:t>of</w:t>
      </w:r>
      <w:r>
        <w:rPr>
          <w:spacing w:val="27"/>
        </w:rPr>
        <w:t xml:space="preserve"> </w:t>
      </w:r>
      <w:r>
        <w:t>the</w:t>
      </w:r>
      <w:r>
        <w:rPr>
          <w:spacing w:val="28"/>
        </w:rPr>
        <w:t xml:space="preserve"> </w:t>
      </w:r>
      <w:r>
        <w:t>quotation</w:t>
      </w:r>
      <w:r>
        <w:rPr>
          <w:spacing w:val="29"/>
        </w:rPr>
        <w:t xml:space="preserve"> </w:t>
      </w:r>
      <w:r>
        <w:t>should</w:t>
      </w:r>
      <w:r>
        <w:rPr>
          <w:spacing w:val="29"/>
        </w:rPr>
        <w:t xml:space="preserve"> </w:t>
      </w:r>
      <w:r>
        <w:t>be</w:t>
      </w:r>
      <w:r>
        <w:rPr>
          <w:spacing w:val="28"/>
        </w:rPr>
        <w:t xml:space="preserve"> </w:t>
      </w:r>
      <w:r>
        <w:t>calculated</w:t>
      </w:r>
      <w:r>
        <w:rPr>
          <w:spacing w:val="27"/>
        </w:rPr>
        <w:t xml:space="preserve"> </w:t>
      </w:r>
      <w:r>
        <w:t>based</w:t>
      </w:r>
      <w:r>
        <w:rPr>
          <w:spacing w:val="27"/>
        </w:rPr>
        <w:t xml:space="preserve"> </w:t>
      </w:r>
      <w:r>
        <w:t>on</w:t>
      </w:r>
      <w:r>
        <w:rPr>
          <w:spacing w:val="29"/>
        </w:rPr>
        <w:t xml:space="preserve"> </w:t>
      </w:r>
      <w:r>
        <w:t>the</w:t>
      </w:r>
      <w:r>
        <w:rPr>
          <w:spacing w:val="28"/>
        </w:rPr>
        <w:t xml:space="preserve"> </w:t>
      </w:r>
      <w:r>
        <w:t>unit</w:t>
      </w:r>
      <w:r>
        <w:rPr>
          <w:spacing w:val="27"/>
        </w:rPr>
        <w:t xml:space="preserve"> </w:t>
      </w:r>
      <w:r>
        <w:t>prices</w:t>
      </w:r>
      <w:r>
        <w:rPr>
          <w:spacing w:val="27"/>
        </w:rPr>
        <w:t xml:space="preserve"> </w:t>
      </w:r>
      <w:r>
        <w:t>and</w:t>
      </w:r>
      <w:r>
        <w:rPr>
          <w:spacing w:val="29"/>
        </w:rPr>
        <w:t xml:space="preserve"> </w:t>
      </w:r>
      <w:r>
        <w:t>quantities outlined in the BoQ. Any applicable taxes or additional charges should be clearly indicated.</w:t>
      </w:r>
    </w:p>
    <w:p w14:paraId="68805A2D" w14:textId="77777777" w:rsidR="000F1813" w:rsidRDefault="003F7D56" w:rsidP="0048609E">
      <w:pPr>
        <w:pStyle w:val="Heading2"/>
        <w:numPr>
          <w:ilvl w:val="1"/>
          <w:numId w:val="19"/>
        </w:numPr>
        <w:tabs>
          <w:tab w:val="left" w:pos="1018"/>
        </w:tabs>
        <w:ind w:left="1018" w:hanging="358"/>
      </w:pPr>
      <w:r>
        <w:t>Currency</w:t>
      </w:r>
      <w:r>
        <w:rPr>
          <w:spacing w:val="-9"/>
        </w:rPr>
        <w:t xml:space="preserve"> </w:t>
      </w:r>
      <w:r>
        <w:t>and</w:t>
      </w:r>
      <w:r>
        <w:rPr>
          <w:spacing w:val="-6"/>
        </w:rPr>
        <w:t xml:space="preserve"> </w:t>
      </w:r>
      <w:r>
        <w:t>Payment</w:t>
      </w:r>
      <w:r>
        <w:rPr>
          <w:spacing w:val="-4"/>
        </w:rPr>
        <w:t xml:space="preserve"> Terms</w:t>
      </w:r>
    </w:p>
    <w:p w14:paraId="1F106CBB" w14:textId="77777777" w:rsidR="000F1813" w:rsidRDefault="003F7D56" w:rsidP="00281560">
      <w:pPr>
        <w:pStyle w:val="BodyText"/>
        <w:spacing w:line="259" w:lineRule="auto"/>
        <w:ind w:left="660"/>
      </w:pPr>
      <w:r>
        <w:t>Payment</w:t>
      </w:r>
      <w:r>
        <w:rPr>
          <w:spacing w:val="-5"/>
        </w:rPr>
        <w:t xml:space="preserve"> </w:t>
      </w:r>
      <w:r>
        <w:t>terms</w:t>
      </w:r>
      <w:r>
        <w:rPr>
          <w:spacing w:val="-7"/>
        </w:rPr>
        <w:t xml:space="preserve"> </w:t>
      </w:r>
      <w:r>
        <w:t>will</w:t>
      </w:r>
      <w:r>
        <w:rPr>
          <w:spacing w:val="-8"/>
        </w:rPr>
        <w:t xml:space="preserve"> </w:t>
      </w:r>
      <w:r>
        <w:t>be</w:t>
      </w:r>
      <w:r>
        <w:rPr>
          <w:spacing w:val="-5"/>
        </w:rPr>
        <w:t xml:space="preserve"> </w:t>
      </w:r>
      <w:r>
        <w:t>made</w:t>
      </w:r>
      <w:r>
        <w:rPr>
          <w:spacing w:val="-9"/>
        </w:rPr>
        <w:t xml:space="preserve"> </w:t>
      </w:r>
      <w:r>
        <w:t>upon</w:t>
      </w:r>
      <w:r>
        <w:rPr>
          <w:spacing w:val="-7"/>
        </w:rPr>
        <w:t xml:space="preserve"> </w:t>
      </w:r>
      <w:r>
        <w:t>the</w:t>
      </w:r>
      <w:r>
        <w:rPr>
          <w:spacing w:val="-9"/>
        </w:rPr>
        <w:t xml:space="preserve"> </w:t>
      </w:r>
      <w:r>
        <w:t>receipt</w:t>
      </w:r>
      <w:r>
        <w:rPr>
          <w:spacing w:val="-5"/>
        </w:rPr>
        <w:t xml:space="preserve"> </w:t>
      </w:r>
      <w:r>
        <w:t>of</w:t>
      </w:r>
      <w:r>
        <w:rPr>
          <w:spacing w:val="-6"/>
        </w:rPr>
        <w:t xml:space="preserve"> </w:t>
      </w:r>
      <w:r>
        <w:t>the</w:t>
      </w:r>
      <w:r>
        <w:rPr>
          <w:spacing w:val="-8"/>
        </w:rPr>
        <w:t xml:space="preserve"> </w:t>
      </w:r>
      <w:r>
        <w:t>goods,</w:t>
      </w:r>
      <w:r>
        <w:rPr>
          <w:spacing w:val="-5"/>
        </w:rPr>
        <w:t xml:space="preserve"> </w:t>
      </w:r>
      <w:r>
        <w:t>at</w:t>
      </w:r>
      <w:r>
        <w:rPr>
          <w:spacing w:val="-5"/>
        </w:rPr>
        <w:t xml:space="preserve"> </w:t>
      </w:r>
      <w:r>
        <w:t>the</w:t>
      </w:r>
      <w:r w:rsidR="00281560">
        <w:t xml:space="preserve"> </w:t>
      </w:r>
      <w:r w:rsidR="00281560">
        <w:rPr>
          <w:spacing w:val="2"/>
          <w:shd w:val="clear" w:color="auto" w:fill="FFFFFF"/>
        </w:rPr>
        <w:t>OHAD</w:t>
      </w:r>
      <w:r>
        <w:rPr>
          <w:spacing w:val="-8"/>
        </w:rPr>
        <w:t xml:space="preserve"> </w:t>
      </w:r>
      <w:r>
        <w:t>Warehouse</w:t>
      </w:r>
      <w:r>
        <w:rPr>
          <w:spacing w:val="-4"/>
        </w:rPr>
        <w:t xml:space="preserve"> </w:t>
      </w:r>
      <w:r>
        <w:t>in</w:t>
      </w:r>
      <w:r>
        <w:rPr>
          <w:spacing w:val="-7"/>
        </w:rPr>
        <w:t xml:space="preserve"> </w:t>
      </w:r>
      <w:r w:rsidR="00281560">
        <w:t xml:space="preserve">Kunar </w:t>
      </w:r>
      <w:r>
        <w:lastRenderedPageBreak/>
        <w:t xml:space="preserve">province of Afghanistan, and the currency of the bid is </w:t>
      </w:r>
      <w:r w:rsidR="00281560">
        <w:t>USD</w:t>
      </w:r>
    </w:p>
    <w:p w14:paraId="5428097D" w14:textId="77777777" w:rsidR="000F1813" w:rsidRDefault="003F7D56" w:rsidP="0048609E">
      <w:pPr>
        <w:pStyle w:val="Heading2"/>
        <w:numPr>
          <w:ilvl w:val="1"/>
          <w:numId w:val="19"/>
        </w:numPr>
        <w:tabs>
          <w:tab w:val="left" w:pos="1018"/>
        </w:tabs>
        <w:spacing w:before="160"/>
        <w:ind w:left="1018" w:hanging="358"/>
      </w:pPr>
      <w:r>
        <w:t>Validity</w:t>
      </w:r>
      <w:r>
        <w:rPr>
          <w:spacing w:val="-8"/>
        </w:rPr>
        <w:t xml:space="preserve"> </w:t>
      </w:r>
      <w:r>
        <w:t>of</w:t>
      </w:r>
      <w:r>
        <w:rPr>
          <w:spacing w:val="-7"/>
        </w:rPr>
        <w:t xml:space="preserve"> </w:t>
      </w:r>
      <w:r>
        <w:rPr>
          <w:spacing w:val="-2"/>
        </w:rPr>
        <w:t>Quotation</w:t>
      </w:r>
    </w:p>
    <w:p w14:paraId="1F00EC29" w14:textId="77777777" w:rsidR="000F1813" w:rsidRDefault="003F7D56">
      <w:pPr>
        <w:pStyle w:val="BodyText"/>
        <w:spacing w:line="259" w:lineRule="auto"/>
        <w:ind w:left="660"/>
      </w:pPr>
      <w:r>
        <w:t>Quotations shall remain valid for a minimum of 60 Days, starting from the submission deadline. This ensures that the provided prices remain binding for a reasonable period.</w:t>
      </w:r>
    </w:p>
    <w:p w14:paraId="01709C04" w14:textId="77777777" w:rsidR="000F1813" w:rsidRDefault="000F1813">
      <w:pPr>
        <w:spacing w:line="259" w:lineRule="auto"/>
        <w:sectPr w:rsidR="000F1813" w:rsidSect="00495667">
          <w:pgSz w:w="12240" w:h="15840"/>
          <w:pgMar w:top="1660" w:right="1320" w:bottom="280" w:left="780" w:header="720" w:footer="720" w:gutter="0"/>
          <w:cols w:space="720"/>
        </w:sectPr>
      </w:pPr>
    </w:p>
    <w:p w14:paraId="581E04FE" w14:textId="77777777" w:rsidR="000F1813" w:rsidRDefault="003F7D56">
      <w:pPr>
        <w:pStyle w:val="BodyText"/>
        <w:spacing w:before="0" w:line="20" w:lineRule="exact"/>
        <w:ind w:left="660"/>
        <w:rPr>
          <w:sz w:val="2"/>
        </w:rPr>
      </w:pPr>
      <w:r>
        <w:rPr>
          <w:noProof/>
          <w:sz w:val="2"/>
        </w:rPr>
        <w:lastRenderedPageBreak/>
        <mc:AlternateContent>
          <mc:Choice Requires="wpg">
            <w:drawing>
              <wp:inline distT="0" distB="0" distL="0" distR="0" wp14:anchorId="5DCDDFDC" wp14:editId="3E11EA0A">
                <wp:extent cx="5943600" cy="1270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11" name="Graphic 11"/>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2E5395"/>
                          </a:solidFill>
                        </wps:spPr>
                        <wps:bodyPr wrap="square" lIns="0" tIns="0" rIns="0" bIns="0" rtlCol="0">
                          <a:prstTxWarp prst="textNoShape">
                            <a:avLst/>
                          </a:prstTxWarp>
                          <a:noAutofit/>
                        </wps:bodyPr>
                      </wps:wsp>
                    </wpg:wgp>
                  </a:graphicData>
                </a:graphic>
              </wp:inline>
            </w:drawing>
          </mc:Choice>
          <mc:Fallback>
            <w:pict>
              <v:group w14:anchorId="7CA088D7" id="Group 10"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">
                <v:shape id="Graphic 11"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" path="m5943600,l,,,12700r5943600,l5943600,xe" fillcolor="#2e5395" stroked="f">
                  <v:path arrowok="t"/>
                </v:shape>
                <w10:anchorlock/>
              </v:group>
            </w:pict>
          </mc:Fallback>
        </mc:AlternateContent>
      </w:r>
    </w:p>
    <w:p w14:paraId="12B25F51" w14:textId="77777777" w:rsidR="000F1813" w:rsidRDefault="003F7D56" w:rsidP="0048609E">
      <w:pPr>
        <w:pStyle w:val="Heading1"/>
        <w:numPr>
          <w:ilvl w:val="0"/>
          <w:numId w:val="19"/>
        </w:numPr>
        <w:tabs>
          <w:tab w:val="left" w:pos="974"/>
        </w:tabs>
        <w:spacing w:before="327"/>
        <w:ind w:left="974" w:hanging="314"/>
        <w:rPr>
          <w:color w:val="2E5395"/>
        </w:rPr>
      </w:pPr>
      <w:bookmarkStart w:id="4" w:name="5._Eligibility_Criteria"/>
      <w:bookmarkEnd w:id="4"/>
      <w:r>
        <w:rPr>
          <w:color w:val="2E5395"/>
        </w:rPr>
        <w:t>Eligibility</w:t>
      </w:r>
      <w:r>
        <w:rPr>
          <w:color w:val="2E5395"/>
          <w:spacing w:val="-9"/>
        </w:rPr>
        <w:t xml:space="preserve"> </w:t>
      </w:r>
      <w:r>
        <w:rPr>
          <w:color w:val="2E5395"/>
          <w:spacing w:val="-2"/>
        </w:rPr>
        <w:t>Criteria</w:t>
      </w:r>
    </w:p>
    <w:p w14:paraId="149A344E" w14:textId="77777777" w:rsidR="000F1813" w:rsidRDefault="000F1813">
      <w:pPr>
        <w:pStyle w:val="BodyText"/>
        <w:spacing w:before="21"/>
        <w:ind w:left="0"/>
      </w:pPr>
    </w:p>
    <w:p w14:paraId="7AD547CF" w14:textId="18E149E5" w:rsidR="000F1813" w:rsidRDefault="00AE2FE1">
      <w:pPr>
        <w:pStyle w:val="Heading2"/>
        <w:spacing w:before="0"/>
        <w:ind w:left="1020" w:firstLine="0"/>
      </w:pPr>
      <w:r>
        <w:t>5</w:t>
      </w:r>
      <w:r w:rsidR="003F7D56">
        <w:t>.</w:t>
      </w:r>
      <w:r w:rsidR="003F7D56">
        <w:rPr>
          <w:spacing w:val="30"/>
        </w:rPr>
        <w:t xml:space="preserve">  </w:t>
      </w:r>
      <w:r w:rsidR="003F7D56">
        <w:t>Submission</w:t>
      </w:r>
      <w:r w:rsidR="003F7D56">
        <w:rPr>
          <w:spacing w:val="-1"/>
        </w:rPr>
        <w:t xml:space="preserve"> </w:t>
      </w:r>
      <w:r w:rsidR="003F7D56">
        <w:rPr>
          <w:spacing w:val="-2"/>
        </w:rPr>
        <w:t>Instructions</w:t>
      </w:r>
    </w:p>
    <w:p w14:paraId="6330C83C" w14:textId="007C28E5" w:rsidR="000F1813" w:rsidRPr="00AE2FE1" w:rsidRDefault="003F7D56" w:rsidP="00AE2FE1">
      <w:pPr>
        <w:pStyle w:val="ListParagraph"/>
        <w:numPr>
          <w:ilvl w:val="1"/>
          <w:numId w:val="19"/>
        </w:numPr>
        <w:tabs>
          <w:tab w:val="left" w:pos="1375"/>
        </w:tabs>
        <w:spacing w:before="23"/>
        <w:rPr>
          <w:sz w:val="24"/>
        </w:rPr>
      </w:pPr>
      <w:r w:rsidRPr="00AE2FE1">
        <w:rPr>
          <w:sz w:val="24"/>
        </w:rPr>
        <w:t>Deadline</w:t>
      </w:r>
      <w:r w:rsidRPr="00AE2FE1">
        <w:rPr>
          <w:spacing w:val="-2"/>
          <w:sz w:val="24"/>
        </w:rPr>
        <w:t xml:space="preserve"> </w:t>
      </w:r>
      <w:r w:rsidRPr="00AE2FE1">
        <w:rPr>
          <w:sz w:val="24"/>
        </w:rPr>
        <w:t>for</w:t>
      </w:r>
      <w:r w:rsidRPr="00AE2FE1">
        <w:rPr>
          <w:spacing w:val="-6"/>
          <w:sz w:val="24"/>
        </w:rPr>
        <w:t xml:space="preserve"> </w:t>
      </w:r>
      <w:r w:rsidRPr="00AE2FE1">
        <w:rPr>
          <w:spacing w:val="-2"/>
          <w:sz w:val="24"/>
        </w:rPr>
        <w:t>Submission:</w:t>
      </w:r>
    </w:p>
    <w:p w14:paraId="617E7F56" w14:textId="46F8D177" w:rsidR="000F1813" w:rsidRDefault="003F7D56" w:rsidP="00A929ED">
      <w:pPr>
        <w:pStyle w:val="ListParagraph"/>
        <w:numPr>
          <w:ilvl w:val="0"/>
          <w:numId w:val="13"/>
        </w:numPr>
        <w:tabs>
          <w:tab w:val="left" w:pos="1379"/>
        </w:tabs>
        <w:spacing w:before="24"/>
        <w:ind w:left="1379" w:hanging="359"/>
        <w:rPr>
          <w:sz w:val="24"/>
        </w:rPr>
      </w:pPr>
      <w:r>
        <w:rPr>
          <w:sz w:val="24"/>
        </w:rPr>
        <w:t>The</w:t>
      </w:r>
      <w:r>
        <w:rPr>
          <w:spacing w:val="-3"/>
          <w:sz w:val="24"/>
        </w:rPr>
        <w:t xml:space="preserve"> </w:t>
      </w:r>
      <w:r>
        <w:rPr>
          <w:sz w:val="24"/>
        </w:rPr>
        <w:t>deadline</w:t>
      </w:r>
      <w:r>
        <w:rPr>
          <w:spacing w:val="-7"/>
          <w:sz w:val="24"/>
        </w:rPr>
        <w:t xml:space="preserve"> </w:t>
      </w:r>
      <w:r>
        <w:rPr>
          <w:sz w:val="24"/>
        </w:rPr>
        <w:t>for</w:t>
      </w:r>
      <w:r>
        <w:rPr>
          <w:spacing w:val="-7"/>
          <w:sz w:val="24"/>
        </w:rPr>
        <w:t xml:space="preserve"> </w:t>
      </w:r>
      <w:r>
        <w:rPr>
          <w:sz w:val="24"/>
        </w:rPr>
        <w:t>submitting</w:t>
      </w:r>
      <w:r>
        <w:rPr>
          <w:spacing w:val="-3"/>
          <w:sz w:val="24"/>
        </w:rPr>
        <w:t xml:space="preserve"> </w:t>
      </w:r>
      <w:r>
        <w:rPr>
          <w:sz w:val="24"/>
        </w:rPr>
        <w:t>quotations</w:t>
      </w:r>
      <w:r>
        <w:rPr>
          <w:spacing w:val="-5"/>
          <w:sz w:val="24"/>
        </w:rPr>
        <w:t xml:space="preserve"> </w:t>
      </w:r>
      <w:r>
        <w:rPr>
          <w:sz w:val="24"/>
        </w:rPr>
        <w:t>is</w:t>
      </w:r>
      <w:r>
        <w:rPr>
          <w:spacing w:val="-9"/>
          <w:sz w:val="24"/>
        </w:rPr>
        <w:t xml:space="preserve"> </w:t>
      </w:r>
      <w:r w:rsidR="00A929ED">
        <w:rPr>
          <w:sz w:val="24"/>
        </w:rPr>
        <w:t>2</w:t>
      </w:r>
      <w:r w:rsidR="00AE2FE1">
        <w:rPr>
          <w:sz w:val="24"/>
        </w:rPr>
        <w:t>0</w:t>
      </w:r>
      <w:r>
        <w:rPr>
          <w:spacing w:val="-5"/>
          <w:sz w:val="24"/>
        </w:rPr>
        <w:t xml:space="preserve"> </w:t>
      </w:r>
      <w:r>
        <w:rPr>
          <w:sz w:val="24"/>
        </w:rPr>
        <w:t>February</w:t>
      </w:r>
      <w:r>
        <w:rPr>
          <w:spacing w:val="-4"/>
          <w:sz w:val="24"/>
        </w:rPr>
        <w:t xml:space="preserve"> </w:t>
      </w:r>
      <w:r>
        <w:rPr>
          <w:sz w:val="24"/>
        </w:rPr>
        <w:t>2024 –</w:t>
      </w:r>
      <w:r>
        <w:rPr>
          <w:spacing w:val="-3"/>
          <w:sz w:val="24"/>
        </w:rPr>
        <w:t xml:space="preserve"> </w:t>
      </w:r>
      <w:r>
        <w:rPr>
          <w:sz w:val="24"/>
        </w:rPr>
        <w:t>4:00</w:t>
      </w:r>
      <w:r>
        <w:rPr>
          <w:spacing w:val="-5"/>
          <w:sz w:val="24"/>
        </w:rPr>
        <w:t xml:space="preserve"> PM.</w:t>
      </w:r>
    </w:p>
    <w:p w14:paraId="4CE7E267" w14:textId="77777777" w:rsidR="000F1813" w:rsidRDefault="003F7D56">
      <w:pPr>
        <w:pStyle w:val="ListParagraph"/>
        <w:numPr>
          <w:ilvl w:val="0"/>
          <w:numId w:val="13"/>
        </w:numPr>
        <w:tabs>
          <w:tab w:val="left" w:pos="1379"/>
        </w:tabs>
        <w:spacing w:before="23"/>
        <w:ind w:left="1379" w:hanging="359"/>
        <w:rPr>
          <w:sz w:val="24"/>
        </w:rPr>
      </w:pPr>
      <w:r>
        <w:rPr>
          <w:sz w:val="24"/>
        </w:rPr>
        <w:t>Late</w:t>
      </w:r>
      <w:r>
        <w:rPr>
          <w:spacing w:val="-2"/>
          <w:sz w:val="24"/>
        </w:rPr>
        <w:t xml:space="preserve"> </w:t>
      </w:r>
      <w:r>
        <w:rPr>
          <w:sz w:val="24"/>
        </w:rPr>
        <w:t>submissions</w:t>
      </w:r>
      <w:r>
        <w:rPr>
          <w:spacing w:val="-4"/>
          <w:sz w:val="24"/>
        </w:rPr>
        <w:t xml:space="preserve"> </w:t>
      </w:r>
      <w:r>
        <w:rPr>
          <w:sz w:val="24"/>
        </w:rPr>
        <w:t>will</w:t>
      </w:r>
      <w:r>
        <w:rPr>
          <w:spacing w:val="-4"/>
          <w:sz w:val="24"/>
        </w:rPr>
        <w:t xml:space="preserve"> </w:t>
      </w:r>
      <w:r>
        <w:rPr>
          <w:sz w:val="24"/>
        </w:rPr>
        <w:t>not</w:t>
      </w:r>
      <w:r>
        <w:rPr>
          <w:spacing w:val="-2"/>
          <w:sz w:val="24"/>
        </w:rPr>
        <w:t xml:space="preserve"> </w:t>
      </w:r>
      <w:r>
        <w:rPr>
          <w:sz w:val="24"/>
        </w:rPr>
        <w:t>be</w:t>
      </w:r>
      <w:r>
        <w:rPr>
          <w:spacing w:val="-1"/>
          <w:sz w:val="24"/>
        </w:rPr>
        <w:t xml:space="preserve"> </w:t>
      </w:r>
      <w:r>
        <w:rPr>
          <w:spacing w:val="-2"/>
          <w:sz w:val="24"/>
        </w:rPr>
        <w:t>considered.</w:t>
      </w:r>
    </w:p>
    <w:p w14:paraId="76E5734A" w14:textId="77777777" w:rsidR="000F1813" w:rsidRDefault="000F1813">
      <w:pPr>
        <w:pStyle w:val="BodyText"/>
        <w:spacing w:before="46"/>
        <w:ind w:left="0"/>
      </w:pPr>
    </w:p>
    <w:p w14:paraId="5B84D0F9" w14:textId="77777777" w:rsidR="000F1813" w:rsidRDefault="003F7D56" w:rsidP="00AE2FE1">
      <w:pPr>
        <w:pStyle w:val="Heading2"/>
        <w:numPr>
          <w:ilvl w:val="1"/>
          <w:numId w:val="19"/>
        </w:numPr>
        <w:tabs>
          <w:tab w:val="left" w:pos="1378"/>
        </w:tabs>
        <w:spacing w:before="0"/>
        <w:ind w:left="1378" w:hanging="358"/>
      </w:pPr>
      <w:r>
        <w:t>Submission</w:t>
      </w:r>
      <w:r>
        <w:rPr>
          <w:spacing w:val="-5"/>
        </w:rPr>
        <w:t xml:space="preserve"> </w:t>
      </w:r>
      <w:r>
        <w:rPr>
          <w:spacing w:val="-2"/>
        </w:rPr>
        <w:t>Address:</w:t>
      </w:r>
    </w:p>
    <w:p w14:paraId="1151BA4D" w14:textId="4F1BC7AB" w:rsidR="000F1813" w:rsidRDefault="003F7D56">
      <w:pPr>
        <w:pStyle w:val="ListParagraph"/>
        <w:numPr>
          <w:ilvl w:val="0"/>
          <w:numId w:val="12"/>
        </w:numPr>
        <w:tabs>
          <w:tab w:val="left" w:pos="1380"/>
        </w:tabs>
        <w:spacing w:before="23" w:line="259" w:lineRule="auto"/>
        <w:ind w:right="126"/>
        <w:rPr>
          <w:sz w:val="24"/>
        </w:rPr>
      </w:pPr>
      <w:r>
        <w:rPr>
          <w:sz w:val="24"/>
        </w:rPr>
        <w:t>Quotations</w:t>
      </w:r>
      <w:r>
        <w:rPr>
          <w:spacing w:val="-8"/>
          <w:sz w:val="24"/>
        </w:rPr>
        <w:t xml:space="preserve"> </w:t>
      </w:r>
      <w:r>
        <w:rPr>
          <w:sz w:val="24"/>
        </w:rPr>
        <w:t>must</w:t>
      </w:r>
      <w:r>
        <w:rPr>
          <w:spacing w:val="-6"/>
          <w:sz w:val="24"/>
        </w:rPr>
        <w:t xml:space="preserve"> </w:t>
      </w:r>
      <w:r>
        <w:rPr>
          <w:sz w:val="24"/>
        </w:rPr>
        <w:t>be</w:t>
      </w:r>
      <w:r>
        <w:rPr>
          <w:spacing w:val="-5"/>
          <w:sz w:val="24"/>
        </w:rPr>
        <w:t xml:space="preserve"> </w:t>
      </w:r>
      <w:r>
        <w:rPr>
          <w:sz w:val="24"/>
        </w:rPr>
        <w:t>submitted</w:t>
      </w:r>
      <w:r>
        <w:rPr>
          <w:spacing w:val="-8"/>
          <w:sz w:val="24"/>
        </w:rPr>
        <w:t xml:space="preserve"> </w:t>
      </w:r>
      <w:r w:rsidR="00AE2FE1">
        <w:rPr>
          <w:sz w:val="24"/>
        </w:rPr>
        <w:t>and</w:t>
      </w:r>
      <w:r>
        <w:rPr>
          <w:spacing w:val="-6"/>
          <w:sz w:val="24"/>
        </w:rPr>
        <w:t xml:space="preserve"> </w:t>
      </w:r>
      <w:r>
        <w:rPr>
          <w:sz w:val="24"/>
        </w:rPr>
        <w:t>clearly</w:t>
      </w:r>
      <w:r>
        <w:rPr>
          <w:spacing w:val="-7"/>
          <w:sz w:val="24"/>
        </w:rPr>
        <w:t xml:space="preserve"> </w:t>
      </w:r>
      <w:r>
        <w:rPr>
          <w:sz w:val="24"/>
        </w:rPr>
        <w:t>marked</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RFQ</w:t>
      </w:r>
      <w:r>
        <w:rPr>
          <w:spacing w:val="-7"/>
          <w:sz w:val="24"/>
        </w:rPr>
        <w:t xml:space="preserve"> </w:t>
      </w:r>
      <w:r>
        <w:rPr>
          <w:sz w:val="24"/>
        </w:rPr>
        <w:t>number and project title.</w:t>
      </w:r>
    </w:p>
    <w:p w14:paraId="0764C749" w14:textId="427B3EA9" w:rsidR="000F1813" w:rsidRDefault="00AE2FE1" w:rsidP="00F77539">
      <w:pPr>
        <w:pStyle w:val="ListParagraph"/>
        <w:numPr>
          <w:ilvl w:val="0"/>
          <w:numId w:val="12"/>
        </w:numPr>
        <w:tabs>
          <w:tab w:val="left" w:pos="1380"/>
        </w:tabs>
        <w:spacing w:before="0" w:line="259" w:lineRule="auto"/>
        <w:ind w:right="121"/>
        <w:rPr>
          <w:sz w:val="24"/>
        </w:rPr>
      </w:pPr>
      <w:r>
        <w:rPr>
          <w:sz w:val="24"/>
        </w:rPr>
        <w:t xml:space="preserve">The quotations must be submitted </w:t>
      </w:r>
      <w:r w:rsidR="003F7D56">
        <w:rPr>
          <w:sz w:val="24"/>
        </w:rPr>
        <w:t xml:space="preserve">via email to </w:t>
      </w:r>
      <w:hyperlink r:id="rId8" w:history="1">
        <w:r w:rsidRPr="00EC3686">
          <w:rPr>
            <w:rStyle w:val="Hyperlink"/>
            <w:sz w:val="24"/>
          </w:rPr>
          <w:t>procurement@ohadafg.org</w:t>
        </w:r>
      </w:hyperlink>
      <w:r>
        <w:rPr>
          <w:sz w:val="24"/>
        </w:rPr>
        <w:t xml:space="preserve"> </w:t>
      </w:r>
      <w:hyperlink r:id="rId9"/>
    </w:p>
    <w:p w14:paraId="5021E9A4" w14:textId="77777777" w:rsidR="000F1813" w:rsidRDefault="000F1813">
      <w:pPr>
        <w:pStyle w:val="BodyText"/>
        <w:spacing w:before="50"/>
        <w:ind w:left="0"/>
      </w:pPr>
    </w:p>
    <w:p w14:paraId="400D0E39" w14:textId="77777777" w:rsidR="000F1813" w:rsidRDefault="003F7D56" w:rsidP="00AE2FE1">
      <w:pPr>
        <w:pStyle w:val="Heading2"/>
        <w:numPr>
          <w:ilvl w:val="1"/>
          <w:numId w:val="19"/>
        </w:numPr>
        <w:tabs>
          <w:tab w:val="left" w:pos="1378"/>
        </w:tabs>
        <w:spacing w:before="0"/>
        <w:ind w:left="1378" w:hanging="358"/>
      </w:pPr>
      <w:r>
        <w:t>Late</w:t>
      </w:r>
      <w:r>
        <w:rPr>
          <w:spacing w:val="-9"/>
        </w:rPr>
        <w:t xml:space="preserve"> </w:t>
      </w:r>
      <w:r>
        <w:rPr>
          <w:spacing w:val="-2"/>
        </w:rPr>
        <w:t>Submissions:</w:t>
      </w:r>
    </w:p>
    <w:p w14:paraId="4FE76BC9" w14:textId="77777777" w:rsidR="000F1813" w:rsidRDefault="003F7D56">
      <w:pPr>
        <w:pStyle w:val="BodyText"/>
        <w:spacing w:before="23" w:line="259" w:lineRule="auto"/>
        <w:ind w:hanging="360"/>
      </w:pPr>
      <w:r>
        <w:t>1.</w:t>
      </w:r>
      <w:r>
        <w:rPr>
          <w:spacing w:val="80"/>
        </w:rPr>
        <w:t xml:space="preserve"> </w:t>
      </w:r>
      <w:r>
        <w:t>Late submissions will not be considered. It is the responsibility of the vendors to ensure that their quotations are submitted by the specified deadline.</w:t>
      </w:r>
    </w:p>
    <w:p w14:paraId="7C1ED801" w14:textId="77777777" w:rsidR="000F1813" w:rsidRDefault="000F1813">
      <w:pPr>
        <w:pStyle w:val="BodyText"/>
        <w:spacing w:before="22"/>
        <w:ind w:left="0"/>
      </w:pPr>
    </w:p>
    <w:p w14:paraId="4651A456" w14:textId="77777777" w:rsidR="000F1813" w:rsidRDefault="003F7D56">
      <w:pPr>
        <w:pStyle w:val="Heading2"/>
        <w:numPr>
          <w:ilvl w:val="0"/>
          <w:numId w:val="10"/>
        </w:numPr>
        <w:tabs>
          <w:tab w:val="left" w:pos="1259"/>
        </w:tabs>
        <w:spacing w:before="0"/>
        <w:ind w:left="1259" w:hanging="239"/>
      </w:pPr>
      <w:r>
        <w:rPr>
          <w:spacing w:val="-2"/>
        </w:rPr>
        <w:t>Evaluation</w:t>
      </w:r>
      <w:r>
        <w:rPr>
          <w:spacing w:val="5"/>
        </w:rPr>
        <w:t xml:space="preserve"> </w:t>
      </w:r>
      <w:r>
        <w:rPr>
          <w:spacing w:val="-2"/>
        </w:rPr>
        <w:t>Criteria</w:t>
      </w:r>
    </w:p>
    <w:p w14:paraId="451A4864" w14:textId="77777777" w:rsidR="000F1813" w:rsidRDefault="003F7D56">
      <w:pPr>
        <w:pStyle w:val="ListParagraph"/>
        <w:numPr>
          <w:ilvl w:val="1"/>
          <w:numId w:val="10"/>
        </w:numPr>
        <w:tabs>
          <w:tab w:val="left" w:pos="1375"/>
        </w:tabs>
        <w:spacing w:before="24"/>
        <w:ind w:left="1375" w:hanging="355"/>
        <w:rPr>
          <w:sz w:val="24"/>
        </w:rPr>
      </w:pPr>
      <w:r>
        <w:rPr>
          <w:spacing w:val="-2"/>
          <w:sz w:val="24"/>
        </w:rPr>
        <w:t>Technical</w:t>
      </w:r>
      <w:r>
        <w:rPr>
          <w:spacing w:val="-6"/>
          <w:sz w:val="24"/>
        </w:rPr>
        <w:t xml:space="preserve"> </w:t>
      </w:r>
      <w:r>
        <w:rPr>
          <w:spacing w:val="-2"/>
          <w:sz w:val="24"/>
        </w:rPr>
        <w:t>Evaluation:</w:t>
      </w:r>
    </w:p>
    <w:p w14:paraId="1C57F34E" w14:textId="77777777" w:rsidR="000F1813" w:rsidRDefault="003F7D56">
      <w:pPr>
        <w:pStyle w:val="ListParagraph"/>
        <w:numPr>
          <w:ilvl w:val="2"/>
          <w:numId w:val="10"/>
        </w:numPr>
        <w:tabs>
          <w:tab w:val="left" w:pos="1380"/>
        </w:tabs>
        <w:spacing w:before="23" w:line="259" w:lineRule="auto"/>
        <w:ind w:right="126"/>
        <w:rPr>
          <w:sz w:val="24"/>
        </w:rPr>
      </w:pPr>
      <w:r>
        <w:rPr>
          <w:sz w:val="24"/>
        </w:rPr>
        <w:t xml:space="preserve">Quotations will be evaluated based on compliance with specifications, suitability of the </w:t>
      </w:r>
      <w:r w:rsidR="00644B07">
        <w:rPr>
          <w:sz w:val="24"/>
        </w:rPr>
        <w:t>Dignity</w:t>
      </w:r>
      <w:r>
        <w:rPr>
          <w:sz w:val="24"/>
        </w:rPr>
        <w:t xml:space="preserve"> kits, and alignment with project goals.</w:t>
      </w:r>
    </w:p>
    <w:p w14:paraId="751DBC0B" w14:textId="77777777" w:rsidR="000F1813" w:rsidRDefault="003F7D56">
      <w:pPr>
        <w:pStyle w:val="ListParagraph"/>
        <w:numPr>
          <w:ilvl w:val="2"/>
          <w:numId w:val="10"/>
        </w:numPr>
        <w:tabs>
          <w:tab w:val="left" w:pos="1380"/>
        </w:tabs>
        <w:spacing w:before="0" w:line="259" w:lineRule="auto"/>
        <w:ind w:right="122"/>
        <w:rPr>
          <w:sz w:val="24"/>
        </w:rPr>
      </w:pPr>
      <w:r>
        <w:rPr>
          <w:sz w:val="24"/>
        </w:rPr>
        <w:t>Technical</w:t>
      </w:r>
      <w:r>
        <w:rPr>
          <w:spacing w:val="40"/>
          <w:sz w:val="24"/>
        </w:rPr>
        <w:t xml:space="preserve"> </w:t>
      </w:r>
      <w:r>
        <w:rPr>
          <w:sz w:val="24"/>
        </w:rPr>
        <w:t>expertise</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proposed</w:t>
      </w:r>
      <w:r>
        <w:rPr>
          <w:spacing w:val="40"/>
          <w:sz w:val="24"/>
        </w:rPr>
        <w:t xml:space="preserve"> </w:t>
      </w:r>
      <w:r>
        <w:rPr>
          <w:sz w:val="24"/>
        </w:rPr>
        <w:t>approach</w:t>
      </w:r>
      <w:r>
        <w:rPr>
          <w:spacing w:val="40"/>
          <w:sz w:val="24"/>
        </w:rPr>
        <w:t xml:space="preserve"> </w:t>
      </w:r>
      <w:r>
        <w:rPr>
          <w:sz w:val="24"/>
        </w:rPr>
        <w:t>to</w:t>
      </w:r>
      <w:r>
        <w:rPr>
          <w:spacing w:val="40"/>
          <w:sz w:val="24"/>
        </w:rPr>
        <w:t xml:space="preserve"> </w:t>
      </w:r>
      <w:r>
        <w:rPr>
          <w:sz w:val="24"/>
        </w:rPr>
        <w:t>project</w:t>
      </w:r>
      <w:r>
        <w:rPr>
          <w:spacing w:val="40"/>
          <w:sz w:val="24"/>
        </w:rPr>
        <w:t xml:space="preserve"> </w:t>
      </w:r>
      <w:r>
        <w:rPr>
          <w:sz w:val="24"/>
        </w:rPr>
        <w:t>implementation</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pacing w:val="-2"/>
          <w:sz w:val="24"/>
        </w:rPr>
        <w:t>considered.</w:t>
      </w:r>
    </w:p>
    <w:p w14:paraId="10C3E17E" w14:textId="77777777" w:rsidR="000F1813" w:rsidRDefault="000F1813">
      <w:pPr>
        <w:spacing w:line="259" w:lineRule="auto"/>
        <w:rPr>
          <w:sz w:val="24"/>
        </w:rPr>
        <w:sectPr w:rsidR="000F1813" w:rsidSect="00495667">
          <w:pgSz w:w="12240" w:h="15840"/>
          <w:pgMar w:top="1700" w:right="1320" w:bottom="280" w:left="780" w:header="720" w:footer="720" w:gutter="0"/>
          <w:cols w:space="720"/>
        </w:sectPr>
      </w:pPr>
    </w:p>
    <w:p w14:paraId="45AE5D0A" w14:textId="77777777" w:rsidR="000F1813" w:rsidRDefault="003F7D56">
      <w:pPr>
        <w:pStyle w:val="Heading2"/>
        <w:numPr>
          <w:ilvl w:val="1"/>
          <w:numId w:val="10"/>
        </w:numPr>
        <w:tabs>
          <w:tab w:val="left" w:pos="1378"/>
        </w:tabs>
        <w:spacing w:before="40"/>
        <w:ind w:left="1378" w:hanging="358"/>
      </w:pPr>
      <w:r>
        <w:lastRenderedPageBreak/>
        <w:t xml:space="preserve">Financial </w:t>
      </w:r>
      <w:r>
        <w:rPr>
          <w:spacing w:val="-2"/>
        </w:rPr>
        <w:t>Evaluation:</w:t>
      </w:r>
    </w:p>
    <w:p w14:paraId="4D34204C" w14:textId="77777777" w:rsidR="000F1813" w:rsidRDefault="003F7D56">
      <w:pPr>
        <w:pStyle w:val="ListParagraph"/>
        <w:numPr>
          <w:ilvl w:val="2"/>
          <w:numId w:val="10"/>
        </w:numPr>
        <w:tabs>
          <w:tab w:val="left" w:pos="1380"/>
        </w:tabs>
        <w:spacing w:before="23" w:line="259" w:lineRule="auto"/>
        <w:ind w:right="123"/>
        <w:rPr>
          <w:sz w:val="24"/>
        </w:rPr>
      </w:pPr>
      <w:r>
        <w:rPr>
          <w:sz w:val="24"/>
        </w:rPr>
        <w:t>The financial evaluation will focus on</w:t>
      </w:r>
      <w:r>
        <w:rPr>
          <w:spacing w:val="23"/>
          <w:sz w:val="24"/>
        </w:rPr>
        <w:t xml:space="preserve"> </w:t>
      </w:r>
      <w:r>
        <w:rPr>
          <w:sz w:val="24"/>
        </w:rPr>
        <w:t>the competitiveness of prices, the clarity of cost</w:t>
      </w:r>
      <w:r>
        <w:rPr>
          <w:spacing w:val="80"/>
          <w:sz w:val="24"/>
        </w:rPr>
        <w:t xml:space="preserve"> </w:t>
      </w:r>
      <w:r>
        <w:rPr>
          <w:sz w:val="24"/>
        </w:rPr>
        <w:t>breakdowns, and overall value for money.</w:t>
      </w:r>
    </w:p>
    <w:p w14:paraId="63C7F161" w14:textId="77777777" w:rsidR="000F1813" w:rsidRDefault="000F1813">
      <w:pPr>
        <w:pStyle w:val="BodyText"/>
        <w:spacing w:before="22"/>
        <w:ind w:left="0"/>
      </w:pPr>
    </w:p>
    <w:p w14:paraId="0883F40D" w14:textId="77777777" w:rsidR="000F1813" w:rsidRDefault="003F7D56">
      <w:pPr>
        <w:pStyle w:val="Heading2"/>
        <w:numPr>
          <w:ilvl w:val="1"/>
          <w:numId w:val="10"/>
        </w:numPr>
        <w:tabs>
          <w:tab w:val="left" w:pos="1378"/>
        </w:tabs>
        <w:spacing w:before="0"/>
        <w:ind w:left="1378" w:hanging="358"/>
      </w:pPr>
      <w:r>
        <w:t>Award</w:t>
      </w:r>
      <w:r>
        <w:rPr>
          <w:spacing w:val="-6"/>
        </w:rPr>
        <w:t xml:space="preserve"> </w:t>
      </w:r>
      <w:r>
        <w:rPr>
          <w:spacing w:val="-2"/>
        </w:rPr>
        <w:t>Criteria:</w:t>
      </w:r>
    </w:p>
    <w:p w14:paraId="49365A15" w14:textId="77777777" w:rsidR="000F1813" w:rsidRDefault="003F7D56">
      <w:pPr>
        <w:pStyle w:val="ListParagraph"/>
        <w:numPr>
          <w:ilvl w:val="2"/>
          <w:numId w:val="10"/>
        </w:numPr>
        <w:tabs>
          <w:tab w:val="left" w:pos="1380"/>
        </w:tabs>
        <w:spacing w:before="23" w:line="259" w:lineRule="auto"/>
        <w:ind w:right="127"/>
        <w:rPr>
          <w:sz w:val="24"/>
        </w:rPr>
      </w:pPr>
      <w:r>
        <w:rPr>
          <w:sz w:val="24"/>
        </w:rPr>
        <w:t>The final</w:t>
      </w:r>
      <w:r>
        <w:rPr>
          <w:spacing w:val="-3"/>
          <w:sz w:val="24"/>
        </w:rPr>
        <w:t xml:space="preserve"> </w:t>
      </w:r>
      <w:r>
        <w:rPr>
          <w:sz w:val="24"/>
        </w:rPr>
        <w:t>award</w:t>
      </w:r>
      <w:r>
        <w:rPr>
          <w:spacing w:val="-2"/>
          <w:sz w:val="24"/>
        </w:rPr>
        <w:t xml:space="preserve"> </w:t>
      </w:r>
      <w:r>
        <w:rPr>
          <w:sz w:val="24"/>
        </w:rPr>
        <w:t>decision</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based</w:t>
      </w:r>
      <w:r>
        <w:rPr>
          <w:spacing w:val="-2"/>
          <w:sz w:val="24"/>
        </w:rPr>
        <w:t xml:space="preserve"> </w:t>
      </w:r>
      <w:r>
        <w:rPr>
          <w:sz w:val="24"/>
        </w:rPr>
        <w:t>on</w:t>
      </w:r>
      <w:r>
        <w:rPr>
          <w:spacing w:val="-6"/>
          <w:sz w:val="24"/>
        </w:rPr>
        <w:t xml:space="preserve"> </w:t>
      </w:r>
      <w:r>
        <w:rPr>
          <w:sz w:val="24"/>
        </w:rPr>
        <w:t>a balanced</w:t>
      </w:r>
      <w:r>
        <w:rPr>
          <w:spacing w:val="-2"/>
          <w:sz w:val="24"/>
        </w:rPr>
        <w:t xml:space="preserve"> </w:t>
      </w:r>
      <w:r>
        <w:rPr>
          <w:sz w:val="24"/>
        </w:rPr>
        <w:t>assessment</w:t>
      </w:r>
      <w:r>
        <w:rPr>
          <w:spacing w:val="-1"/>
          <w:sz w:val="24"/>
        </w:rPr>
        <w:t xml:space="preserve"> </w:t>
      </w:r>
      <w:r>
        <w:rPr>
          <w:sz w:val="24"/>
        </w:rPr>
        <w:t>of</w:t>
      </w:r>
      <w:r>
        <w:rPr>
          <w:spacing w:val="-1"/>
          <w:sz w:val="24"/>
        </w:rPr>
        <w:t xml:space="preserve"> </w:t>
      </w:r>
      <w:r>
        <w:rPr>
          <w:sz w:val="24"/>
        </w:rPr>
        <w:t>technical</w:t>
      </w:r>
      <w:r>
        <w:rPr>
          <w:spacing w:val="-3"/>
          <w:sz w:val="24"/>
        </w:rPr>
        <w:t xml:space="preserve"> </w:t>
      </w:r>
      <w:r>
        <w:rPr>
          <w:sz w:val="24"/>
        </w:rPr>
        <w:t>quality</w:t>
      </w:r>
      <w:r>
        <w:rPr>
          <w:spacing w:val="-1"/>
          <w:sz w:val="24"/>
        </w:rPr>
        <w:t xml:space="preserve"> </w:t>
      </w:r>
      <w:r>
        <w:rPr>
          <w:sz w:val="24"/>
        </w:rPr>
        <w:t xml:space="preserve">and </w:t>
      </w:r>
      <w:r>
        <w:rPr>
          <w:spacing w:val="-2"/>
          <w:sz w:val="24"/>
        </w:rPr>
        <w:t>cost-effectiveness.</w:t>
      </w:r>
    </w:p>
    <w:p w14:paraId="452ABCC8" w14:textId="77777777" w:rsidR="000F1813" w:rsidRDefault="00F77539">
      <w:pPr>
        <w:pStyle w:val="ListParagraph"/>
        <w:numPr>
          <w:ilvl w:val="2"/>
          <w:numId w:val="10"/>
        </w:numPr>
        <w:tabs>
          <w:tab w:val="left" w:pos="1380"/>
        </w:tabs>
        <w:spacing w:before="0" w:line="292" w:lineRule="exact"/>
        <w:rPr>
          <w:sz w:val="24"/>
        </w:rPr>
      </w:pPr>
      <w:r>
        <w:rPr>
          <w:sz w:val="24"/>
        </w:rPr>
        <w:t>OHAD</w:t>
      </w:r>
      <w:r w:rsidR="003F7D56">
        <w:rPr>
          <w:spacing w:val="-4"/>
          <w:sz w:val="24"/>
        </w:rPr>
        <w:t xml:space="preserve"> </w:t>
      </w:r>
      <w:r w:rsidR="003F7D56">
        <w:rPr>
          <w:sz w:val="24"/>
        </w:rPr>
        <w:t>reserves</w:t>
      </w:r>
      <w:r w:rsidR="003F7D56">
        <w:rPr>
          <w:spacing w:val="-7"/>
          <w:sz w:val="24"/>
        </w:rPr>
        <w:t xml:space="preserve"> </w:t>
      </w:r>
      <w:r w:rsidR="003F7D56">
        <w:rPr>
          <w:sz w:val="24"/>
        </w:rPr>
        <w:t>the</w:t>
      </w:r>
      <w:r w:rsidR="003F7D56">
        <w:rPr>
          <w:spacing w:val="-3"/>
          <w:sz w:val="24"/>
        </w:rPr>
        <w:t xml:space="preserve"> </w:t>
      </w:r>
      <w:r w:rsidR="003F7D56">
        <w:rPr>
          <w:sz w:val="24"/>
        </w:rPr>
        <w:t>right</w:t>
      </w:r>
      <w:r w:rsidR="003F7D56">
        <w:rPr>
          <w:spacing w:val="-9"/>
          <w:sz w:val="24"/>
        </w:rPr>
        <w:t xml:space="preserve"> </w:t>
      </w:r>
      <w:r w:rsidR="003F7D56">
        <w:rPr>
          <w:sz w:val="24"/>
        </w:rPr>
        <w:t>to</w:t>
      </w:r>
      <w:r w:rsidR="003F7D56">
        <w:rPr>
          <w:spacing w:val="-7"/>
          <w:sz w:val="24"/>
        </w:rPr>
        <w:t xml:space="preserve"> </w:t>
      </w:r>
      <w:r w:rsidR="003F7D56">
        <w:rPr>
          <w:sz w:val="24"/>
        </w:rPr>
        <w:t>prioritize</w:t>
      </w:r>
      <w:r w:rsidR="003F7D56">
        <w:rPr>
          <w:spacing w:val="-7"/>
          <w:sz w:val="24"/>
        </w:rPr>
        <w:t xml:space="preserve"> </w:t>
      </w:r>
      <w:r w:rsidR="003F7D56">
        <w:rPr>
          <w:sz w:val="24"/>
        </w:rPr>
        <w:t>quality</w:t>
      </w:r>
      <w:r w:rsidR="003F7D56">
        <w:rPr>
          <w:spacing w:val="-6"/>
          <w:sz w:val="24"/>
        </w:rPr>
        <w:t xml:space="preserve"> </w:t>
      </w:r>
      <w:r w:rsidR="003F7D56">
        <w:rPr>
          <w:sz w:val="24"/>
        </w:rPr>
        <w:t>and</w:t>
      </w:r>
      <w:r w:rsidR="003F7D56">
        <w:rPr>
          <w:spacing w:val="-6"/>
          <w:sz w:val="24"/>
        </w:rPr>
        <w:t xml:space="preserve"> </w:t>
      </w:r>
      <w:r w:rsidR="003F7D56">
        <w:rPr>
          <w:sz w:val="24"/>
        </w:rPr>
        <w:t>impact</w:t>
      </w:r>
      <w:r w:rsidR="003F7D56">
        <w:rPr>
          <w:spacing w:val="-5"/>
          <w:sz w:val="24"/>
        </w:rPr>
        <w:t xml:space="preserve"> </w:t>
      </w:r>
      <w:r w:rsidR="003F7D56">
        <w:rPr>
          <w:sz w:val="24"/>
        </w:rPr>
        <w:t>over</w:t>
      </w:r>
      <w:r w:rsidR="003F7D56">
        <w:rPr>
          <w:spacing w:val="-4"/>
          <w:sz w:val="24"/>
        </w:rPr>
        <w:t xml:space="preserve"> </w:t>
      </w:r>
      <w:r w:rsidR="003F7D56">
        <w:rPr>
          <w:sz w:val="24"/>
        </w:rPr>
        <w:t>the</w:t>
      </w:r>
      <w:r w:rsidR="003F7D56">
        <w:rPr>
          <w:spacing w:val="-8"/>
          <w:sz w:val="24"/>
        </w:rPr>
        <w:t xml:space="preserve"> </w:t>
      </w:r>
      <w:r w:rsidR="003F7D56">
        <w:rPr>
          <w:sz w:val="24"/>
        </w:rPr>
        <w:t>lowest</w:t>
      </w:r>
      <w:r w:rsidR="003F7D56">
        <w:rPr>
          <w:spacing w:val="-4"/>
          <w:sz w:val="24"/>
        </w:rPr>
        <w:t xml:space="preserve"> </w:t>
      </w:r>
      <w:r w:rsidR="003F7D56">
        <w:rPr>
          <w:spacing w:val="-2"/>
          <w:sz w:val="24"/>
        </w:rPr>
        <w:t>cost.</w:t>
      </w:r>
    </w:p>
    <w:p w14:paraId="139926BE" w14:textId="77777777" w:rsidR="000F1813" w:rsidRDefault="000F1813">
      <w:pPr>
        <w:pStyle w:val="BodyText"/>
        <w:spacing w:before="46"/>
        <w:ind w:left="0"/>
      </w:pPr>
    </w:p>
    <w:p w14:paraId="756FF194" w14:textId="77777777" w:rsidR="000F1813" w:rsidRDefault="003F7D56">
      <w:pPr>
        <w:pStyle w:val="Heading2"/>
        <w:numPr>
          <w:ilvl w:val="1"/>
          <w:numId w:val="10"/>
        </w:numPr>
        <w:tabs>
          <w:tab w:val="left" w:pos="1378"/>
        </w:tabs>
        <w:spacing w:before="1"/>
        <w:ind w:left="1378" w:hanging="358"/>
      </w:pPr>
      <w:r>
        <w:t>Clarifications</w:t>
      </w:r>
      <w:r>
        <w:rPr>
          <w:spacing w:val="-7"/>
        </w:rPr>
        <w:t xml:space="preserve"> </w:t>
      </w:r>
      <w:r>
        <w:t>and</w:t>
      </w:r>
      <w:r>
        <w:rPr>
          <w:spacing w:val="-7"/>
        </w:rPr>
        <w:t xml:space="preserve"> </w:t>
      </w:r>
      <w:r>
        <w:t>Additional</w:t>
      </w:r>
      <w:r>
        <w:rPr>
          <w:spacing w:val="-6"/>
        </w:rPr>
        <w:t xml:space="preserve"> </w:t>
      </w:r>
      <w:r>
        <w:rPr>
          <w:spacing w:val="-2"/>
        </w:rPr>
        <w:t>Information:</w:t>
      </w:r>
    </w:p>
    <w:p w14:paraId="6293C18F" w14:textId="77777777" w:rsidR="000F1813" w:rsidRDefault="003F7D56">
      <w:pPr>
        <w:pStyle w:val="ListParagraph"/>
        <w:numPr>
          <w:ilvl w:val="2"/>
          <w:numId w:val="10"/>
        </w:numPr>
        <w:tabs>
          <w:tab w:val="left" w:pos="1380"/>
        </w:tabs>
        <w:spacing w:before="23" w:line="259" w:lineRule="auto"/>
        <w:ind w:right="130"/>
        <w:rPr>
          <w:sz w:val="24"/>
        </w:rPr>
      </w:pPr>
      <w:r>
        <w:rPr>
          <w:sz w:val="24"/>
        </w:rPr>
        <w:t>Suppliers</w:t>
      </w:r>
      <w:r>
        <w:rPr>
          <w:spacing w:val="-1"/>
          <w:sz w:val="24"/>
        </w:rPr>
        <w:t xml:space="preserve"> </w:t>
      </w:r>
      <w:r>
        <w:rPr>
          <w:sz w:val="24"/>
        </w:rPr>
        <w:t>may</w:t>
      </w:r>
      <w:r>
        <w:rPr>
          <w:spacing w:val="-4"/>
          <w:sz w:val="24"/>
        </w:rPr>
        <w:t xml:space="preserve"> </w:t>
      </w:r>
      <w:r>
        <w:rPr>
          <w:sz w:val="24"/>
        </w:rPr>
        <w:t>seek clarifications</w:t>
      </w:r>
      <w:r>
        <w:rPr>
          <w:spacing w:val="-5"/>
          <w:sz w:val="24"/>
        </w:rPr>
        <w:t xml:space="preserve"> </w:t>
      </w:r>
      <w:r>
        <w:rPr>
          <w:sz w:val="24"/>
        </w:rPr>
        <w:t>or</w:t>
      </w:r>
      <w:r>
        <w:rPr>
          <w:spacing w:val="-3"/>
          <w:sz w:val="24"/>
        </w:rPr>
        <w:t xml:space="preserve"> </w:t>
      </w:r>
      <w:r>
        <w:rPr>
          <w:sz w:val="24"/>
        </w:rPr>
        <w:t>provide</w:t>
      </w:r>
      <w:r>
        <w:rPr>
          <w:spacing w:val="-2"/>
          <w:sz w:val="24"/>
        </w:rPr>
        <w:t xml:space="preserve"> </w:t>
      </w:r>
      <w:r>
        <w:rPr>
          <w:sz w:val="24"/>
        </w:rPr>
        <w:t>additional</w:t>
      </w:r>
      <w:r>
        <w:rPr>
          <w:spacing w:val="-2"/>
          <w:sz w:val="24"/>
        </w:rPr>
        <w:t xml:space="preserve"> </w:t>
      </w:r>
      <w:r>
        <w:rPr>
          <w:sz w:val="24"/>
        </w:rPr>
        <w:t>information</w:t>
      </w:r>
      <w:r>
        <w:rPr>
          <w:spacing w:val="-1"/>
          <w:sz w:val="24"/>
        </w:rPr>
        <w:t xml:space="preserve"> </w:t>
      </w:r>
      <w:r>
        <w:rPr>
          <w:sz w:val="24"/>
        </w:rPr>
        <w:t>during</w:t>
      </w:r>
      <w:r>
        <w:rPr>
          <w:spacing w:val="-4"/>
          <w:sz w:val="24"/>
        </w:rPr>
        <w:t xml:space="preserve"> </w:t>
      </w:r>
      <w:r>
        <w:rPr>
          <w:sz w:val="24"/>
        </w:rPr>
        <w:t>the</w:t>
      </w:r>
      <w:r>
        <w:rPr>
          <w:spacing w:val="-2"/>
          <w:sz w:val="24"/>
        </w:rPr>
        <w:t xml:space="preserve"> </w:t>
      </w:r>
      <w:r>
        <w:rPr>
          <w:sz w:val="24"/>
        </w:rPr>
        <w:t xml:space="preserve">evaluation </w:t>
      </w:r>
      <w:r>
        <w:rPr>
          <w:spacing w:val="-2"/>
          <w:sz w:val="24"/>
        </w:rPr>
        <w:t>process.</w:t>
      </w:r>
    </w:p>
    <w:p w14:paraId="59758275" w14:textId="04467539" w:rsidR="000F1813" w:rsidRDefault="003F7D56">
      <w:pPr>
        <w:pStyle w:val="ListParagraph"/>
        <w:numPr>
          <w:ilvl w:val="2"/>
          <w:numId w:val="10"/>
        </w:numPr>
        <w:tabs>
          <w:tab w:val="left" w:pos="1380"/>
        </w:tabs>
        <w:spacing w:before="0" w:line="293" w:lineRule="exact"/>
        <w:rPr>
          <w:sz w:val="24"/>
        </w:rPr>
      </w:pPr>
      <w:r>
        <w:rPr>
          <w:sz w:val="24"/>
        </w:rPr>
        <w:t>Any</w:t>
      </w:r>
      <w:r>
        <w:rPr>
          <w:spacing w:val="-9"/>
          <w:sz w:val="24"/>
        </w:rPr>
        <w:t xml:space="preserve"> </w:t>
      </w:r>
      <w:r>
        <w:rPr>
          <w:sz w:val="24"/>
        </w:rPr>
        <w:t>such</w:t>
      </w:r>
      <w:r>
        <w:rPr>
          <w:spacing w:val="-4"/>
          <w:sz w:val="24"/>
        </w:rPr>
        <w:t xml:space="preserve"> </w:t>
      </w:r>
      <w:r>
        <w:rPr>
          <w:sz w:val="24"/>
        </w:rPr>
        <w:t>requests</w:t>
      </w:r>
      <w:r>
        <w:rPr>
          <w:spacing w:val="-8"/>
          <w:sz w:val="24"/>
        </w:rPr>
        <w:t xml:space="preserve"> </w:t>
      </w:r>
      <w:r>
        <w:rPr>
          <w:sz w:val="24"/>
        </w:rPr>
        <w:t>should</w:t>
      </w:r>
      <w:r>
        <w:rPr>
          <w:spacing w:val="-8"/>
          <w:sz w:val="24"/>
        </w:rPr>
        <w:t xml:space="preserve"> </w:t>
      </w:r>
      <w:r>
        <w:rPr>
          <w:sz w:val="24"/>
        </w:rPr>
        <w:t>be</w:t>
      </w:r>
      <w:r>
        <w:rPr>
          <w:spacing w:val="-5"/>
          <w:sz w:val="24"/>
        </w:rPr>
        <w:t xml:space="preserve"> </w:t>
      </w:r>
      <w:r>
        <w:rPr>
          <w:sz w:val="24"/>
        </w:rPr>
        <w:t>directed</w:t>
      </w:r>
      <w:r>
        <w:rPr>
          <w:spacing w:val="-4"/>
          <w:sz w:val="24"/>
        </w:rPr>
        <w:t xml:space="preserve"> </w:t>
      </w:r>
      <w:r>
        <w:rPr>
          <w:sz w:val="24"/>
        </w:rPr>
        <w:t>to</w:t>
      </w:r>
      <w:r>
        <w:rPr>
          <w:spacing w:val="-5"/>
          <w:sz w:val="24"/>
        </w:rPr>
        <w:t xml:space="preserve"> </w:t>
      </w:r>
      <w:hyperlink r:id="rId10" w:history="1">
        <w:r w:rsidR="009B638C" w:rsidRPr="00EC3686">
          <w:rPr>
            <w:rStyle w:val="Hyperlink"/>
            <w:sz w:val="24"/>
          </w:rPr>
          <w:t>procurement@ohadafg.org</w:t>
        </w:r>
      </w:hyperlink>
      <w:r>
        <w:rPr>
          <w:spacing w:val="-8"/>
          <w:sz w:val="24"/>
        </w:rPr>
        <w:t xml:space="preserve"> </w:t>
      </w:r>
      <w:r>
        <w:rPr>
          <w:sz w:val="24"/>
        </w:rPr>
        <w:t>by</w:t>
      </w:r>
      <w:r>
        <w:rPr>
          <w:spacing w:val="-7"/>
          <w:sz w:val="24"/>
        </w:rPr>
        <w:t xml:space="preserve"> </w:t>
      </w:r>
      <w:r w:rsidR="00334DF9">
        <w:rPr>
          <w:sz w:val="24"/>
        </w:rPr>
        <w:t>[Feb</w:t>
      </w:r>
      <w:r w:rsidR="00B50222">
        <w:rPr>
          <w:sz w:val="24"/>
        </w:rPr>
        <w:t xml:space="preserve">, </w:t>
      </w:r>
      <w:r w:rsidR="009B638C">
        <w:rPr>
          <w:sz w:val="24"/>
        </w:rPr>
        <w:t>18</w:t>
      </w:r>
      <w:r w:rsidR="00334DF9">
        <w:rPr>
          <w:sz w:val="24"/>
        </w:rPr>
        <w:t xml:space="preserve"> 2024</w:t>
      </w:r>
      <w:r>
        <w:rPr>
          <w:spacing w:val="-2"/>
          <w:sz w:val="24"/>
        </w:rPr>
        <w:t>].</w:t>
      </w:r>
    </w:p>
    <w:p w14:paraId="0C1AB7D8" w14:textId="77777777" w:rsidR="000F1813" w:rsidRDefault="003F7D56">
      <w:pPr>
        <w:pStyle w:val="Heading2"/>
        <w:numPr>
          <w:ilvl w:val="0"/>
          <w:numId w:val="10"/>
        </w:numPr>
        <w:tabs>
          <w:tab w:val="left" w:pos="1259"/>
        </w:tabs>
        <w:spacing w:before="187"/>
        <w:ind w:left="1259" w:hanging="239"/>
      </w:pPr>
      <w:r>
        <w:t>Terms</w:t>
      </w:r>
      <w:r>
        <w:rPr>
          <w:spacing w:val="-10"/>
        </w:rPr>
        <w:t xml:space="preserve"> </w:t>
      </w:r>
      <w:r>
        <w:t>and</w:t>
      </w:r>
      <w:r>
        <w:rPr>
          <w:spacing w:val="-9"/>
        </w:rPr>
        <w:t xml:space="preserve"> </w:t>
      </w:r>
      <w:r>
        <w:rPr>
          <w:spacing w:val="-2"/>
        </w:rPr>
        <w:t>Conditions</w:t>
      </w:r>
    </w:p>
    <w:p w14:paraId="780B9E2D" w14:textId="77777777" w:rsidR="000F1813" w:rsidRDefault="003F7D56">
      <w:pPr>
        <w:pStyle w:val="ListParagraph"/>
        <w:numPr>
          <w:ilvl w:val="1"/>
          <w:numId w:val="10"/>
        </w:numPr>
        <w:tabs>
          <w:tab w:val="left" w:pos="1378"/>
        </w:tabs>
        <w:spacing w:before="182"/>
        <w:ind w:left="1378" w:hanging="358"/>
        <w:rPr>
          <w:b/>
          <w:sz w:val="24"/>
        </w:rPr>
      </w:pPr>
      <w:r>
        <w:rPr>
          <w:b/>
          <w:sz w:val="24"/>
        </w:rPr>
        <w:t>General</w:t>
      </w:r>
      <w:r>
        <w:rPr>
          <w:b/>
          <w:spacing w:val="-9"/>
          <w:sz w:val="24"/>
        </w:rPr>
        <w:t xml:space="preserve"> </w:t>
      </w:r>
      <w:r>
        <w:rPr>
          <w:b/>
          <w:spacing w:val="-2"/>
          <w:sz w:val="24"/>
        </w:rPr>
        <w:t>Terms:</w:t>
      </w:r>
    </w:p>
    <w:p w14:paraId="70C013D7" w14:textId="77777777" w:rsidR="000F1813" w:rsidRDefault="003F7D56">
      <w:pPr>
        <w:pStyle w:val="ListParagraph"/>
        <w:numPr>
          <w:ilvl w:val="2"/>
          <w:numId w:val="10"/>
        </w:numPr>
        <w:tabs>
          <w:tab w:val="left" w:pos="1380"/>
        </w:tabs>
        <w:spacing w:before="23"/>
        <w:rPr>
          <w:sz w:val="24"/>
        </w:rPr>
      </w:pPr>
      <w:r>
        <w:rPr>
          <w:sz w:val="24"/>
        </w:rPr>
        <w:t>All</w:t>
      </w:r>
      <w:r>
        <w:rPr>
          <w:spacing w:val="-3"/>
          <w:sz w:val="24"/>
        </w:rPr>
        <w:t xml:space="preserve"> </w:t>
      </w:r>
      <w:r>
        <w:rPr>
          <w:sz w:val="24"/>
        </w:rPr>
        <w:t>suppliers</w:t>
      </w:r>
      <w:r>
        <w:rPr>
          <w:spacing w:val="-5"/>
          <w:sz w:val="24"/>
        </w:rPr>
        <w:t xml:space="preserve"> </w:t>
      </w:r>
      <w:r>
        <w:rPr>
          <w:sz w:val="24"/>
        </w:rPr>
        <w:t>must</w:t>
      </w:r>
      <w:r>
        <w:rPr>
          <w:spacing w:val="-4"/>
          <w:sz w:val="24"/>
        </w:rPr>
        <w:t xml:space="preserve"> </w:t>
      </w:r>
      <w:r>
        <w:rPr>
          <w:sz w:val="24"/>
        </w:rPr>
        <w:t>adhere</w:t>
      </w:r>
      <w:r>
        <w:rPr>
          <w:spacing w:val="-7"/>
          <w:sz w:val="24"/>
        </w:rPr>
        <w:t xml:space="preserve"> </w:t>
      </w:r>
      <w:r>
        <w:rPr>
          <w:sz w:val="24"/>
        </w:rPr>
        <w:t>to</w:t>
      </w:r>
      <w:r>
        <w:rPr>
          <w:spacing w:val="-3"/>
          <w:sz w:val="24"/>
        </w:rPr>
        <w:t xml:space="preserve"> </w:t>
      </w:r>
      <w:r>
        <w:rPr>
          <w:sz w:val="24"/>
        </w:rPr>
        <w:t>the</w:t>
      </w:r>
      <w:r>
        <w:rPr>
          <w:spacing w:val="-2"/>
          <w:sz w:val="24"/>
        </w:rPr>
        <w:t xml:space="preserve"> </w:t>
      </w:r>
      <w:r>
        <w:rPr>
          <w:sz w:val="24"/>
        </w:rPr>
        <w:t>terms</w:t>
      </w:r>
      <w:r>
        <w:rPr>
          <w:spacing w:val="-6"/>
          <w:sz w:val="24"/>
        </w:rPr>
        <w:t xml:space="preserve"> </w:t>
      </w:r>
      <w:r>
        <w:rPr>
          <w:sz w:val="24"/>
        </w:rPr>
        <w:t>and</w:t>
      </w:r>
      <w:r>
        <w:rPr>
          <w:spacing w:val="-2"/>
          <w:sz w:val="24"/>
        </w:rPr>
        <w:t xml:space="preserve"> </w:t>
      </w:r>
      <w:r>
        <w:rPr>
          <w:sz w:val="24"/>
        </w:rPr>
        <w:t>conditions</w:t>
      </w:r>
      <w:r>
        <w:rPr>
          <w:spacing w:val="-5"/>
          <w:sz w:val="24"/>
        </w:rPr>
        <w:t xml:space="preserve"> </w:t>
      </w:r>
      <w:r>
        <w:rPr>
          <w:sz w:val="24"/>
        </w:rPr>
        <w:t>outlined</w:t>
      </w:r>
      <w:r>
        <w:rPr>
          <w:spacing w:val="-5"/>
          <w:sz w:val="24"/>
        </w:rPr>
        <w:t xml:space="preserve"> </w:t>
      </w:r>
      <w:r>
        <w:rPr>
          <w:sz w:val="24"/>
        </w:rPr>
        <w:t>in</w:t>
      </w:r>
      <w:r>
        <w:rPr>
          <w:spacing w:val="-6"/>
          <w:sz w:val="24"/>
        </w:rPr>
        <w:t xml:space="preserve"> </w:t>
      </w:r>
      <w:r>
        <w:rPr>
          <w:sz w:val="24"/>
        </w:rPr>
        <w:t>this</w:t>
      </w:r>
      <w:r>
        <w:rPr>
          <w:spacing w:val="-9"/>
          <w:sz w:val="24"/>
        </w:rPr>
        <w:t xml:space="preserve"> </w:t>
      </w:r>
      <w:r>
        <w:rPr>
          <w:sz w:val="24"/>
        </w:rPr>
        <w:t>RFQ</w:t>
      </w:r>
      <w:r>
        <w:rPr>
          <w:spacing w:val="-4"/>
          <w:sz w:val="24"/>
        </w:rPr>
        <w:t xml:space="preserve"> </w:t>
      </w:r>
      <w:r>
        <w:rPr>
          <w:spacing w:val="-2"/>
          <w:sz w:val="24"/>
        </w:rPr>
        <w:t>document.</w:t>
      </w:r>
    </w:p>
    <w:p w14:paraId="13C603BD" w14:textId="77777777" w:rsidR="000F1813" w:rsidRDefault="00F77539">
      <w:pPr>
        <w:pStyle w:val="ListParagraph"/>
        <w:numPr>
          <w:ilvl w:val="2"/>
          <w:numId w:val="10"/>
        </w:numPr>
        <w:tabs>
          <w:tab w:val="left" w:pos="1380"/>
        </w:tabs>
        <w:spacing w:before="23"/>
        <w:rPr>
          <w:sz w:val="24"/>
        </w:rPr>
      </w:pPr>
      <w:r>
        <w:rPr>
          <w:sz w:val="24"/>
        </w:rPr>
        <w:t>OHAD</w:t>
      </w:r>
      <w:r w:rsidR="003F7D56">
        <w:rPr>
          <w:spacing w:val="-3"/>
          <w:sz w:val="24"/>
        </w:rPr>
        <w:t xml:space="preserve"> </w:t>
      </w:r>
      <w:r w:rsidR="003F7D56">
        <w:rPr>
          <w:sz w:val="24"/>
        </w:rPr>
        <w:t>reserves</w:t>
      </w:r>
      <w:r w:rsidR="003F7D56">
        <w:rPr>
          <w:spacing w:val="-5"/>
          <w:sz w:val="24"/>
        </w:rPr>
        <w:t xml:space="preserve"> </w:t>
      </w:r>
      <w:r w:rsidR="003F7D56">
        <w:rPr>
          <w:sz w:val="24"/>
        </w:rPr>
        <w:t>the</w:t>
      </w:r>
      <w:r w:rsidR="003F7D56">
        <w:rPr>
          <w:spacing w:val="-3"/>
          <w:sz w:val="24"/>
        </w:rPr>
        <w:t xml:space="preserve"> </w:t>
      </w:r>
      <w:r w:rsidR="003F7D56">
        <w:rPr>
          <w:sz w:val="24"/>
        </w:rPr>
        <w:t>right</w:t>
      </w:r>
      <w:r w:rsidR="003F7D56">
        <w:rPr>
          <w:spacing w:val="-7"/>
          <w:sz w:val="24"/>
        </w:rPr>
        <w:t xml:space="preserve"> </w:t>
      </w:r>
      <w:r w:rsidR="003F7D56">
        <w:rPr>
          <w:sz w:val="24"/>
        </w:rPr>
        <w:t>to</w:t>
      </w:r>
      <w:r w:rsidR="003F7D56">
        <w:rPr>
          <w:spacing w:val="-6"/>
          <w:sz w:val="24"/>
        </w:rPr>
        <w:t xml:space="preserve"> </w:t>
      </w:r>
      <w:r w:rsidR="003F7D56">
        <w:rPr>
          <w:sz w:val="24"/>
        </w:rPr>
        <w:t>reject</w:t>
      </w:r>
      <w:r w:rsidR="003F7D56">
        <w:rPr>
          <w:spacing w:val="-4"/>
          <w:sz w:val="24"/>
        </w:rPr>
        <w:t xml:space="preserve"> </w:t>
      </w:r>
      <w:r w:rsidR="003F7D56">
        <w:rPr>
          <w:sz w:val="24"/>
        </w:rPr>
        <w:t>any</w:t>
      </w:r>
      <w:r w:rsidR="003F7D56">
        <w:rPr>
          <w:spacing w:val="-4"/>
          <w:sz w:val="24"/>
        </w:rPr>
        <w:t xml:space="preserve"> </w:t>
      </w:r>
      <w:r w:rsidR="003F7D56">
        <w:rPr>
          <w:sz w:val="24"/>
        </w:rPr>
        <w:t>or</w:t>
      </w:r>
      <w:r w:rsidR="003F7D56">
        <w:rPr>
          <w:spacing w:val="-7"/>
          <w:sz w:val="24"/>
        </w:rPr>
        <w:t xml:space="preserve"> </w:t>
      </w:r>
      <w:r w:rsidR="003F7D56">
        <w:rPr>
          <w:sz w:val="24"/>
        </w:rPr>
        <w:t>all</w:t>
      </w:r>
      <w:r w:rsidR="003F7D56">
        <w:rPr>
          <w:spacing w:val="-6"/>
          <w:sz w:val="24"/>
        </w:rPr>
        <w:t xml:space="preserve"> </w:t>
      </w:r>
      <w:r w:rsidR="003F7D56">
        <w:rPr>
          <w:sz w:val="24"/>
        </w:rPr>
        <w:t>quotations</w:t>
      </w:r>
      <w:r w:rsidR="003F7D56">
        <w:rPr>
          <w:spacing w:val="-6"/>
          <w:sz w:val="24"/>
        </w:rPr>
        <w:t xml:space="preserve"> </w:t>
      </w:r>
      <w:r w:rsidR="003F7D56">
        <w:rPr>
          <w:sz w:val="24"/>
        </w:rPr>
        <w:t>without</w:t>
      </w:r>
      <w:r w:rsidR="003F7D56">
        <w:rPr>
          <w:spacing w:val="-7"/>
          <w:sz w:val="24"/>
        </w:rPr>
        <w:t xml:space="preserve"> </w:t>
      </w:r>
      <w:r w:rsidR="003F7D56">
        <w:rPr>
          <w:sz w:val="24"/>
        </w:rPr>
        <w:t>assigning</w:t>
      </w:r>
      <w:r w:rsidR="003F7D56">
        <w:rPr>
          <w:spacing w:val="-8"/>
          <w:sz w:val="24"/>
        </w:rPr>
        <w:t xml:space="preserve"> </w:t>
      </w:r>
      <w:r w:rsidR="003F7D56">
        <w:rPr>
          <w:sz w:val="24"/>
        </w:rPr>
        <w:t>a</w:t>
      </w:r>
      <w:r w:rsidR="003F7D56">
        <w:rPr>
          <w:spacing w:val="-2"/>
          <w:sz w:val="24"/>
        </w:rPr>
        <w:t xml:space="preserve"> reason.</w:t>
      </w:r>
    </w:p>
    <w:p w14:paraId="2E8A1B0A" w14:textId="77777777" w:rsidR="000F1813" w:rsidRDefault="000F1813">
      <w:pPr>
        <w:pStyle w:val="BodyText"/>
        <w:spacing w:before="47"/>
        <w:ind w:left="0"/>
      </w:pPr>
    </w:p>
    <w:p w14:paraId="033C1D03" w14:textId="77777777" w:rsidR="000F1813" w:rsidRDefault="003F7D56">
      <w:pPr>
        <w:pStyle w:val="Heading2"/>
        <w:numPr>
          <w:ilvl w:val="1"/>
          <w:numId w:val="10"/>
        </w:numPr>
        <w:tabs>
          <w:tab w:val="left" w:pos="1378"/>
        </w:tabs>
        <w:spacing w:before="0"/>
        <w:ind w:left="1378" w:hanging="358"/>
      </w:pPr>
      <w:r>
        <w:t>Contractual</w:t>
      </w:r>
      <w:r>
        <w:rPr>
          <w:spacing w:val="-10"/>
        </w:rPr>
        <w:t xml:space="preserve"> </w:t>
      </w:r>
      <w:r>
        <w:rPr>
          <w:spacing w:val="-2"/>
        </w:rPr>
        <w:t>Obligations:</w:t>
      </w:r>
    </w:p>
    <w:p w14:paraId="3431AF6B" w14:textId="77777777" w:rsidR="000F1813" w:rsidRDefault="003F7D56">
      <w:pPr>
        <w:pStyle w:val="ListParagraph"/>
        <w:numPr>
          <w:ilvl w:val="2"/>
          <w:numId w:val="10"/>
        </w:numPr>
        <w:tabs>
          <w:tab w:val="left" w:pos="1380"/>
        </w:tabs>
        <w:spacing w:before="23" w:line="259" w:lineRule="auto"/>
        <w:ind w:right="124"/>
        <w:rPr>
          <w:sz w:val="24"/>
        </w:rPr>
      </w:pPr>
      <w:r>
        <w:rPr>
          <w:sz w:val="24"/>
        </w:rPr>
        <w:t>Upon</w:t>
      </w:r>
      <w:r>
        <w:rPr>
          <w:spacing w:val="40"/>
          <w:sz w:val="24"/>
        </w:rPr>
        <w:t xml:space="preserve"> </w:t>
      </w:r>
      <w:r>
        <w:rPr>
          <w:sz w:val="24"/>
        </w:rPr>
        <w:t>successful</w:t>
      </w:r>
      <w:r>
        <w:rPr>
          <w:spacing w:val="40"/>
          <w:sz w:val="24"/>
        </w:rPr>
        <w:t xml:space="preserve"> </w:t>
      </w:r>
      <w:r>
        <w:rPr>
          <w:sz w:val="24"/>
        </w:rPr>
        <w:t>award</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contract,</w:t>
      </w:r>
      <w:r>
        <w:rPr>
          <w:spacing w:val="40"/>
          <w:sz w:val="24"/>
        </w:rPr>
        <w:t xml:space="preserve"> </w:t>
      </w:r>
      <w:r>
        <w:rPr>
          <w:sz w:val="24"/>
        </w:rPr>
        <w:t>the</w:t>
      </w:r>
      <w:r>
        <w:rPr>
          <w:spacing w:val="40"/>
          <w:sz w:val="24"/>
        </w:rPr>
        <w:t xml:space="preserve"> </w:t>
      </w:r>
      <w:r>
        <w:rPr>
          <w:sz w:val="24"/>
        </w:rPr>
        <w:t>selected</w:t>
      </w:r>
      <w:r>
        <w:rPr>
          <w:spacing w:val="40"/>
          <w:sz w:val="24"/>
        </w:rPr>
        <w:t xml:space="preserve"> </w:t>
      </w:r>
      <w:r>
        <w:rPr>
          <w:sz w:val="24"/>
        </w:rPr>
        <w:t>supplier</w:t>
      </w:r>
      <w:r>
        <w:rPr>
          <w:spacing w:val="40"/>
          <w:sz w:val="24"/>
        </w:rPr>
        <w:t xml:space="preserve"> </w:t>
      </w:r>
      <w:r>
        <w:rPr>
          <w:sz w:val="24"/>
        </w:rPr>
        <w:t>is</w:t>
      </w:r>
      <w:r>
        <w:rPr>
          <w:spacing w:val="40"/>
          <w:sz w:val="24"/>
        </w:rPr>
        <w:t xml:space="preserve"> </w:t>
      </w:r>
      <w:r>
        <w:rPr>
          <w:sz w:val="24"/>
        </w:rPr>
        <w:t>obliged</w:t>
      </w:r>
      <w:r>
        <w:rPr>
          <w:spacing w:val="40"/>
          <w:sz w:val="24"/>
        </w:rPr>
        <w:t xml:space="preserve"> </w:t>
      </w:r>
      <w:r>
        <w:rPr>
          <w:sz w:val="24"/>
        </w:rPr>
        <w:t>to</w:t>
      </w:r>
      <w:r>
        <w:rPr>
          <w:spacing w:val="40"/>
          <w:sz w:val="24"/>
        </w:rPr>
        <w:t xml:space="preserve"> </w:t>
      </w:r>
      <w:r>
        <w:rPr>
          <w:sz w:val="24"/>
        </w:rPr>
        <w:t>fulfill</w:t>
      </w:r>
      <w:r>
        <w:rPr>
          <w:spacing w:val="40"/>
          <w:sz w:val="24"/>
        </w:rPr>
        <w:t xml:space="preserve"> </w:t>
      </w:r>
      <w:r>
        <w:rPr>
          <w:sz w:val="24"/>
        </w:rPr>
        <w:t>all contractual obligations, including timely delivery and adherence to specifications.</w:t>
      </w:r>
    </w:p>
    <w:p w14:paraId="71235F9B" w14:textId="77777777" w:rsidR="000F1813" w:rsidRDefault="000F1813">
      <w:pPr>
        <w:pStyle w:val="BodyText"/>
        <w:spacing w:before="22"/>
        <w:ind w:left="0"/>
      </w:pPr>
    </w:p>
    <w:p w14:paraId="7517B5F1" w14:textId="77777777" w:rsidR="000F1813" w:rsidRDefault="003F7D56">
      <w:pPr>
        <w:pStyle w:val="Heading2"/>
        <w:numPr>
          <w:ilvl w:val="1"/>
          <w:numId w:val="10"/>
        </w:numPr>
        <w:tabs>
          <w:tab w:val="left" w:pos="1378"/>
        </w:tabs>
        <w:spacing w:before="0"/>
        <w:ind w:left="1378" w:hanging="358"/>
      </w:pPr>
      <w:r>
        <w:rPr>
          <w:spacing w:val="-2"/>
        </w:rPr>
        <w:t>Confidentiality:</w:t>
      </w:r>
    </w:p>
    <w:p w14:paraId="29ABC97A" w14:textId="77777777" w:rsidR="000F1813" w:rsidRDefault="003F7D56">
      <w:pPr>
        <w:pStyle w:val="ListParagraph"/>
        <w:numPr>
          <w:ilvl w:val="2"/>
          <w:numId w:val="10"/>
        </w:numPr>
        <w:tabs>
          <w:tab w:val="left" w:pos="1380"/>
        </w:tabs>
        <w:spacing w:before="23" w:line="259" w:lineRule="auto"/>
        <w:ind w:right="123"/>
        <w:rPr>
          <w:sz w:val="24"/>
        </w:rPr>
      </w:pPr>
      <w:r>
        <w:rPr>
          <w:sz w:val="24"/>
        </w:rPr>
        <w:t>All information provided during the procurement process is considered confidential and must not be disclosed to third parties without explicit consent.</w:t>
      </w:r>
    </w:p>
    <w:p w14:paraId="3E5D0897" w14:textId="77777777" w:rsidR="000F1813" w:rsidRDefault="000F1813">
      <w:pPr>
        <w:pStyle w:val="BodyText"/>
        <w:spacing w:before="23"/>
        <w:ind w:left="0"/>
      </w:pPr>
    </w:p>
    <w:p w14:paraId="45C234AC" w14:textId="77777777" w:rsidR="000F1813" w:rsidRDefault="000F1813">
      <w:pPr>
        <w:pStyle w:val="BodyText"/>
        <w:spacing w:before="22"/>
        <w:ind w:left="0"/>
      </w:pPr>
    </w:p>
    <w:p w14:paraId="466B879F" w14:textId="77777777" w:rsidR="000F1813" w:rsidRDefault="003F7D56">
      <w:pPr>
        <w:pStyle w:val="Heading2"/>
        <w:numPr>
          <w:ilvl w:val="1"/>
          <w:numId w:val="10"/>
        </w:numPr>
        <w:tabs>
          <w:tab w:val="left" w:pos="1378"/>
        </w:tabs>
        <w:spacing w:before="0"/>
        <w:ind w:left="1378" w:hanging="358"/>
      </w:pPr>
      <w:r>
        <w:t>Right</w:t>
      </w:r>
      <w:r>
        <w:rPr>
          <w:spacing w:val="-6"/>
        </w:rPr>
        <w:t xml:space="preserve"> </w:t>
      </w:r>
      <w:r>
        <w:t>to</w:t>
      </w:r>
      <w:r>
        <w:rPr>
          <w:spacing w:val="-4"/>
        </w:rPr>
        <w:t xml:space="preserve"> </w:t>
      </w:r>
      <w:r>
        <w:t>Reject</w:t>
      </w:r>
      <w:r>
        <w:rPr>
          <w:spacing w:val="-4"/>
        </w:rPr>
        <w:t xml:space="preserve"> Bids:</w:t>
      </w:r>
    </w:p>
    <w:p w14:paraId="263EB023" w14:textId="77777777" w:rsidR="000F1813" w:rsidRDefault="00F77539">
      <w:pPr>
        <w:pStyle w:val="ListParagraph"/>
        <w:numPr>
          <w:ilvl w:val="2"/>
          <w:numId w:val="10"/>
        </w:numPr>
        <w:tabs>
          <w:tab w:val="left" w:pos="1380"/>
        </w:tabs>
        <w:spacing w:before="24" w:line="259" w:lineRule="auto"/>
        <w:ind w:right="128"/>
        <w:rPr>
          <w:sz w:val="24"/>
        </w:rPr>
      </w:pPr>
      <w:r>
        <w:rPr>
          <w:sz w:val="24"/>
        </w:rPr>
        <w:t>OHAD</w:t>
      </w:r>
      <w:r w:rsidR="003F7D56">
        <w:rPr>
          <w:spacing w:val="23"/>
          <w:sz w:val="24"/>
        </w:rPr>
        <w:t xml:space="preserve"> </w:t>
      </w:r>
      <w:r w:rsidR="003F7D56">
        <w:rPr>
          <w:sz w:val="24"/>
        </w:rPr>
        <w:t>retains the</w:t>
      </w:r>
      <w:r w:rsidR="003F7D56">
        <w:rPr>
          <w:spacing w:val="22"/>
          <w:sz w:val="24"/>
        </w:rPr>
        <w:t xml:space="preserve"> </w:t>
      </w:r>
      <w:r w:rsidR="003F7D56">
        <w:rPr>
          <w:sz w:val="24"/>
        </w:rPr>
        <w:t>right</w:t>
      </w:r>
      <w:r w:rsidR="003F7D56">
        <w:rPr>
          <w:spacing w:val="21"/>
          <w:sz w:val="24"/>
        </w:rPr>
        <w:t xml:space="preserve"> </w:t>
      </w:r>
      <w:r w:rsidR="003F7D56">
        <w:rPr>
          <w:sz w:val="24"/>
        </w:rPr>
        <w:t>to</w:t>
      </w:r>
      <w:r w:rsidR="003F7D56">
        <w:rPr>
          <w:spacing w:val="23"/>
          <w:sz w:val="24"/>
        </w:rPr>
        <w:t xml:space="preserve"> </w:t>
      </w:r>
      <w:r w:rsidR="003F7D56">
        <w:rPr>
          <w:sz w:val="24"/>
        </w:rPr>
        <w:t>reject</w:t>
      </w:r>
      <w:r w:rsidR="003F7D56">
        <w:rPr>
          <w:spacing w:val="21"/>
          <w:sz w:val="24"/>
        </w:rPr>
        <w:t xml:space="preserve"> </w:t>
      </w:r>
      <w:r w:rsidR="003F7D56">
        <w:rPr>
          <w:sz w:val="24"/>
        </w:rPr>
        <w:t>any or all bids received if</w:t>
      </w:r>
      <w:r w:rsidR="003F7D56">
        <w:rPr>
          <w:spacing w:val="21"/>
          <w:sz w:val="24"/>
        </w:rPr>
        <w:t xml:space="preserve"> </w:t>
      </w:r>
      <w:r w:rsidR="003F7D56">
        <w:rPr>
          <w:sz w:val="24"/>
        </w:rPr>
        <w:t>the</w:t>
      </w:r>
      <w:r w:rsidR="003F7D56">
        <w:rPr>
          <w:spacing w:val="22"/>
          <w:sz w:val="24"/>
        </w:rPr>
        <w:t xml:space="preserve"> </w:t>
      </w:r>
      <w:r w:rsidR="003F7D56">
        <w:rPr>
          <w:sz w:val="24"/>
        </w:rPr>
        <w:t>organization deems it necessary in the interest of fairness, transparency, or project success.</w:t>
      </w:r>
    </w:p>
    <w:p w14:paraId="4DF7EC3B" w14:textId="77777777" w:rsidR="000F1813" w:rsidRDefault="000F1813">
      <w:pPr>
        <w:spacing w:line="259" w:lineRule="auto"/>
        <w:rPr>
          <w:sz w:val="24"/>
        </w:rPr>
        <w:sectPr w:rsidR="000F1813" w:rsidSect="00495667">
          <w:pgSz w:w="12240" w:h="15840"/>
          <w:pgMar w:top="1400" w:right="1320" w:bottom="280" w:left="780" w:header="720" w:footer="720" w:gutter="0"/>
          <w:cols w:space="720"/>
        </w:sectPr>
      </w:pPr>
    </w:p>
    <w:p w14:paraId="3B2E7225" w14:textId="77777777" w:rsidR="000F1813" w:rsidRDefault="003F7D56">
      <w:pPr>
        <w:pStyle w:val="BodyText"/>
        <w:spacing w:before="0" w:line="20" w:lineRule="exact"/>
        <w:ind w:left="660"/>
        <w:rPr>
          <w:sz w:val="2"/>
        </w:rPr>
      </w:pPr>
      <w:r>
        <w:rPr>
          <w:noProof/>
          <w:sz w:val="2"/>
        </w:rPr>
        <w:lastRenderedPageBreak/>
        <mc:AlternateContent>
          <mc:Choice Requires="wpg">
            <w:drawing>
              <wp:inline distT="0" distB="0" distL="0" distR="0" wp14:anchorId="504C69C8" wp14:editId="1E8309EE">
                <wp:extent cx="5943600" cy="1270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13" name="Graphic 13"/>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1F3762"/>
                          </a:solidFill>
                        </wps:spPr>
                        <wps:bodyPr wrap="square" lIns="0" tIns="0" rIns="0" bIns="0" rtlCol="0">
                          <a:prstTxWarp prst="textNoShape">
                            <a:avLst/>
                          </a:prstTxWarp>
                          <a:noAutofit/>
                        </wps:bodyPr>
                      </wps:wsp>
                    </wpg:wgp>
                  </a:graphicData>
                </a:graphic>
              </wp:inline>
            </w:drawing>
          </mc:Choice>
          <mc:Fallback>
            <w:pict>
              <v:group w14:anchorId="0113487F" id="Group 12"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">
                <v:shape id="Graphic 13"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" path="m5943600,l,,,12700r5943600,l5943600,xe" fillcolor="#1f3762" stroked="f">
                  <v:path arrowok="t"/>
                </v:shape>
                <w10:anchorlock/>
              </v:group>
            </w:pict>
          </mc:Fallback>
        </mc:AlternateContent>
      </w:r>
    </w:p>
    <w:p w14:paraId="7FDDBFB1" w14:textId="77777777" w:rsidR="000F1813" w:rsidRDefault="003F7D56" w:rsidP="0048609E">
      <w:pPr>
        <w:pStyle w:val="Heading1"/>
        <w:numPr>
          <w:ilvl w:val="0"/>
          <w:numId w:val="19"/>
        </w:numPr>
        <w:tabs>
          <w:tab w:val="left" w:pos="974"/>
        </w:tabs>
        <w:ind w:left="974" w:hanging="314"/>
        <w:rPr>
          <w:color w:val="2E5395"/>
        </w:rPr>
      </w:pPr>
      <w:bookmarkStart w:id="5" w:name="6._Submission_Instructions"/>
      <w:bookmarkEnd w:id="5"/>
      <w:r>
        <w:rPr>
          <w:color w:val="2E5395"/>
        </w:rPr>
        <w:t>Submission</w:t>
      </w:r>
      <w:r>
        <w:rPr>
          <w:color w:val="2E5395"/>
          <w:spacing w:val="-7"/>
        </w:rPr>
        <w:t xml:space="preserve"> </w:t>
      </w:r>
      <w:r>
        <w:rPr>
          <w:color w:val="2E5395"/>
          <w:spacing w:val="-2"/>
        </w:rPr>
        <w:t>Instructions</w:t>
      </w:r>
    </w:p>
    <w:p w14:paraId="790FE9BA" w14:textId="77777777" w:rsidR="000F1813" w:rsidRDefault="003F7D56" w:rsidP="0048609E">
      <w:pPr>
        <w:pStyle w:val="Heading2"/>
        <w:numPr>
          <w:ilvl w:val="1"/>
          <w:numId w:val="19"/>
        </w:numPr>
        <w:tabs>
          <w:tab w:val="left" w:pos="1018"/>
        </w:tabs>
        <w:spacing w:before="29"/>
        <w:ind w:left="1018" w:hanging="358"/>
      </w:pPr>
      <w:r>
        <w:t>Deadline</w:t>
      </w:r>
      <w:r>
        <w:rPr>
          <w:spacing w:val="-4"/>
        </w:rPr>
        <w:t xml:space="preserve"> </w:t>
      </w:r>
      <w:r>
        <w:t>for</w:t>
      </w:r>
      <w:r>
        <w:rPr>
          <w:spacing w:val="-4"/>
        </w:rPr>
        <w:t xml:space="preserve"> </w:t>
      </w:r>
      <w:r>
        <w:rPr>
          <w:spacing w:val="-2"/>
        </w:rPr>
        <w:t>Submission</w:t>
      </w:r>
    </w:p>
    <w:p w14:paraId="72866B4B" w14:textId="5DC70E10" w:rsidR="000F1813" w:rsidRDefault="003F7D56" w:rsidP="00B50222">
      <w:pPr>
        <w:pStyle w:val="BodyText"/>
        <w:spacing w:before="184" w:line="261" w:lineRule="auto"/>
        <w:ind w:left="660"/>
      </w:pPr>
      <w:r>
        <w:t>The</w:t>
      </w:r>
      <w:r>
        <w:rPr>
          <w:spacing w:val="-2"/>
        </w:rPr>
        <w:t xml:space="preserve"> </w:t>
      </w:r>
      <w:r>
        <w:t>deadline</w:t>
      </w:r>
      <w:r>
        <w:rPr>
          <w:spacing w:val="-2"/>
        </w:rPr>
        <w:t xml:space="preserve"> </w:t>
      </w:r>
      <w:r>
        <w:t>for submitting</w:t>
      </w:r>
      <w:r>
        <w:rPr>
          <w:spacing w:val="-4"/>
        </w:rPr>
        <w:t xml:space="preserve"> </w:t>
      </w:r>
      <w:r>
        <w:t>quotations</w:t>
      </w:r>
      <w:r>
        <w:rPr>
          <w:spacing w:val="-5"/>
        </w:rPr>
        <w:t xml:space="preserve"> </w:t>
      </w:r>
      <w:r>
        <w:t>is</w:t>
      </w:r>
      <w:r>
        <w:rPr>
          <w:spacing w:val="-5"/>
        </w:rPr>
        <w:t xml:space="preserve"> </w:t>
      </w:r>
      <w:r w:rsidR="00B50222">
        <w:t>2</w:t>
      </w:r>
      <w:r w:rsidR="000722CF">
        <w:t>0</w:t>
      </w:r>
      <w:r>
        <w:rPr>
          <w:spacing w:val="-5"/>
        </w:rPr>
        <w:t xml:space="preserve"> </w:t>
      </w:r>
      <w:r>
        <w:t>February</w:t>
      </w:r>
      <w:r>
        <w:rPr>
          <w:spacing w:val="-3"/>
        </w:rPr>
        <w:t xml:space="preserve"> </w:t>
      </w:r>
      <w:r>
        <w:t>2024 –</w:t>
      </w:r>
      <w:r>
        <w:rPr>
          <w:spacing w:val="-2"/>
        </w:rPr>
        <w:t xml:space="preserve"> </w:t>
      </w:r>
      <w:r>
        <w:t>4:00</w:t>
      </w:r>
      <w:r>
        <w:rPr>
          <w:spacing w:val="-5"/>
        </w:rPr>
        <w:t xml:space="preserve"> </w:t>
      </w:r>
      <w:r>
        <w:t>PM.</w:t>
      </w:r>
      <w:r>
        <w:rPr>
          <w:spacing w:val="-4"/>
        </w:rPr>
        <w:t xml:space="preserve"> </w:t>
      </w:r>
      <w:r>
        <w:t>Late</w:t>
      </w:r>
      <w:r>
        <w:rPr>
          <w:spacing w:val="-2"/>
        </w:rPr>
        <w:t xml:space="preserve"> </w:t>
      </w:r>
      <w:r>
        <w:t>submissions</w:t>
      </w:r>
      <w:r>
        <w:rPr>
          <w:spacing w:val="-5"/>
        </w:rPr>
        <w:t xml:space="preserve"> </w:t>
      </w:r>
      <w:r>
        <w:t>will</w:t>
      </w:r>
      <w:r>
        <w:rPr>
          <w:spacing w:val="-2"/>
        </w:rPr>
        <w:t xml:space="preserve"> </w:t>
      </w:r>
      <w:r>
        <w:t>not be considered.</w:t>
      </w:r>
    </w:p>
    <w:p w14:paraId="29CF1DA6" w14:textId="77777777" w:rsidR="000F1813" w:rsidRDefault="003F7D56" w:rsidP="0048609E">
      <w:pPr>
        <w:pStyle w:val="Heading2"/>
        <w:numPr>
          <w:ilvl w:val="1"/>
          <w:numId w:val="19"/>
        </w:numPr>
        <w:tabs>
          <w:tab w:val="left" w:pos="1018"/>
        </w:tabs>
        <w:spacing w:before="157"/>
        <w:ind w:left="1018" w:hanging="358"/>
      </w:pPr>
      <w:r>
        <w:t>Submission</w:t>
      </w:r>
      <w:r>
        <w:rPr>
          <w:spacing w:val="-5"/>
        </w:rPr>
        <w:t xml:space="preserve"> </w:t>
      </w:r>
      <w:r>
        <w:rPr>
          <w:spacing w:val="-2"/>
        </w:rPr>
        <w:t>Address</w:t>
      </w:r>
    </w:p>
    <w:p w14:paraId="09B13775" w14:textId="66A9A10F" w:rsidR="000F1813" w:rsidRDefault="003F7D56" w:rsidP="00535ABC">
      <w:pPr>
        <w:pStyle w:val="BodyText"/>
        <w:spacing w:line="259" w:lineRule="auto"/>
        <w:ind w:left="660"/>
      </w:pPr>
      <w:r>
        <w:t>Quotations</w:t>
      </w:r>
      <w:r>
        <w:rPr>
          <w:spacing w:val="-8"/>
        </w:rPr>
        <w:t xml:space="preserve"> </w:t>
      </w:r>
      <w:r>
        <w:t>must</w:t>
      </w:r>
      <w:r>
        <w:rPr>
          <w:spacing w:val="-10"/>
        </w:rPr>
        <w:t xml:space="preserve"> </w:t>
      </w:r>
      <w:r>
        <w:t>be</w:t>
      </w:r>
      <w:r>
        <w:rPr>
          <w:spacing w:val="-6"/>
        </w:rPr>
        <w:t xml:space="preserve"> </w:t>
      </w:r>
      <w:r>
        <w:t>submitted</w:t>
      </w:r>
      <w:r>
        <w:rPr>
          <w:spacing w:val="-8"/>
        </w:rPr>
        <w:t xml:space="preserve"> </w:t>
      </w:r>
      <w:r w:rsidR="0015443D">
        <w:t xml:space="preserve">by email </w:t>
      </w:r>
      <w:r w:rsidR="00F77539">
        <w:t xml:space="preserve"> through:</w:t>
      </w:r>
      <w:r w:rsidR="0015443D" w:rsidRPr="0015443D">
        <w:t xml:space="preserve"> </w:t>
      </w:r>
      <w:hyperlink r:id="rId11" w:history="1">
        <w:r w:rsidR="0015443D" w:rsidRPr="00EC3686">
          <w:rPr>
            <w:rStyle w:val="Hyperlink"/>
          </w:rPr>
          <w:t>procurement@ohadafg.org</w:t>
        </w:r>
      </w:hyperlink>
    </w:p>
    <w:p w14:paraId="73D748DB" w14:textId="77777777" w:rsidR="000F1813" w:rsidRDefault="003F7D56" w:rsidP="0048609E">
      <w:pPr>
        <w:pStyle w:val="ListParagraph"/>
        <w:numPr>
          <w:ilvl w:val="1"/>
          <w:numId w:val="19"/>
        </w:numPr>
        <w:tabs>
          <w:tab w:val="left" w:pos="1018"/>
        </w:tabs>
        <w:spacing w:before="184"/>
        <w:ind w:left="1018" w:hanging="358"/>
        <w:rPr>
          <w:b/>
          <w:sz w:val="24"/>
        </w:rPr>
      </w:pPr>
      <w:r>
        <w:rPr>
          <w:b/>
          <w:sz w:val="24"/>
        </w:rPr>
        <w:t>Late</w:t>
      </w:r>
      <w:r>
        <w:rPr>
          <w:b/>
          <w:spacing w:val="-9"/>
          <w:sz w:val="24"/>
        </w:rPr>
        <w:t xml:space="preserve"> </w:t>
      </w:r>
      <w:r>
        <w:rPr>
          <w:b/>
          <w:spacing w:val="-2"/>
          <w:sz w:val="24"/>
        </w:rPr>
        <w:t>Submissions</w:t>
      </w:r>
    </w:p>
    <w:p w14:paraId="2512E203" w14:textId="77777777" w:rsidR="000F1813" w:rsidRDefault="003F7D56">
      <w:pPr>
        <w:pStyle w:val="BodyText"/>
        <w:spacing w:line="259" w:lineRule="auto"/>
        <w:ind w:left="660"/>
      </w:pPr>
      <w:r>
        <w:t>Late submissions will not be considered. It is the responsibility of the suppliers to ensure that</w:t>
      </w:r>
      <w:r>
        <w:rPr>
          <w:spacing w:val="40"/>
        </w:rPr>
        <w:t xml:space="preserve"> </w:t>
      </w:r>
      <w:r>
        <w:t>their quotations are submitted by the specified deadline.</w:t>
      </w:r>
    </w:p>
    <w:p w14:paraId="607548A8" w14:textId="77777777" w:rsidR="000F1813" w:rsidRDefault="000F1813">
      <w:pPr>
        <w:spacing w:line="259" w:lineRule="auto"/>
        <w:sectPr w:rsidR="000F1813" w:rsidSect="00495667">
          <w:pgSz w:w="12240" w:h="15840"/>
          <w:pgMar w:top="1660" w:right="1320" w:bottom="280" w:left="780" w:header="720" w:footer="720" w:gutter="0"/>
          <w:cols w:space="720"/>
        </w:sectPr>
      </w:pPr>
    </w:p>
    <w:p w14:paraId="0E713E62" w14:textId="77777777" w:rsidR="000F1813" w:rsidRDefault="003F7D56">
      <w:pPr>
        <w:pStyle w:val="BodyText"/>
        <w:spacing w:before="0" w:line="20" w:lineRule="exact"/>
        <w:ind w:left="660"/>
        <w:rPr>
          <w:sz w:val="2"/>
        </w:rPr>
      </w:pPr>
      <w:r>
        <w:rPr>
          <w:noProof/>
          <w:sz w:val="2"/>
        </w:rPr>
        <w:lastRenderedPageBreak/>
        <mc:AlternateContent>
          <mc:Choice Requires="wpg">
            <w:drawing>
              <wp:inline distT="0" distB="0" distL="0" distR="0" wp14:anchorId="2420B4FF" wp14:editId="15CC63B2">
                <wp:extent cx="5943600" cy="1270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15" name="Graphic 15"/>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2E5395"/>
                          </a:solidFill>
                        </wps:spPr>
                        <wps:bodyPr wrap="square" lIns="0" tIns="0" rIns="0" bIns="0" rtlCol="0">
                          <a:prstTxWarp prst="textNoShape">
                            <a:avLst/>
                          </a:prstTxWarp>
                          <a:noAutofit/>
                        </wps:bodyPr>
                      </wps:wsp>
                    </wpg:wgp>
                  </a:graphicData>
                </a:graphic>
              </wp:inline>
            </w:drawing>
          </mc:Choice>
          <mc:Fallback>
            <w:pict>
              <v:group w14:anchorId="0140D8F2" id="Group 14"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">
                <v:shape id="Graphic 15"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" path="m5943600,l,,,12700r5943600,l5943600,xe" fillcolor="#2e5395" stroked="f">
                  <v:path arrowok="t"/>
                </v:shape>
                <w10:anchorlock/>
              </v:group>
            </w:pict>
          </mc:Fallback>
        </mc:AlternateContent>
      </w:r>
    </w:p>
    <w:p w14:paraId="2972F7EA" w14:textId="77777777" w:rsidR="000F1813" w:rsidRDefault="003F7D56" w:rsidP="0048609E">
      <w:pPr>
        <w:pStyle w:val="Heading1"/>
        <w:numPr>
          <w:ilvl w:val="0"/>
          <w:numId w:val="19"/>
        </w:numPr>
        <w:tabs>
          <w:tab w:val="left" w:pos="974"/>
        </w:tabs>
        <w:ind w:left="974" w:hanging="314"/>
        <w:jc w:val="both"/>
        <w:rPr>
          <w:color w:val="2E5395"/>
        </w:rPr>
      </w:pPr>
      <w:bookmarkStart w:id="6" w:name="7._Evaluation_Criteria"/>
      <w:bookmarkEnd w:id="6"/>
      <w:r>
        <w:rPr>
          <w:color w:val="2E5395"/>
          <w:spacing w:val="-2"/>
        </w:rPr>
        <w:t>Evaluation</w:t>
      </w:r>
      <w:r>
        <w:rPr>
          <w:color w:val="2E5395"/>
          <w:spacing w:val="-3"/>
        </w:rPr>
        <w:t xml:space="preserve"> </w:t>
      </w:r>
      <w:r>
        <w:rPr>
          <w:color w:val="2E5395"/>
          <w:spacing w:val="-2"/>
        </w:rPr>
        <w:t>Criteria</w:t>
      </w:r>
    </w:p>
    <w:p w14:paraId="3A9D9C55" w14:textId="77777777" w:rsidR="000F1813" w:rsidRDefault="00F77539" w:rsidP="0029220C">
      <w:pPr>
        <w:pStyle w:val="BodyText"/>
        <w:spacing w:before="29" w:line="261" w:lineRule="auto"/>
        <w:ind w:left="660" w:right="127"/>
        <w:jc w:val="both"/>
      </w:pPr>
      <w:r>
        <w:t>OHAD</w:t>
      </w:r>
      <w:r w:rsidR="003F7D56">
        <w:t xml:space="preserve"> employs a comprehensive evaluation process to assess vendor submissions for the "Provision and Delivery of </w:t>
      </w:r>
      <w:r w:rsidR="00644B07">
        <w:t>Dignity</w:t>
      </w:r>
      <w:r w:rsidR="003F7D56">
        <w:t xml:space="preserve"> Kits to </w:t>
      </w:r>
      <w:r w:rsidR="0029220C">
        <w:t>800 person</w:t>
      </w:r>
      <w:r w:rsidR="003F7D56">
        <w:t>" project. The following detailed criteria will be used for the evaluation:</w:t>
      </w:r>
    </w:p>
    <w:p w14:paraId="4B8337EE" w14:textId="77777777" w:rsidR="000F1813" w:rsidRDefault="003F7D56" w:rsidP="0048609E">
      <w:pPr>
        <w:pStyle w:val="ListParagraph"/>
        <w:numPr>
          <w:ilvl w:val="1"/>
          <w:numId w:val="19"/>
        </w:numPr>
        <w:tabs>
          <w:tab w:val="left" w:pos="1015"/>
        </w:tabs>
        <w:spacing w:before="155"/>
        <w:ind w:left="1015" w:hanging="355"/>
        <w:jc w:val="both"/>
        <w:rPr>
          <w:sz w:val="24"/>
        </w:rPr>
      </w:pPr>
      <w:r>
        <w:rPr>
          <w:spacing w:val="-2"/>
          <w:sz w:val="24"/>
        </w:rPr>
        <w:t>Technical</w:t>
      </w:r>
      <w:r>
        <w:rPr>
          <w:spacing w:val="-6"/>
          <w:sz w:val="24"/>
        </w:rPr>
        <w:t xml:space="preserve"> </w:t>
      </w:r>
      <w:r>
        <w:rPr>
          <w:spacing w:val="-2"/>
          <w:sz w:val="24"/>
        </w:rPr>
        <w:t>Evaluation:</w:t>
      </w:r>
    </w:p>
    <w:p w14:paraId="04057124" w14:textId="77777777" w:rsidR="000F1813" w:rsidRDefault="003F7D56" w:rsidP="0048609E">
      <w:pPr>
        <w:pStyle w:val="Heading2"/>
        <w:numPr>
          <w:ilvl w:val="2"/>
          <w:numId w:val="19"/>
        </w:numPr>
        <w:tabs>
          <w:tab w:val="left" w:pos="1202"/>
        </w:tabs>
        <w:spacing w:before="183"/>
        <w:ind w:left="1202" w:hanging="542"/>
        <w:jc w:val="both"/>
      </w:pPr>
      <w:r>
        <w:t>Compliance</w:t>
      </w:r>
      <w:r>
        <w:rPr>
          <w:spacing w:val="-2"/>
        </w:rPr>
        <w:t xml:space="preserve"> </w:t>
      </w:r>
      <w:r>
        <w:t>with</w:t>
      </w:r>
      <w:r>
        <w:rPr>
          <w:spacing w:val="-1"/>
        </w:rPr>
        <w:t xml:space="preserve"> </w:t>
      </w:r>
      <w:r>
        <w:rPr>
          <w:spacing w:val="-2"/>
        </w:rPr>
        <w:t>Specifications:</w:t>
      </w:r>
    </w:p>
    <w:p w14:paraId="5FD23716" w14:textId="77777777" w:rsidR="000F1813" w:rsidRDefault="003F7D56" w:rsidP="0048609E">
      <w:pPr>
        <w:pStyle w:val="ListParagraph"/>
        <w:numPr>
          <w:ilvl w:val="3"/>
          <w:numId w:val="19"/>
        </w:numPr>
        <w:tabs>
          <w:tab w:val="left" w:pos="1380"/>
        </w:tabs>
        <w:spacing w:line="259" w:lineRule="auto"/>
        <w:ind w:right="125" w:hanging="360"/>
        <w:jc w:val="both"/>
        <w:rPr>
          <w:sz w:val="24"/>
        </w:rPr>
      </w:pPr>
      <w:r>
        <w:rPr>
          <w:sz w:val="24"/>
        </w:rPr>
        <w:t>Vendors will</w:t>
      </w:r>
      <w:r>
        <w:rPr>
          <w:spacing w:val="-4"/>
          <w:sz w:val="24"/>
        </w:rPr>
        <w:t xml:space="preserve"> </w:t>
      </w:r>
      <w:r>
        <w:rPr>
          <w:sz w:val="24"/>
        </w:rPr>
        <w:t>be</w:t>
      </w:r>
      <w:r>
        <w:rPr>
          <w:spacing w:val="-1"/>
          <w:sz w:val="24"/>
        </w:rPr>
        <w:t xml:space="preserve"> </w:t>
      </w:r>
      <w:r>
        <w:rPr>
          <w:sz w:val="24"/>
        </w:rPr>
        <w:t>assessed based on the extent to</w:t>
      </w:r>
      <w:r>
        <w:rPr>
          <w:spacing w:val="-1"/>
          <w:sz w:val="24"/>
        </w:rPr>
        <w:t xml:space="preserve"> </w:t>
      </w:r>
      <w:r>
        <w:rPr>
          <w:sz w:val="24"/>
        </w:rPr>
        <w:t>which their</w:t>
      </w:r>
      <w:r>
        <w:rPr>
          <w:spacing w:val="-1"/>
          <w:sz w:val="24"/>
        </w:rPr>
        <w:t xml:space="preserve"> </w:t>
      </w:r>
      <w:r>
        <w:rPr>
          <w:sz w:val="24"/>
        </w:rPr>
        <w:t>quotations comply</w:t>
      </w:r>
      <w:r>
        <w:rPr>
          <w:spacing w:val="-2"/>
          <w:sz w:val="24"/>
        </w:rPr>
        <w:t xml:space="preserve"> </w:t>
      </w:r>
      <w:r>
        <w:rPr>
          <w:sz w:val="24"/>
        </w:rPr>
        <w:t xml:space="preserve">with the specified requirements and specifications for the </w:t>
      </w:r>
      <w:r w:rsidR="00644B07">
        <w:rPr>
          <w:sz w:val="24"/>
        </w:rPr>
        <w:t>Dignity</w:t>
      </w:r>
      <w:r>
        <w:rPr>
          <w:sz w:val="24"/>
        </w:rPr>
        <w:t xml:space="preserve"> kits.</w:t>
      </w:r>
    </w:p>
    <w:p w14:paraId="1E982BFF" w14:textId="77777777" w:rsidR="000F1813" w:rsidRDefault="003F7D56" w:rsidP="0048609E">
      <w:pPr>
        <w:pStyle w:val="Heading2"/>
        <w:numPr>
          <w:ilvl w:val="2"/>
          <w:numId w:val="19"/>
        </w:numPr>
        <w:tabs>
          <w:tab w:val="left" w:pos="1202"/>
        </w:tabs>
        <w:ind w:left="1202" w:hanging="542"/>
        <w:jc w:val="both"/>
      </w:pPr>
      <w:r>
        <w:t>Suitability</w:t>
      </w:r>
      <w:r>
        <w:rPr>
          <w:spacing w:val="-5"/>
        </w:rPr>
        <w:t xml:space="preserve"> </w:t>
      </w:r>
      <w:r>
        <w:t>of</w:t>
      </w:r>
      <w:r>
        <w:rPr>
          <w:spacing w:val="-5"/>
        </w:rPr>
        <w:t xml:space="preserve"> </w:t>
      </w:r>
      <w:r w:rsidR="00644B07">
        <w:t>Dignity</w:t>
      </w:r>
      <w:r>
        <w:rPr>
          <w:spacing w:val="-4"/>
        </w:rPr>
        <w:t xml:space="preserve"> </w:t>
      </w:r>
      <w:r>
        <w:rPr>
          <w:spacing w:val="-2"/>
        </w:rPr>
        <w:t>Kits:</w:t>
      </w:r>
    </w:p>
    <w:p w14:paraId="4EDCA9C8" w14:textId="77777777" w:rsidR="000F1813" w:rsidRDefault="003F7D56" w:rsidP="0048609E">
      <w:pPr>
        <w:pStyle w:val="ListParagraph"/>
        <w:numPr>
          <w:ilvl w:val="3"/>
          <w:numId w:val="19"/>
        </w:numPr>
        <w:tabs>
          <w:tab w:val="left" w:pos="1380"/>
        </w:tabs>
        <w:spacing w:line="259" w:lineRule="auto"/>
        <w:ind w:right="124" w:hanging="360"/>
        <w:jc w:val="both"/>
        <w:rPr>
          <w:sz w:val="24"/>
        </w:rPr>
      </w:pPr>
      <w:r>
        <w:rPr>
          <w:sz w:val="24"/>
        </w:rPr>
        <w:t xml:space="preserve">The suitability of the proposed </w:t>
      </w:r>
      <w:r w:rsidR="00644B07">
        <w:rPr>
          <w:sz w:val="24"/>
        </w:rPr>
        <w:t>Dignity</w:t>
      </w:r>
      <w:r>
        <w:rPr>
          <w:sz w:val="24"/>
        </w:rPr>
        <w:t xml:space="preserve"> kits in meeting the needs of the target beneficiaries, considering cultural and religious considerations, will be thoroughly </w:t>
      </w:r>
      <w:r>
        <w:rPr>
          <w:spacing w:val="-2"/>
          <w:sz w:val="24"/>
        </w:rPr>
        <w:t>evaluated.</w:t>
      </w:r>
    </w:p>
    <w:p w14:paraId="026A36D3" w14:textId="77777777" w:rsidR="000F1813" w:rsidRDefault="003F7D56" w:rsidP="0048609E">
      <w:pPr>
        <w:pStyle w:val="Heading2"/>
        <w:numPr>
          <w:ilvl w:val="2"/>
          <w:numId w:val="19"/>
        </w:numPr>
        <w:tabs>
          <w:tab w:val="left" w:pos="1202"/>
        </w:tabs>
        <w:ind w:left="1202" w:hanging="542"/>
        <w:jc w:val="both"/>
      </w:pPr>
      <w:r>
        <w:t>Alignment</w:t>
      </w:r>
      <w:r>
        <w:rPr>
          <w:spacing w:val="-4"/>
        </w:rPr>
        <w:t xml:space="preserve"> </w:t>
      </w:r>
      <w:r>
        <w:t>with</w:t>
      </w:r>
      <w:r>
        <w:rPr>
          <w:spacing w:val="-4"/>
        </w:rPr>
        <w:t xml:space="preserve"> </w:t>
      </w:r>
      <w:r>
        <w:t>Project</w:t>
      </w:r>
      <w:r>
        <w:rPr>
          <w:spacing w:val="-3"/>
        </w:rPr>
        <w:t xml:space="preserve"> </w:t>
      </w:r>
      <w:r>
        <w:rPr>
          <w:spacing w:val="-2"/>
        </w:rPr>
        <w:t>Goals:</w:t>
      </w:r>
    </w:p>
    <w:p w14:paraId="3FC5F5F9" w14:textId="77777777" w:rsidR="000F1813" w:rsidRDefault="003F7D56" w:rsidP="0048609E">
      <w:pPr>
        <w:pStyle w:val="ListParagraph"/>
        <w:numPr>
          <w:ilvl w:val="3"/>
          <w:numId w:val="19"/>
        </w:numPr>
        <w:tabs>
          <w:tab w:val="left" w:pos="1380"/>
        </w:tabs>
        <w:spacing w:before="184" w:line="259" w:lineRule="auto"/>
        <w:ind w:right="128" w:hanging="360"/>
        <w:jc w:val="both"/>
        <w:rPr>
          <w:sz w:val="24"/>
        </w:rPr>
      </w:pPr>
      <w:r>
        <w:rPr>
          <w:sz w:val="24"/>
        </w:rPr>
        <w:t>The</w:t>
      </w:r>
      <w:r>
        <w:rPr>
          <w:spacing w:val="-6"/>
          <w:sz w:val="24"/>
        </w:rPr>
        <w:t xml:space="preserve"> </w:t>
      </w:r>
      <w:r>
        <w:rPr>
          <w:sz w:val="24"/>
        </w:rPr>
        <w:t>extent</w:t>
      </w:r>
      <w:r>
        <w:rPr>
          <w:spacing w:val="-7"/>
          <w:sz w:val="24"/>
        </w:rPr>
        <w:t xml:space="preserve"> </w:t>
      </w:r>
      <w:r>
        <w:rPr>
          <w:sz w:val="24"/>
        </w:rPr>
        <w:t>to</w:t>
      </w:r>
      <w:r>
        <w:rPr>
          <w:spacing w:val="-6"/>
          <w:sz w:val="24"/>
        </w:rPr>
        <w:t xml:space="preserve"> </w:t>
      </w:r>
      <w:r>
        <w:rPr>
          <w:sz w:val="24"/>
        </w:rPr>
        <w:t>which</w:t>
      </w:r>
      <w:r>
        <w:rPr>
          <w:spacing w:val="-5"/>
          <w:sz w:val="24"/>
        </w:rPr>
        <w:t xml:space="preserve"> </w:t>
      </w:r>
      <w:r>
        <w:rPr>
          <w:sz w:val="24"/>
        </w:rPr>
        <w:t>the</w:t>
      </w:r>
      <w:r>
        <w:rPr>
          <w:spacing w:val="-9"/>
          <w:sz w:val="24"/>
        </w:rPr>
        <w:t xml:space="preserve"> </w:t>
      </w:r>
      <w:r>
        <w:rPr>
          <w:sz w:val="24"/>
        </w:rPr>
        <w:t>vendor's</w:t>
      </w:r>
      <w:r>
        <w:rPr>
          <w:spacing w:val="-8"/>
          <w:sz w:val="24"/>
        </w:rPr>
        <w:t xml:space="preserve"> </w:t>
      </w:r>
      <w:r>
        <w:rPr>
          <w:sz w:val="24"/>
        </w:rPr>
        <w:t>proposed</w:t>
      </w:r>
      <w:r>
        <w:rPr>
          <w:spacing w:val="-5"/>
          <w:sz w:val="24"/>
        </w:rPr>
        <w:t xml:space="preserve"> </w:t>
      </w:r>
      <w:r>
        <w:rPr>
          <w:sz w:val="24"/>
        </w:rPr>
        <w:t>approach</w:t>
      </w:r>
      <w:r>
        <w:rPr>
          <w:spacing w:val="-8"/>
          <w:sz w:val="24"/>
        </w:rPr>
        <w:t xml:space="preserve"> </w:t>
      </w:r>
      <w:r>
        <w:rPr>
          <w:sz w:val="24"/>
        </w:rPr>
        <w:t>aligns</w:t>
      </w:r>
      <w:r>
        <w:rPr>
          <w:spacing w:val="-8"/>
          <w:sz w:val="24"/>
        </w:rPr>
        <w:t xml:space="preserve"> </w:t>
      </w:r>
      <w:r>
        <w:rPr>
          <w:sz w:val="24"/>
        </w:rPr>
        <w:t>with</w:t>
      </w:r>
      <w:r>
        <w:rPr>
          <w:spacing w:val="-6"/>
          <w:sz w:val="24"/>
        </w:rPr>
        <w:t xml:space="preserve"> </w:t>
      </w:r>
      <w:r>
        <w:rPr>
          <w:sz w:val="24"/>
        </w:rPr>
        <w:t>the</w:t>
      </w:r>
      <w:r>
        <w:rPr>
          <w:spacing w:val="-6"/>
          <w:sz w:val="24"/>
        </w:rPr>
        <w:t xml:space="preserve"> </w:t>
      </w:r>
      <w:r>
        <w:rPr>
          <w:sz w:val="24"/>
        </w:rPr>
        <w:t>overarching</w:t>
      </w:r>
      <w:r>
        <w:rPr>
          <w:spacing w:val="-7"/>
          <w:sz w:val="24"/>
        </w:rPr>
        <w:t xml:space="preserve"> </w:t>
      </w:r>
      <w:r>
        <w:rPr>
          <w:sz w:val="24"/>
        </w:rPr>
        <w:t>goals</w:t>
      </w:r>
      <w:r>
        <w:rPr>
          <w:spacing w:val="-8"/>
          <w:sz w:val="24"/>
        </w:rPr>
        <w:t xml:space="preserve"> </w:t>
      </w:r>
      <w:r>
        <w:rPr>
          <w:sz w:val="24"/>
        </w:rPr>
        <w:t xml:space="preserve">of the "Provision and Delivery of </w:t>
      </w:r>
      <w:r w:rsidR="00644B07">
        <w:rPr>
          <w:sz w:val="24"/>
        </w:rPr>
        <w:t>Dignity</w:t>
      </w:r>
      <w:r>
        <w:rPr>
          <w:sz w:val="24"/>
        </w:rPr>
        <w:t xml:space="preserve"> Kits to </w:t>
      </w:r>
      <w:r w:rsidR="00B50222">
        <w:rPr>
          <w:sz w:val="24"/>
        </w:rPr>
        <w:t>800</w:t>
      </w:r>
      <w:r w:rsidR="0029220C">
        <w:rPr>
          <w:sz w:val="24"/>
        </w:rPr>
        <w:t xml:space="preserve"> person </w:t>
      </w:r>
      <w:r>
        <w:rPr>
          <w:sz w:val="24"/>
        </w:rPr>
        <w:t>" project will be considered.</w:t>
      </w:r>
    </w:p>
    <w:p w14:paraId="287A2994" w14:textId="77777777" w:rsidR="000F1813" w:rsidRDefault="003F7D56" w:rsidP="0048609E">
      <w:pPr>
        <w:pStyle w:val="Heading2"/>
        <w:numPr>
          <w:ilvl w:val="2"/>
          <w:numId w:val="19"/>
        </w:numPr>
        <w:tabs>
          <w:tab w:val="left" w:pos="1202"/>
        </w:tabs>
        <w:ind w:left="1202" w:hanging="542"/>
        <w:jc w:val="both"/>
      </w:pPr>
      <w:r>
        <w:rPr>
          <w:spacing w:val="-2"/>
        </w:rPr>
        <w:t>Technical Expertise:</w:t>
      </w:r>
    </w:p>
    <w:p w14:paraId="7199CE42" w14:textId="77777777" w:rsidR="000F1813" w:rsidRDefault="003F7D56" w:rsidP="0048609E">
      <w:pPr>
        <w:pStyle w:val="ListParagraph"/>
        <w:numPr>
          <w:ilvl w:val="3"/>
          <w:numId w:val="19"/>
        </w:numPr>
        <w:tabs>
          <w:tab w:val="left" w:pos="1380"/>
        </w:tabs>
        <w:spacing w:line="259" w:lineRule="auto"/>
        <w:ind w:right="133" w:hanging="360"/>
        <w:jc w:val="both"/>
        <w:rPr>
          <w:sz w:val="24"/>
        </w:rPr>
      </w:pPr>
      <w:r>
        <w:rPr>
          <w:sz w:val="24"/>
        </w:rPr>
        <w:t xml:space="preserve">Vendors are encouraged to showcase their technical expertise in providing </w:t>
      </w:r>
      <w:r w:rsidR="00644B07">
        <w:rPr>
          <w:sz w:val="24"/>
        </w:rPr>
        <w:t>Dignity</w:t>
      </w:r>
      <w:r>
        <w:rPr>
          <w:sz w:val="24"/>
        </w:rPr>
        <w:t xml:space="preserve"> kits, emphasizing relevant experience, capabilities, and innovative solutions.</w:t>
      </w:r>
    </w:p>
    <w:p w14:paraId="348A9C5C" w14:textId="77777777" w:rsidR="000F1813" w:rsidRDefault="003F7D56" w:rsidP="0048609E">
      <w:pPr>
        <w:pStyle w:val="Heading2"/>
        <w:numPr>
          <w:ilvl w:val="2"/>
          <w:numId w:val="19"/>
        </w:numPr>
        <w:tabs>
          <w:tab w:val="left" w:pos="1202"/>
        </w:tabs>
        <w:ind w:left="1202" w:hanging="542"/>
        <w:jc w:val="both"/>
      </w:pPr>
      <w:r>
        <w:t>Distribution</w:t>
      </w:r>
      <w:r>
        <w:rPr>
          <w:spacing w:val="-7"/>
        </w:rPr>
        <w:t xml:space="preserve"> </w:t>
      </w:r>
      <w:r>
        <w:rPr>
          <w:spacing w:val="-4"/>
        </w:rPr>
        <w:t>Plan:</w:t>
      </w:r>
    </w:p>
    <w:p w14:paraId="449D3BEE" w14:textId="77777777" w:rsidR="000F1813" w:rsidRDefault="003F7D56" w:rsidP="0048609E">
      <w:pPr>
        <w:pStyle w:val="ListParagraph"/>
        <w:numPr>
          <w:ilvl w:val="3"/>
          <w:numId w:val="19"/>
        </w:numPr>
        <w:tabs>
          <w:tab w:val="left" w:pos="1380"/>
        </w:tabs>
        <w:spacing w:before="184" w:line="259" w:lineRule="auto"/>
        <w:ind w:right="123" w:hanging="360"/>
        <w:jc w:val="both"/>
        <w:rPr>
          <w:sz w:val="24"/>
        </w:rPr>
      </w:pPr>
      <w:r>
        <w:rPr>
          <w:sz w:val="24"/>
        </w:rPr>
        <w:t xml:space="preserve">The robustness and effectiveness of the vendor's distribution plan, ensuring equitable coverage and timely delivery to identified communities, will be a key factor in the </w:t>
      </w:r>
      <w:r>
        <w:rPr>
          <w:spacing w:val="-2"/>
          <w:sz w:val="24"/>
        </w:rPr>
        <w:t>evaluation.</w:t>
      </w:r>
    </w:p>
    <w:p w14:paraId="5F10F060" w14:textId="77777777" w:rsidR="000F1813" w:rsidRDefault="003F7D56" w:rsidP="0048609E">
      <w:pPr>
        <w:pStyle w:val="Heading2"/>
        <w:numPr>
          <w:ilvl w:val="1"/>
          <w:numId w:val="19"/>
        </w:numPr>
        <w:tabs>
          <w:tab w:val="left" w:pos="1018"/>
        </w:tabs>
        <w:spacing w:before="158"/>
        <w:ind w:left="1018" w:hanging="358"/>
        <w:jc w:val="both"/>
      </w:pPr>
      <w:r>
        <w:t xml:space="preserve">Financial </w:t>
      </w:r>
      <w:r>
        <w:rPr>
          <w:spacing w:val="-2"/>
        </w:rPr>
        <w:t>Evaluation:</w:t>
      </w:r>
    </w:p>
    <w:p w14:paraId="27E287B1" w14:textId="77777777" w:rsidR="000F1813" w:rsidRDefault="003F7D56" w:rsidP="0048609E">
      <w:pPr>
        <w:pStyle w:val="ListParagraph"/>
        <w:numPr>
          <w:ilvl w:val="2"/>
          <w:numId w:val="19"/>
        </w:numPr>
        <w:tabs>
          <w:tab w:val="left" w:pos="1202"/>
        </w:tabs>
        <w:spacing w:before="184"/>
        <w:ind w:left="1202" w:hanging="542"/>
        <w:jc w:val="both"/>
        <w:rPr>
          <w:b/>
          <w:sz w:val="24"/>
        </w:rPr>
      </w:pPr>
      <w:r>
        <w:rPr>
          <w:b/>
          <w:sz w:val="24"/>
        </w:rPr>
        <w:t>Competitiveness</w:t>
      </w:r>
      <w:r>
        <w:rPr>
          <w:b/>
          <w:spacing w:val="-10"/>
          <w:sz w:val="24"/>
        </w:rPr>
        <w:t xml:space="preserve"> </w:t>
      </w:r>
      <w:r>
        <w:rPr>
          <w:b/>
          <w:sz w:val="24"/>
        </w:rPr>
        <w:t>of</w:t>
      </w:r>
      <w:r>
        <w:rPr>
          <w:b/>
          <w:spacing w:val="-9"/>
          <w:sz w:val="24"/>
        </w:rPr>
        <w:t xml:space="preserve"> </w:t>
      </w:r>
      <w:r>
        <w:rPr>
          <w:b/>
          <w:spacing w:val="-2"/>
          <w:sz w:val="24"/>
        </w:rPr>
        <w:t>Prices:</w:t>
      </w:r>
    </w:p>
    <w:p w14:paraId="387C4B99" w14:textId="77777777" w:rsidR="000F1813" w:rsidRDefault="003F7D56" w:rsidP="0048609E">
      <w:pPr>
        <w:pStyle w:val="ListParagraph"/>
        <w:numPr>
          <w:ilvl w:val="3"/>
          <w:numId w:val="19"/>
        </w:numPr>
        <w:tabs>
          <w:tab w:val="left" w:pos="1380"/>
        </w:tabs>
        <w:spacing w:line="259" w:lineRule="auto"/>
        <w:ind w:right="126" w:hanging="360"/>
        <w:jc w:val="both"/>
        <w:rPr>
          <w:sz w:val="24"/>
        </w:rPr>
      </w:pPr>
      <w:r>
        <w:rPr>
          <w:sz w:val="24"/>
        </w:rPr>
        <w:t>The</w:t>
      </w:r>
      <w:r>
        <w:rPr>
          <w:spacing w:val="-9"/>
          <w:sz w:val="24"/>
        </w:rPr>
        <w:t xml:space="preserve"> </w:t>
      </w:r>
      <w:r>
        <w:rPr>
          <w:sz w:val="24"/>
        </w:rPr>
        <w:t>competitiveness</w:t>
      </w:r>
      <w:r>
        <w:rPr>
          <w:spacing w:val="-11"/>
          <w:sz w:val="24"/>
        </w:rPr>
        <w:t xml:space="preserve"> </w:t>
      </w:r>
      <w:r>
        <w:rPr>
          <w:sz w:val="24"/>
        </w:rPr>
        <w:t>of</w:t>
      </w:r>
      <w:r>
        <w:rPr>
          <w:spacing w:val="-10"/>
          <w:sz w:val="24"/>
        </w:rPr>
        <w:t xml:space="preserve"> </w:t>
      </w:r>
      <w:r>
        <w:rPr>
          <w:sz w:val="24"/>
        </w:rPr>
        <w:t>the</w:t>
      </w:r>
      <w:r>
        <w:rPr>
          <w:spacing w:val="-12"/>
          <w:sz w:val="24"/>
        </w:rPr>
        <w:t xml:space="preserve"> </w:t>
      </w:r>
      <w:r>
        <w:rPr>
          <w:sz w:val="24"/>
        </w:rPr>
        <w:t>quoted</w:t>
      </w:r>
      <w:r>
        <w:rPr>
          <w:spacing w:val="-11"/>
          <w:sz w:val="24"/>
        </w:rPr>
        <w:t xml:space="preserve"> </w:t>
      </w:r>
      <w:r>
        <w:rPr>
          <w:sz w:val="24"/>
        </w:rPr>
        <w:t>prices</w:t>
      </w:r>
      <w:r>
        <w:rPr>
          <w:spacing w:val="-14"/>
          <w:sz w:val="24"/>
        </w:rPr>
        <w:t xml:space="preserve"> </w:t>
      </w:r>
      <w:r>
        <w:rPr>
          <w:sz w:val="24"/>
        </w:rPr>
        <w:t>for</w:t>
      </w:r>
      <w:r>
        <w:rPr>
          <w:spacing w:val="-8"/>
          <w:sz w:val="24"/>
        </w:rPr>
        <w:t xml:space="preserve"> </w:t>
      </w:r>
      <w:r>
        <w:rPr>
          <w:sz w:val="24"/>
        </w:rPr>
        <w:t>the</w:t>
      </w:r>
      <w:r>
        <w:rPr>
          <w:spacing w:val="-12"/>
          <w:sz w:val="24"/>
        </w:rPr>
        <w:t xml:space="preserve"> </w:t>
      </w:r>
      <w:r w:rsidR="00644B07">
        <w:rPr>
          <w:sz w:val="24"/>
        </w:rPr>
        <w:t>Dignity</w:t>
      </w:r>
      <w:r>
        <w:rPr>
          <w:spacing w:val="-9"/>
          <w:sz w:val="24"/>
        </w:rPr>
        <w:t xml:space="preserve"> </w:t>
      </w:r>
      <w:r>
        <w:rPr>
          <w:sz w:val="24"/>
        </w:rPr>
        <w:t>kits</w:t>
      </w:r>
      <w:r>
        <w:rPr>
          <w:spacing w:val="-11"/>
          <w:sz w:val="24"/>
        </w:rPr>
        <w:t xml:space="preserve"> </w:t>
      </w:r>
      <w:r>
        <w:rPr>
          <w:sz w:val="24"/>
        </w:rPr>
        <w:t>will</w:t>
      </w:r>
      <w:r>
        <w:rPr>
          <w:spacing w:val="-9"/>
          <w:sz w:val="24"/>
        </w:rPr>
        <w:t xml:space="preserve"> </w:t>
      </w:r>
      <w:r>
        <w:rPr>
          <w:sz w:val="24"/>
        </w:rPr>
        <w:t>be</w:t>
      </w:r>
      <w:r>
        <w:rPr>
          <w:spacing w:val="-9"/>
          <w:sz w:val="24"/>
        </w:rPr>
        <w:t xml:space="preserve"> </w:t>
      </w:r>
      <w:r>
        <w:rPr>
          <w:sz w:val="24"/>
        </w:rPr>
        <w:t>evaluated</w:t>
      </w:r>
      <w:r>
        <w:rPr>
          <w:spacing w:val="-10"/>
          <w:sz w:val="24"/>
        </w:rPr>
        <w:t xml:space="preserve"> </w:t>
      </w:r>
      <w:r>
        <w:rPr>
          <w:sz w:val="24"/>
        </w:rPr>
        <w:t>in</w:t>
      </w:r>
      <w:r>
        <w:rPr>
          <w:spacing w:val="-11"/>
          <w:sz w:val="24"/>
        </w:rPr>
        <w:t xml:space="preserve"> </w:t>
      </w:r>
      <w:r>
        <w:rPr>
          <w:sz w:val="24"/>
        </w:rPr>
        <w:t>relation to market rates and industry standards.</w:t>
      </w:r>
    </w:p>
    <w:p w14:paraId="136CEC33" w14:textId="77777777" w:rsidR="000F1813" w:rsidRDefault="003F7D56" w:rsidP="0048609E">
      <w:pPr>
        <w:pStyle w:val="Heading2"/>
        <w:numPr>
          <w:ilvl w:val="2"/>
          <w:numId w:val="19"/>
        </w:numPr>
        <w:tabs>
          <w:tab w:val="left" w:pos="1202"/>
        </w:tabs>
        <w:ind w:left="1202" w:hanging="542"/>
        <w:jc w:val="both"/>
      </w:pPr>
      <w:r>
        <w:t>Clarity</w:t>
      </w:r>
      <w:r>
        <w:rPr>
          <w:spacing w:val="-3"/>
        </w:rPr>
        <w:t xml:space="preserve"> </w:t>
      </w:r>
      <w:r>
        <w:t>of</w:t>
      </w:r>
      <w:r>
        <w:rPr>
          <w:spacing w:val="-2"/>
        </w:rPr>
        <w:t xml:space="preserve"> </w:t>
      </w:r>
      <w:r>
        <w:t>Cost</w:t>
      </w:r>
      <w:r>
        <w:rPr>
          <w:spacing w:val="-1"/>
        </w:rPr>
        <w:t xml:space="preserve"> </w:t>
      </w:r>
      <w:r>
        <w:rPr>
          <w:spacing w:val="-2"/>
        </w:rPr>
        <w:t>Breakdowns:</w:t>
      </w:r>
    </w:p>
    <w:p w14:paraId="54AE1C2B" w14:textId="77777777" w:rsidR="000F1813" w:rsidRDefault="003F7D56" w:rsidP="0048609E">
      <w:pPr>
        <w:pStyle w:val="ListParagraph"/>
        <w:numPr>
          <w:ilvl w:val="3"/>
          <w:numId w:val="19"/>
        </w:numPr>
        <w:tabs>
          <w:tab w:val="left" w:pos="1380"/>
        </w:tabs>
        <w:spacing w:line="261" w:lineRule="auto"/>
        <w:ind w:right="129" w:hanging="360"/>
        <w:jc w:val="both"/>
        <w:rPr>
          <w:sz w:val="24"/>
        </w:rPr>
      </w:pPr>
      <w:r>
        <w:rPr>
          <w:sz w:val="24"/>
        </w:rPr>
        <w:t>Vendors must provide</w:t>
      </w:r>
      <w:r>
        <w:rPr>
          <w:spacing w:val="-2"/>
          <w:sz w:val="24"/>
        </w:rPr>
        <w:t xml:space="preserve"> </w:t>
      </w:r>
      <w:r>
        <w:rPr>
          <w:sz w:val="24"/>
        </w:rPr>
        <w:t>a clear breakdown</w:t>
      </w:r>
      <w:r>
        <w:rPr>
          <w:spacing w:val="-1"/>
          <w:sz w:val="24"/>
        </w:rPr>
        <w:t xml:space="preserve"> </w:t>
      </w:r>
      <w:r>
        <w:rPr>
          <w:sz w:val="24"/>
        </w:rPr>
        <w:t>of costs, including itemized pricing, packaging, and transportation, facilitating a transparent assessment of financial proposals.</w:t>
      </w:r>
    </w:p>
    <w:p w14:paraId="367B8DF1" w14:textId="77777777" w:rsidR="000F1813" w:rsidRDefault="000F1813">
      <w:pPr>
        <w:spacing w:line="261" w:lineRule="auto"/>
        <w:jc w:val="both"/>
        <w:rPr>
          <w:sz w:val="24"/>
        </w:rPr>
        <w:sectPr w:rsidR="000F1813" w:rsidSect="00495667">
          <w:pgSz w:w="12240" w:h="15840"/>
          <w:pgMar w:top="1660" w:right="1320" w:bottom="280" w:left="780" w:header="720" w:footer="720" w:gutter="0"/>
          <w:cols w:space="720"/>
        </w:sectPr>
      </w:pPr>
    </w:p>
    <w:p w14:paraId="3D0114BE" w14:textId="77777777" w:rsidR="000F1813" w:rsidRDefault="003F7D56" w:rsidP="0048609E">
      <w:pPr>
        <w:pStyle w:val="Heading2"/>
        <w:numPr>
          <w:ilvl w:val="2"/>
          <w:numId w:val="19"/>
        </w:numPr>
        <w:tabs>
          <w:tab w:val="left" w:pos="1202"/>
        </w:tabs>
        <w:spacing w:before="40"/>
        <w:ind w:left="1202" w:hanging="542"/>
      </w:pPr>
      <w:r>
        <w:lastRenderedPageBreak/>
        <w:t>Overall</w:t>
      </w:r>
      <w:r>
        <w:rPr>
          <w:spacing w:val="-8"/>
        </w:rPr>
        <w:t xml:space="preserve"> </w:t>
      </w:r>
      <w:r>
        <w:t>Value</w:t>
      </w:r>
      <w:r>
        <w:rPr>
          <w:spacing w:val="-9"/>
        </w:rPr>
        <w:t xml:space="preserve"> </w:t>
      </w:r>
      <w:r>
        <w:t>for</w:t>
      </w:r>
      <w:r>
        <w:rPr>
          <w:spacing w:val="-8"/>
        </w:rPr>
        <w:t xml:space="preserve"> </w:t>
      </w:r>
      <w:r>
        <w:rPr>
          <w:spacing w:val="-2"/>
        </w:rPr>
        <w:t>Money:</w:t>
      </w:r>
    </w:p>
    <w:p w14:paraId="6D858DB8" w14:textId="77777777" w:rsidR="000F1813" w:rsidRDefault="003F7D56" w:rsidP="0048609E">
      <w:pPr>
        <w:pStyle w:val="ListParagraph"/>
        <w:numPr>
          <w:ilvl w:val="3"/>
          <w:numId w:val="19"/>
        </w:numPr>
        <w:tabs>
          <w:tab w:val="left" w:pos="1380"/>
        </w:tabs>
        <w:spacing w:line="259" w:lineRule="auto"/>
        <w:ind w:right="127" w:hanging="360"/>
        <w:rPr>
          <w:sz w:val="24"/>
        </w:rPr>
      </w:pPr>
      <w:r>
        <w:rPr>
          <w:sz w:val="24"/>
        </w:rPr>
        <w:t>The evaluation will consider the overall value for money offered by each vendor, taking into account both the technical quality and financial aspects of the quotations.</w:t>
      </w:r>
    </w:p>
    <w:p w14:paraId="379ABDBC" w14:textId="77777777" w:rsidR="000F1813" w:rsidRDefault="003F7D56" w:rsidP="0048609E">
      <w:pPr>
        <w:pStyle w:val="ListParagraph"/>
        <w:numPr>
          <w:ilvl w:val="1"/>
          <w:numId w:val="19"/>
        </w:numPr>
        <w:tabs>
          <w:tab w:val="left" w:pos="1015"/>
        </w:tabs>
        <w:spacing w:before="159"/>
        <w:ind w:left="1015" w:hanging="355"/>
        <w:rPr>
          <w:sz w:val="24"/>
        </w:rPr>
      </w:pPr>
      <w:r>
        <w:rPr>
          <w:sz w:val="24"/>
        </w:rPr>
        <w:t>Award</w:t>
      </w:r>
      <w:r>
        <w:rPr>
          <w:spacing w:val="-5"/>
          <w:sz w:val="24"/>
        </w:rPr>
        <w:t xml:space="preserve"> </w:t>
      </w:r>
      <w:r>
        <w:rPr>
          <w:spacing w:val="-2"/>
          <w:sz w:val="24"/>
        </w:rPr>
        <w:t>Criteria:</w:t>
      </w:r>
    </w:p>
    <w:p w14:paraId="466DB2BB" w14:textId="77777777" w:rsidR="000F1813" w:rsidRDefault="003F7D56" w:rsidP="0048609E">
      <w:pPr>
        <w:pStyle w:val="Heading2"/>
        <w:numPr>
          <w:ilvl w:val="2"/>
          <w:numId w:val="19"/>
        </w:numPr>
        <w:tabs>
          <w:tab w:val="left" w:pos="1202"/>
        </w:tabs>
        <w:spacing w:before="183"/>
        <w:ind w:left="1202" w:hanging="542"/>
      </w:pPr>
      <w:r>
        <w:t>Balanced</w:t>
      </w:r>
      <w:r>
        <w:rPr>
          <w:spacing w:val="-1"/>
        </w:rPr>
        <w:t xml:space="preserve"> </w:t>
      </w:r>
      <w:r>
        <w:rPr>
          <w:spacing w:val="-2"/>
        </w:rPr>
        <w:t>Assessment:</w:t>
      </w:r>
    </w:p>
    <w:p w14:paraId="796E9D2D" w14:textId="77777777" w:rsidR="000F1813" w:rsidRDefault="003F7D56" w:rsidP="0048609E">
      <w:pPr>
        <w:pStyle w:val="ListParagraph"/>
        <w:numPr>
          <w:ilvl w:val="3"/>
          <w:numId w:val="19"/>
        </w:numPr>
        <w:tabs>
          <w:tab w:val="left" w:pos="1380"/>
        </w:tabs>
        <w:spacing w:line="259" w:lineRule="auto"/>
        <w:ind w:right="127" w:hanging="360"/>
        <w:rPr>
          <w:rFonts w:ascii="Symbol" w:hAnsi="Symbol"/>
          <w:sz w:val="20"/>
        </w:rPr>
      </w:pPr>
      <w:r>
        <w:rPr>
          <w:sz w:val="24"/>
        </w:rPr>
        <w:t>The final</w:t>
      </w:r>
      <w:r>
        <w:rPr>
          <w:spacing w:val="-3"/>
          <w:sz w:val="24"/>
        </w:rPr>
        <w:t xml:space="preserve"> </w:t>
      </w:r>
      <w:r>
        <w:rPr>
          <w:sz w:val="24"/>
        </w:rPr>
        <w:t>award</w:t>
      </w:r>
      <w:r>
        <w:rPr>
          <w:spacing w:val="-2"/>
          <w:sz w:val="24"/>
        </w:rPr>
        <w:t xml:space="preserve"> </w:t>
      </w:r>
      <w:r>
        <w:rPr>
          <w:sz w:val="24"/>
        </w:rPr>
        <w:t>decision</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based</w:t>
      </w:r>
      <w:r>
        <w:rPr>
          <w:spacing w:val="-2"/>
          <w:sz w:val="24"/>
        </w:rPr>
        <w:t xml:space="preserve"> </w:t>
      </w:r>
      <w:r>
        <w:rPr>
          <w:sz w:val="24"/>
        </w:rPr>
        <w:t>on</w:t>
      </w:r>
      <w:r>
        <w:rPr>
          <w:spacing w:val="-6"/>
          <w:sz w:val="24"/>
        </w:rPr>
        <w:t xml:space="preserve"> </w:t>
      </w:r>
      <w:r>
        <w:rPr>
          <w:sz w:val="24"/>
        </w:rPr>
        <w:t>a balanced</w:t>
      </w:r>
      <w:r>
        <w:rPr>
          <w:spacing w:val="-2"/>
          <w:sz w:val="24"/>
        </w:rPr>
        <w:t xml:space="preserve"> </w:t>
      </w:r>
      <w:r>
        <w:rPr>
          <w:sz w:val="24"/>
        </w:rPr>
        <w:t>assessment</w:t>
      </w:r>
      <w:r>
        <w:rPr>
          <w:spacing w:val="-1"/>
          <w:sz w:val="24"/>
        </w:rPr>
        <w:t xml:space="preserve"> </w:t>
      </w:r>
      <w:r>
        <w:rPr>
          <w:sz w:val="24"/>
        </w:rPr>
        <w:t>of</w:t>
      </w:r>
      <w:r>
        <w:rPr>
          <w:spacing w:val="-1"/>
          <w:sz w:val="24"/>
        </w:rPr>
        <w:t xml:space="preserve"> </w:t>
      </w:r>
      <w:r>
        <w:rPr>
          <w:sz w:val="24"/>
        </w:rPr>
        <w:t>technical</w:t>
      </w:r>
      <w:r>
        <w:rPr>
          <w:spacing w:val="-3"/>
          <w:sz w:val="24"/>
        </w:rPr>
        <w:t xml:space="preserve"> </w:t>
      </w:r>
      <w:r>
        <w:rPr>
          <w:sz w:val="24"/>
        </w:rPr>
        <w:t>quality</w:t>
      </w:r>
      <w:r>
        <w:rPr>
          <w:spacing w:val="-1"/>
          <w:sz w:val="24"/>
        </w:rPr>
        <w:t xml:space="preserve"> </w:t>
      </w:r>
      <w:r>
        <w:rPr>
          <w:sz w:val="24"/>
        </w:rPr>
        <w:t>and cost-effectiveness, ensuring a holistic evaluation of vendor proposals.</w:t>
      </w:r>
    </w:p>
    <w:p w14:paraId="2390C11C" w14:textId="77777777" w:rsidR="000F1813" w:rsidRDefault="003F7D56" w:rsidP="0048609E">
      <w:pPr>
        <w:pStyle w:val="Heading2"/>
        <w:numPr>
          <w:ilvl w:val="2"/>
          <w:numId w:val="19"/>
        </w:numPr>
        <w:tabs>
          <w:tab w:val="left" w:pos="1202"/>
        </w:tabs>
        <w:spacing w:before="160"/>
        <w:ind w:left="1202" w:hanging="542"/>
      </w:pPr>
      <w:r>
        <w:t>Quality</w:t>
      </w:r>
      <w:r>
        <w:rPr>
          <w:spacing w:val="-1"/>
        </w:rPr>
        <w:t xml:space="preserve"> </w:t>
      </w:r>
      <w:r>
        <w:t>and</w:t>
      </w:r>
      <w:r>
        <w:rPr>
          <w:spacing w:val="-1"/>
        </w:rPr>
        <w:t xml:space="preserve"> </w:t>
      </w:r>
      <w:r>
        <w:t>Impact</w:t>
      </w:r>
      <w:r>
        <w:rPr>
          <w:spacing w:val="1"/>
        </w:rPr>
        <w:t xml:space="preserve"> </w:t>
      </w:r>
      <w:r>
        <w:rPr>
          <w:spacing w:val="-2"/>
        </w:rPr>
        <w:t>Prioritization:</w:t>
      </w:r>
    </w:p>
    <w:p w14:paraId="034D0918" w14:textId="77777777" w:rsidR="000F1813" w:rsidRDefault="00F77539" w:rsidP="0048609E">
      <w:pPr>
        <w:pStyle w:val="ListParagraph"/>
        <w:numPr>
          <w:ilvl w:val="3"/>
          <w:numId w:val="19"/>
        </w:numPr>
        <w:tabs>
          <w:tab w:val="left" w:pos="1380"/>
        </w:tabs>
        <w:spacing w:line="259" w:lineRule="auto"/>
        <w:ind w:right="126" w:hanging="360"/>
        <w:rPr>
          <w:sz w:val="24"/>
        </w:rPr>
      </w:pPr>
      <w:r>
        <w:rPr>
          <w:sz w:val="24"/>
        </w:rPr>
        <w:t>OHAD</w:t>
      </w:r>
      <w:r w:rsidR="003F7D56">
        <w:rPr>
          <w:sz w:val="24"/>
        </w:rPr>
        <w:t xml:space="preserve"> reserves the right to prioritize proposals that demonstrate superior quality and potential for positive impact over those solely based on the lowest cost.</w:t>
      </w:r>
    </w:p>
    <w:p w14:paraId="3D62A0DB" w14:textId="77777777" w:rsidR="000F1813" w:rsidRDefault="003F7D56" w:rsidP="0048609E">
      <w:pPr>
        <w:pStyle w:val="ListParagraph"/>
        <w:numPr>
          <w:ilvl w:val="1"/>
          <w:numId w:val="19"/>
        </w:numPr>
        <w:tabs>
          <w:tab w:val="left" w:pos="1015"/>
        </w:tabs>
        <w:spacing w:before="159"/>
        <w:ind w:left="1015" w:hanging="355"/>
        <w:rPr>
          <w:sz w:val="24"/>
        </w:rPr>
      </w:pPr>
      <w:r>
        <w:rPr>
          <w:sz w:val="24"/>
        </w:rPr>
        <w:t>Clarifications</w:t>
      </w:r>
      <w:r>
        <w:rPr>
          <w:spacing w:val="-8"/>
          <w:sz w:val="24"/>
        </w:rPr>
        <w:t xml:space="preserve"> </w:t>
      </w:r>
      <w:r>
        <w:rPr>
          <w:sz w:val="24"/>
        </w:rPr>
        <w:t>and</w:t>
      </w:r>
      <w:r>
        <w:rPr>
          <w:spacing w:val="-8"/>
          <w:sz w:val="24"/>
        </w:rPr>
        <w:t xml:space="preserve"> </w:t>
      </w:r>
      <w:r>
        <w:rPr>
          <w:sz w:val="24"/>
        </w:rPr>
        <w:t>Additional</w:t>
      </w:r>
      <w:r>
        <w:rPr>
          <w:spacing w:val="-5"/>
          <w:sz w:val="24"/>
        </w:rPr>
        <w:t xml:space="preserve"> </w:t>
      </w:r>
      <w:r>
        <w:rPr>
          <w:spacing w:val="-2"/>
          <w:sz w:val="24"/>
        </w:rPr>
        <w:t>Information:</w:t>
      </w:r>
    </w:p>
    <w:p w14:paraId="23350149" w14:textId="6CF54CD9" w:rsidR="000F1813" w:rsidRDefault="000F1813" w:rsidP="00F94898">
      <w:pPr>
        <w:pStyle w:val="ListParagraph"/>
        <w:tabs>
          <w:tab w:val="left" w:pos="1380"/>
        </w:tabs>
        <w:spacing w:line="261" w:lineRule="auto"/>
        <w:ind w:left="2700" w:right="130" w:firstLine="0"/>
        <w:rPr>
          <w:rFonts w:ascii="Symbol" w:hAnsi="Symbol"/>
          <w:color w:val="FF0000"/>
          <w:sz w:val="20"/>
        </w:rPr>
      </w:pPr>
    </w:p>
    <w:p w14:paraId="437F1441" w14:textId="77777777" w:rsidR="000F1813" w:rsidRDefault="003F7D56" w:rsidP="0048609E">
      <w:pPr>
        <w:pStyle w:val="Heading2"/>
        <w:numPr>
          <w:ilvl w:val="2"/>
          <w:numId w:val="19"/>
        </w:numPr>
        <w:tabs>
          <w:tab w:val="left" w:pos="1202"/>
        </w:tabs>
        <w:spacing w:before="157"/>
        <w:ind w:left="1202" w:hanging="542"/>
      </w:pPr>
      <w:r>
        <w:t>Timely</w:t>
      </w:r>
      <w:r>
        <w:rPr>
          <w:spacing w:val="-2"/>
        </w:rPr>
        <w:t xml:space="preserve"> Response:</w:t>
      </w:r>
    </w:p>
    <w:p w14:paraId="7D38C712" w14:textId="77777777" w:rsidR="000F1813" w:rsidRDefault="003F7D56" w:rsidP="0048609E">
      <w:pPr>
        <w:pStyle w:val="ListParagraph"/>
        <w:numPr>
          <w:ilvl w:val="3"/>
          <w:numId w:val="19"/>
        </w:numPr>
        <w:tabs>
          <w:tab w:val="left" w:pos="1380"/>
        </w:tabs>
        <w:spacing w:line="259" w:lineRule="auto"/>
        <w:ind w:right="123" w:hanging="360"/>
        <w:rPr>
          <w:rFonts w:ascii="Symbol" w:hAnsi="Symbol"/>
          <w:sz w:val="20"/>
        </w:rPr>
      </w:pPr>
      <w:r>
        <w:rPr>
          <w:sz w:val="24"/>
        </w:rPr>
        <w:t>The</w:t>
      </w:r>
      <w:r>
        <w:rPr>
          <w:spacing w:val="-1"/>
          <w:sz w:val="24"/>
        </w:rPr>
        <w:t xml:space="preserve"> </w:t>
      </w:r>
      <w:r>
        <w:rPr>
          <w:sz w:val="24"/>
        </w:rPr>
        <w:t>timeliness</w:t>
      </w:r>
      <w:r>
        <w:rPr>
          <w:spacing w:val="-4"/>
          <w:sz w:val="24"/>
        </w:rPr>
        <w:t xml:space="preserve"> </w:t>
      </w:r>
      <w:r>
        <w:rPr>
          <w:sz w:val="24"/>
        </w:rPr>
        <w:t>and completeness</w:t>
      </w:r>
      <w:r>
        <w:rPr>
          <w:spacing w:val="-4"/>
          <w:sz w:val="24"/>
        </w:rPr>
        <w:t xml:space="preserve"> </w:t>
      </w:r>
      <w:r>
        <w:rPr>
          <w:sz w:val="24"/>
        </w:rPr>
        <w:t>of</w:t>
      </w:r>
      <w:r>
        <w:rPr>
          <w:spacing w:val="-3"/>
          <w:sz w:val="24"/>
        </w:rPr>
        <w:t xml:space="preserve"> </w:t>
      </w:r>
      <w:r>
        <w:rPr>
          <w:sz w:val="24"/>
        </w:rPr>
        <w:t>responses</w:t>
      </w:r>
      <w:r>
        <w:rPr>
          <w:spacing w:val="-3"/>
          <w:sz w:val="24"/>
        </w:rPr>
        <w:t xml:space="preserve"> </w:t>
      </w:r>
      <w:r>
        <w:rPr>
          <w:sz w:val="24"/>
        </w:rPr>
        <w:t>to</w:t>
      </w:r>
      <w:r>
        <w:rPr>
          <w:spacing w:val="-1"/>
          <w:sz w:val="24"/>
        </w:rPr>
        <w:t xml:space="preserve"> </w:t>
      </w:r>
      <w:r>
        <w:rPr>
          <w:sz w:val="24"/>
        </w:rPr>
        <w:t>clarifications</w:t>
      </w:r>
      <w:r>
        <w:rPr>
          <w:spacing w:val="-4"/>
          <w:sz w:val="24"/>
        </w:rPr>
        <w:t xml:space="preserve"> </w:t>
      </w:r>
      <w:r>
        <w:rPr>
          <w:sz w:val="24"/>
        </w:rPr>
        <w:t>or</w:t>
      </w:r>
      <w:r>
        <w:rPr>
          <w:spacing w:val="-2"/>
          <w:sz w:val="24"/>
        </w:rPr>
        <w:t xml:space="preserve"> </w:t>
      </w:r>
      <w:r>
        <w:rPr>
          <w:sz w:val="24"/>
        </w:rPr>
        <w:t>requests</w:t>
      </w:r>
      <w:r>
        <w:rPr>
          <w:spacing w:val="-4"/>
          <w:sz w:val="24"/>
        </w:rPr>
        <w:t xml:space="preserve"> </w:t>
      </w:r>
      <w:r>
        <w:rPr>
          <w:sz w:val="24"/>
        </w:rPr>
        <w:t>for</w:t>
      </w:r>
      <w:r>
        <w:rPr>
          <w:spacing w:val="-2"/>
          <w:sz w:val="24"/>
        </w:rPr>
        <w:t xml:space="preserve"> </w:t>
      </w:r>
      <w:r>
        <w:rPr>
          <w:sz w:val="24"/>
        </w:rPr>
        <w:t>additional information will be considered in the evaluation.</w:t>
      </w:r>
    </w:p>
    <w:p w14:paraId="0639E5FE" w14:textId="77777777" w:rsidR="000F1813" w:rsidRDefault="000F1813">
      <w:pPr>
        <w:spacing w:line="259" w:lineRule="auto"/>
        <w:rPr>
          <w:rFonts w:ascii="Symbol" w:hAnsi="Symbol"/>
          <w:sz w:val="20"/>
        </w:rPr>
        <w:sectPr w:rsidR="000F1813" w:rsidSect="00495667">
          <w:pgSz w:w="12240" w:h="15840"/>
          <w:pgMar w:top="1400" w:right="1320" w:bottom="280" w:left="780" w:header="720" w:footer="720" w:gutter="0"/>
          <w:cols w:space="720"/>
        </w:sectPr>
      </w:pPr>
    </w:p>
    <w:p w14:paraId="7638FCD7" w14:textId="77777777" w:rsidR="000F1813" w:rsidRDefault="003F7D56">
      <w:pPr>
        <w:pStyle w:val="BodyText"/>
        <w:spacing w:before="0" w:line="20" w:lineRule="exact"/>
        <w:ind w:left="660"/>
        <w:rPr>
          <w:sz w:val="2"/>
        </w:rPr>
      </w:pPr>
      <w:r>
        <w:rPr>
          <w:noProof/>
          <w:sz w:val="2"/>
        </w:rPr>
        <w:lastRenderedPageBreak/>
        <mc:AlternateContent>
          <mc:Choice Requires="wpg">
            <w:drawing>
              <wp:inline distT="0" distB="0" distL="0" distR="0" wp14:anchorId="5D195AF6" wp14:editId="30C36B28">
                <wp:extent cx="5943600" cy="1270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17" name="Graphic 17"/>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2E5395"/>
                          </a:solidFill>
                        </wps:spPr>
                        <wps:bodyPr wrap="square" lIns="0" tIns="0" rIns="0" bIns="0" rtlCol="0">
                          <a:prstTxWarp prst="textNoShape">
                            <a:avLst/>
                          </a:prstTxWarp>
                          <a:noAutofit/>
                        </wps:bodyPr>
                      </wps:wsp>
                    </wpg:wgp>
                  </a:graphicData>
                </a:graphic>
              </wp:inline>
            </w:drawing>
          </mc:Choice>
          <mc:Fallback>
            <w:pict>
              <v:group w14:anchorId="29B75E17" id="Group 16"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">
                <v:shape id="Graphic 17"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" path="m5943600,l,,,12700r5943600,l5943600,xe" fillcolor="#2e5395" stroked="f">
                  <v:path arrowok="t"/>
                </v:shape>
                <w10:anchorlock/>
              </v:group>
            </w:pict>
          </mc:Fallback>
        </mc:AlternateContent>
      </w:r>
    </w:p>
    <w:p w14:paraId="0348AD75" w14:textId="77777777" w:rsidR="000F1813" w:rsidRDefault="003F7D56" w:rsidP="0048609E">
      <w:pPr>
        <w:pStyle w:val="Heading1"/>
        <w:numPr>
          <w:ilvl w:val="0"/>
          <w:numId w:val="19"/>
        </w:numPr>
        <w:tabs>
          <w:tab w:val="left" w:pos="974"/>
        </w:tabs>
        <w:ind w:left="974" w:hanging="314"/>
        <w:rPr>
          <w:color w:val="2E5395"/>
        </w:rPr>
      </w:pPr>
      <w:bookmarkStart w:id="7" w:name="8._Terms_and_Conditions"/>
      <w:bookmarkEnd w:id="7"/>
      <w:r>
        <w:rPr>
          <w:color w:val="2E5395"/>
        </w:rPr>
        <w:t>Terms</w:t>
      </w:r>
      <w:r>
        <w:rPr>
          <w:color w:val="2E5395"/>
          <w:spacing w:val="-17"/>
        </w:rPr>
        <w:t xml:space="preserve"> </w:t>
      </w:r>
      <w:r>
        <w:rPr>
          <w:color w:val="2E5395"/>
        </w:rPr>
        <w:t>and</w:t>
      </w:r>
      <w:r>
        <w:rPr>
          <w:color w:val="2E5395"/>
          <w:spacing w:val="-15"/>
        </w:rPr>
        <w:t xml:space="preserve"> </w:t>
      </w:r>
      <w:r>
        <w:rPr>
          <w:color w:val="2E5395"/>
          <w:spacing w:val="-2"/>
        </w:rPr>
        <w:t>Conditions</w:t>
      </w:r>
    </w:p>
    <w:p w14:paraId="163323F8" w14:textId="77777777" w:rsidR="000F1813" w:rsidRDefault="003F7D56" w:rsidP="0048609E">
      <w:pPr>
        <w:pStyle w:val="ListParagraph"/>
        <w:numPr>
          <w:ilvl w:val="1"/>
          <w:numId w:val="19"/>
        </w:numPr>
        <w:tabs>
          <w:tab w:val="left" w:pos="1015"/>
        </w:tabs>
        <w:spacing w:before="29"/>
        <w:ind w:left="1015" w:hanging="355"/>
        <w:rPr>
          <w:sz w:val="24"/>
        </w:rPr>
      </w:pPr>
      <w:r>
        <w:rPr>
          <w:sz w:val="24"/>
        </w:rPr>
        <w:t>General</w:t>
      </w:r>
      <w:r>
        <w:rPr>
          <w:spacing w:val="-5"/>
          <w:sz w:val="24"/>
        </w:rPr>
        <w:t xml:space="preserve"> </w:t>
      </w:r>
      <w:r>
        <w:rPr>
          <w:spacing w:val="-2"/>
          <w:sz w:val="24"/>
        </w:rPr>
        <w:t>Terms:</w:t>
      </w:r>
    </w:p>
    <w:p w14:paraId="42F798FE" w14:textId="77777777" w:rsidR="000F1813" w:rsidRDefault="003F7D56">
      <w:pPr>
        <w:pStyle w:val="Heading2"/>
        <w:numPr>
          <w:ilvl w:val="0"/>
          <w:numId w:val="6"/>
        </w:numPr>
        <w:tabs>
          <w:tab w:val="left" w:pos="1379"/>
        </w:tabs>
        <w:spacing w:before="184"/>
        <w:ind w:left="1379" w:hanging="359"/>
      </w:pPr>
      <w:r>
        <w:t>Acceptance</w:t>
      </w:r>
      <w:r>
        <w:rPr>
          <w:spacing w:val="-7"/>
        </w:rPr>
        <w:t xml:space="preserve"> </w:t>
      </w:r>
      <w:r>
        <w:t>of</w:t>
      </w:r>
      <w:r>
        <w:rPr>
          <w:spacing w:val="-6"/>
        </w:rPr>
        <w:t xml:space="preserve"> </w:t>
      </w:r>
      <w:r>
        <w:rPr>
          <w:spacing w:val="-2"/>
        </w:rPr>
        <w:t>Quotations:</w:t>
      </w:r>
    </w:p>
    <w:p w14:paraId="2FB52616" w14:textId="77777777" w:rsidR="000F1813" w:rsidRDefault="003F7D56">
      <w:pPr>
        <w:pStyle w:val="ListParagraph"/>
        <w:numPr>
          <w:ilvl w:val="1"/>
          <w:numId w:val="6"/>
        </w:numPr>
        <w:tabs>
          <w:tab w:val="left" w:pos="2101"/>
        </w:tabs>
        <w:spacing w:before="187" w:line="259" w:lineRule="auto"/>
        <w:ind w:right="124"/>
        <w:rPr>
          <w:sz w:val="24"/>
        </w:rPr>
      </w:pPr>
      <w:r>
        <w:rPr>
          <w:sz w:val="24"/>
        </w:rPr>
        <w:t>Submission</w:t>
      </w:r>
      <w:r>
        <w:rPr>
          <w:spacing w:val="-7"/>
          <w:sz w:val="24"/>
        </w:rPr>
        <w:t xml:space="preserve"> </w:t>
      </w:r>
      <w:r>
        <w:rPr>
          <w:sz w:val="24"/>
        </w:rPr>
        <w:t>of</w:t>
      </w:r>
      <w:r>
        <w:rPr>
          <w:spacing w:val="-14"/>
          <w:sz w:val="24"/>
        </w:rPr>
        <w:t xml:space="preserve"> </w:t>
      </w:r>
      <w:r>
        <w:rPr>
          <w:sz w:val="24"/>
        </w:rPr>
        <w:t>a</w:t>
      </w:r>
      <w:r>
        <w:rPr>
          <w:spacing w:val="-8"/>
          <w:sz w:val="24"/>
        </w:rPr>
        <w:t xml:space="preserve"> </w:t>
      </w:r>
      <w:r>
        <w:rPr>
          <w:sz w:val="24"/>
        </w:rPr>
        <w:t>quotation</w:t>
      </w:r>
      <w:r>
        <w:rPr>
          <w:spacing w:val="-11"/>
          <w:sz w:val="24"/>
        </w:rPr>
        <w:t xml:space="preserve"> </w:t>
      </w:r>
      <w:r>
        <w:rPr>
          <w:sz w:val="24"/>
        </w:rPr>
        <w:t>implies</w:t>
      </w:r>
      <w:r>
        <w:rPr>
          <w:spacing w:val="-10"/>
          <w:sz w:val="24"/>
        </w:rPr>
        <w:t xml:space="preserve"> </w:t>
      </w:r>
      <w:r>
        <w:rPr>
          <w:sz w:val="24"/>
        </w:rPr>
        <w:t>acceptance</w:t>
      </w:r>
      <w:r>
        <w:rPr>
          <w:spacing w:val="-8"/>
          <w:sz w:val="24"/>
        </w:rPr>
        <w:t xml:space="preserve"> </w:t>
      </w:r>
      <w:r>
        <w:rPr>
          <w:sz w:val="24"/>
        </w:rPr>
        <w:t>of</w:t>
      </w:r>
      <w:r>
        <w:rPr>
          <w:spacing w:val="-10"/>
          <w:sz w:val="24"/>
        </w:rPr>
        <w:t xml:space="preserve"> </w:t>
      </w:r>
      <w:r>
        <w:rPr>
          <w:sz w:val="24"/>
        </w:rPr>
        <w:t>all</w:t>
      </w:r>
      <w:r>
        <w:rPr>
          <w:spacing w:val="-8"/>
          <w:sz w:val="24"/>
        </w:rPr>
        <w:t xml:space="preserve"> </w:t>
      </w:r>
      <w:r>
        <w:rPr>
          <w:sz w:val="24"/>
        </w:rPr>
        <w:t>terms</w:t>
      </w:r>
      <w:r>
        <w:rPr>
          <w:spacing w:val="-10"/>
          <w:sz w:val="24"/>
        </w:rPr>
        <w:t xml:space="preserve"> </w:t>
      </w:r>
      <w:r>
        <w:rPr>
          <w:sz w:val="24"/>
        </w:rPr>
        <w:t>and</w:t>
      </w:r>
      <w:r>
        <w:rPr>
          <w:spacing w:val="-7"/>
          <w:sz w:val="24"/>
        </w:rPr>
        <w:t xml:space="preserve"> </w:t>
      </w:r>
      <w:r>
        <w:rPr>
          <w:sz w:val="24"/>
        </w:rPr>
        <w:t>conditions</w:t>
      </w:r>
      <w:r>
        <w:rPr>
          <w:spacing w:val="-11"/>
          <w:sz w:val="24"/>
        </w:rPr>
        <w:t xml:space="preserve"> </w:t>
      </w:r>
      <w:r>
        <w:rPr>
          <w:sz w:val="24"/>
        </w:rPr>
        <w:t>outlined in this RFQ document.</w:t>
      </w:r>
    </w:p>
    <w:p w14:paraId="5382DD5A" w14:textId="77777777" w:rsidR="000F1813" w:rsidRDefault="00F77539">
      <w:pPr>
        <w:pStyle w:val="ListParagraph"/>
        <w:numPr>
          <w:ilvl w:val="1"/>
          <w:numId w:val="6"/>
        </w:numPr>
        <w:tabs>
          <w:tab w:val="left" w:pos="2101"/>
        </w:tabs>
        <w:spacing w:before="159" w:line="259" w:lineRule="auto"/>
        <w:ind w:right="124"/>
        <w:rPr>
          <w:sz w:val="24"/>
        </w:rPr>
      </w:pPr>
      <w:r>
        <w:rPr>
          <w:sz w:val="24"/>
        </w:rPr>
        <w:t>OHAD</w:t>
      </w:r>
      <w:r w:rsidR="003F7D56">
        <w:rPr>
          <w:spacing w:val="40"/>
          <w:sz w:val="24"/>
        </w:rPr>
        <w:t xml:space="preserve"> </w:t>
      </w:r>
      <w:r w:rsidR="003F7D56">
        <w:rPr>
          <w:sz w:val="24"/>
        </w:rPr>
        <w:t>reserves</w:t>
      </w:r>
      <w:r w:rsidR="003F7D56">
        <w:rPr>
          <w:spacing w:val="40"/>
          <w:sz w:val="24"/>
        </w:rPr>
        <w:t xml:space="preserve"> </w:t>
      </w:r>
      <w:r w:rsidR="003F7D56">
        <w:rPr>
          <w:sz w:val="24"/>
        </w:rPr>
        <w:t>the</w:t>
      </w:r>
      <w:r w:rsidR="003F7D56">
        <w:rPr>
          <w:spacing w:val="40"/>
          <w:sz w:val="24"/>
        </w:rPr>
        <w:t xml:space="preserve"> </w:t>
      </w:r>
      <w:r w:rsidR="003F7D56">
        <w:rPr>
          <w:sz w:val="24"/>
        </w:rPr>
        <w:t>right</w:t>
      </w:r>
      <w:r w:rsidR="003F7D56">
        <w:rPr>
          <w:spacing w:val="40"/>
          <w:sz w:val="24"/>
        </w:rPr>
        <w:t xml:space="preserve"> </w:t>
      </w:r>
      <w:r w:rsidR="003F7D56">
        <w:rPr>
          <w:sz w:val="24"/>
        </w:rPr>
        <w:t>to</w:t>
      </w:r>
      <w:r w:rsidR="003F7D56">
        <w:rPr>
          <w:spacing w:val="40"/>
          <w:sz w:val="24"/>
        </w:rPr>
        <w:t xml:space="preserve"> </w:t>
      </w:r>
      <w:r w:rsidR="003F7D56">
        <w:rPr>
          <w:sz w:val="24"/>
        </w:rPr>
        <w:t>accept</w:t>
      </w:r>
      <w:r w:rsidR="003F7D56">
        <w:rPr>
          <w:spacing w:val="40"/>
          <w:sz w:val="24"/>
        </w:rPr>
        <w:t xml:space="preserve"> </w:t>
      </w:r>
      <w:r w:rsidR="003F7D56">
        <w:rPr>
          <w:sz w:val="24"/>
        </w:rPr>
        <w:t>or</w:t>
      </w:r>
      <w:r w:rsidR="003F7D56">
        <w:rPr>
          <w:spacing w:val="40"/>
          <w:sz w:val="24"/>
        </w:rPr>
        <w:t xml:space="preserve"> </w:t>
      </w:r>
      <w:r w:rsidR="003F7D56">
        <w:rPr>
          <w:sz w:val="24"/>
        </w:rPr>
        <w:t>reject</w:t>
      </w:r>
      <w:r w:rsidR="003F7D56">
        <w:rPr>
          <w:spacing w:val="40"/>
          <w:sz w:val="24"/>
        </w:rPr>
        <w:t xml:space="preserve"> </w:t>
      </w:r>
      <w:r w:rsidR="003F7D56">
        <w:rPr>
          <w:sz w:val="24"/>
        </w:rPr>
        <w:t>any</w:t>
      </w:r>
      <w:r w:rsidR="003F7D56">
        <w:rPr>
          <w:spacing w:val="40"/>
          <w:sz w:val="24"/>
        </w:rPr>
        <w:t xml:space="preserve"> </w:t>
      </w:r>
      <w:r w:rsidR="003F7D56">
        <w:rPr>
          <w:sz w:val="24"/>
        </w:rPr>
        <w:t>or</w:t>
      </w:r>
      <w:r w:rsidR="003F7D56">
        <w:rPr>
          <w:spacing w:val="40"/>
          <w:sz w:val="24"/>
        </w:rPr>
        <w:t xml:space="preserve"> </w:t>
      </w:r>
      <w:r w:rsidR="003F7D56">
        <w:rPr>
          <w:sz w:val="24"/>
        </w:rPr>
        <w:t>all</w:t>
      </w:r>
      <w:r w:rsidR="003F7D56">
        <w:rPr>
          <w:spacing w:val="40"/>
          <w:sz w:val="24"/>
        </w:rPr>
        <w:t xml:space="preserve"> </w:t>
      </w:r>
      <w:r w:rsidR="003F7D56">
        <w:rPr>
          <w:sz w:val="24"/>
        </w:rPr>
        <w:t>quotations</w:t>
      </w:r>
      <w:r w:rsidR="003F7D56">
        <w:rPr>
          <w:spacing w:val="40"/>
          <w:sz w:val="24"/>
        </w:rPr>
        <w:t xml:space="preserve"> </w:t>
      </w:r>
      <w:r w:rsidR="003F7D56">
        <w:rPr>
          <w:sz w:val="24"/>
        </w:rPr>
        <w:t>without assigning any reason.</w:t>
      </w:r>
    </w:p>
    <w:p w14:paraId="5E72AAD9" w14:textId="77777777" w:rsidR="000F1813" w:rsidRDefault="003F7D56">
      <w:pPr>
        <w:pStyle w:val="Heading2"/>
        <w:numPr>
          <w:ilvl w:val="0"/>
          <w:numId w:val="6"/>
        </w:numPr>
        <w:tabs>
          <w:tab w:val="left" w:pos="1379"/>
        </w:tabs>
        <w:spacing w:before="160"/>
        <w:ind w:left="1379" w:hanging="359"/>
      </w:pPr>
      <w:r>
        <w:t>Validity</w:t>
      </w:r>
      <w:r>
        <w:rPr>
          <w:spacing w:val="-8"/>
        </w:rPr>
        <w:t xml:space="preserve"> </w:t>
      </w:r>
      <w:r>
        <w:t>of</w:t>
      </w:r>
      <w:r>
        <w:rPr>
          <w:spacing w:val="-7"/>
        </w:rPr>
        <w:t xml:space="preserve"> </w:t>
      </w:r>
      <w:r>
        <w:rPr>
          <w:spacing w:val="-2"/>
        </w:rPr>
        <w:t>Quotations:</w:t>
      </w:r>
    </w:p>
    <w:p w14:paraId="701128E9" w14:textId="77777777" w:rsidR="000F1813" w:rsidRDefault="003F7D56" w:rsidP="00A929ED">
      <w:pPr>
        <w:pStyle w:val="ListParagraph"/>
        <w:numPr>
          <w:ilvl w:val="1"/>
          <w:numId w:val="6"/>
        </w:numPr>
        <w:tabs>
          <w:tab w:val="left" w:pos="2101"/>
        </w:tabs>
        <w:spacing w:line="259" w:lineRule="auto"/>
        <w:ind w:right="123"/>
        <w:rPr>
          <w:sz w:val="24"/>
        </w:rPr>
      </w:pPr>
      <w:r>
        <w:rPr>
          <w:sz w:val="24"/>
        </w:rPr>
        <w:t>Quotations must remain valid for a minimum of [</w:t>
      </w:r>
      <w:r w:rsidR="00A929ED">
        <w:rPr>
          <w:sz w:val="24"/>
        </w:rPr>
        <w:t>40 days</w:t>
      </w:r>
      <w:r>
        <w:rPr>
          <w:sz w:val="24"/>
        </w:rPr>
        <w:t>], starting from the submission deadline.</w:t>
      </w:r>
    </w:p>
    <w:p w14:paraId="5D5B69EE" w14:textId="77777777" w:rsidR="000F1813" w:rsidRDefault="003F7D56">
      <w:pPr>
        <w:pStyle w:val="Heading2"/>
        <w:numPr>
          <w:ilvl w:val="0"/>
          <w:numId w:val="6"/>
        </w:numPr>
        <w:tabs>
          <w:tab w:val="left" w:pos="1379"/>
        </w:tabs>
        <w:ind w:left="1379" w:hanging="359"/>
      </w:pPr>
      <w:r>
        <w:t>Currency</w:t>
      </w:r>
      <w:r>
        <w:rPr>
          <w:spacing w:val="-5"/>
        </w:rPr>
        <w:t xml:space="preserve"> </w:t>
      </w:r>
      <w:r>
        <w:t>and</w:t>
      </w:r>
      <w:r>
        <w:rPr>
          <w:spacing w:val="-3"/>
        </w:rPr>
        <w:t xml:space="preserve"> </w:t>
      </w:r>
      <w:r>
        <w:rPr>
          <w:spacing w:val="-2"/>
        </w:rPr>
        <w:t>Taxes:</w:t>
      </w:r>
    </w:p>
    <w:p w14:paraId="16FBAFE5" w14:textId="77777777" w:rsidR="000F1813" w:rsidRDefault="003F7D56">
      <w:pPr>
        <w:pStyle w:val="ListParagraph"/>
        <w:numPr>
          <w:ilvl w:val="1"/>
          <w:numId w:val="6"/>
        </w:numPr>
        <w:tabs>
          <w:tab w:val="left" w:pos="2100"/>
        </w:tabs>
        <w:ind w:left="2100" w:hanging="359"/>
        <w:rPr>
          <w:sz w:val="24"/>
        </w:rPr>
      </w:pPr>
      <w:r>
        <w:rPr>
          <w:sz w:val="24"/>
        </w:rPr>
        <w:t>All</w:t>
      </w:r>
      <w:r>
        <w:rPr>
          <w:spacing w:val="-8"/>
          <w:sz w:val="24"/>
        </w:rPr>
        <w:t xml:space="preserve"> </w:t>
      </w:r>
      <w:r>
        <w:rPr>
          <w:sz w:val="24"/>
        </w:rPr>
        <w:t>quotations</w:t>
      </w:r>
      <w:r>
        <w:rPr>
          <w:spacing w:val="-6"/>
          <w:sz w:val="24"/>
        </w:rPr>
        <w:t xml:space="preserve"> </w:t>
      </w:r>
      <w:r>
        <w:rPr>
          <w:sz w:val="24"/>
        </w:rPr>
        <w:t>should</w:t>
      </w:r>
      <w:r>
        <w:rPr>
          <w:spacing w:val="-7"/>
          <w:sz w:val="24"/>
        </w:rPr>
        <w:t xml:space="preserve"> </w:t>
      </w:r>
      <w:r>
        <w:rPr>
          <w:sz w:val="24"/>
        </w:rPr>
        <w:t>be</w:t>
      </w:r>
      <w:r>
        <w:rPr>
          <w:spacing w:val="-4"/>
          <w:sz w:val="24"/>
        </w:rPr>
        <w:t xml:space="preserve"> </w:t>
      </w:r>
      <w:r>
        <w:rPr>
          <w:sz w:val="24"/>
        </w:rPr>
        <w:t>submitted</w:t>
      </w:r>
      <w:r>
        <w:rPr>
          <w:spacing w:val="-6"/>
          <w:sz w:val="24"/>
        </w:rPr>
        <w:t xml:space="preserve"> </w:t>
      </w:r>
      <w:r>
        <w:rPr>
          <w:sz w:val="24"/>
        </w:rPr>
        <w:t>in</w:t>
      </w:r>
      <w:r>
        <w:rPr>
          <w:spacing w:val="-3"/>
          <w:sz w:val="24"/>
        </w:rPr>
        <w:t xml:space="preserve"> </w:t>
      </w:r>
      <w:r w:rsidR="000C34DD">
        <w:rPr>
          <w:sz w:val="24"/>
        </w:rPr>
        <w:t>[USD</w:t>
      </w:r>
      <w:r>
        <w:rPr>
          <w:spacing w:val="-2"/>
          <w:sz w:val="24"/>
        </w:rPr>
        <w:t>].</w:t>
      </w:r>
    </w:p>
    <w:p w14:paraId="5097B543" w14:textId="77777777" w:rsidR="000F1813" w:rsidRDefault="003F7D56">
      <w:pPr>
        <w:pStyle w:val="ListParagraph"/>
        <w:numPr>
          <w:ilvl w:val="1"/>
          <w:numId w:val="6"/>
        </w:numPr>
        <w:tabs>
          <w:tab w:val="left" w:pos="2100"/>
        </w:tabs>
        <w:ind w:left="2100" w:hanging="359"/>
        <w:rPr>
          <w:sz w:val="24"/>
        </w:rPr>
      </w:pPr>
      <w:r>
        <w:rPr>
          <w:sz w:val="24"/>
        </w:rPr>
        <w:t>The</w:t>
      </w:r>
      <w:r>
        <w:rPr>
          <w:spacing w:val="-6"/>
          <w:sz w:val="24"/>
        </w:rPr>
        <w:t xml:space="preserve"> </w:t>
      </w:r>
      <w:r>
        <w:rPr>
          <w:sz w:val="24"/>
        </w:rPr>
        <w:t>quoted</w:t>
      </w:r>
      <w:r>
        <w:rPr>
          <w:spacing w:val="-5"/>
          <w:sz w:val="24"/>
        </w:rPr>
        <w:t xml:space="preserve"> </w:t>
      </w:r>
      <w:r>
        <w:rPr>
          <w:sz w:val="24"/>
        </w:rPr>
        <w:t>prices</w:t>
      </w:r>
      <w:r>
        <w:rPr>
          <w:spacing w:val="-6"/>
          <w:sz w:val="24"/>
        </w:rPr>
        <w:t xml:space="preserve"> </w:t>
      </w:r>
      <w:r>
        <w:rPr>
          <w:sz w:val="24"/>
        </w:rPr>
        <w:t>should</w:t>
      </w:r>
      <w:r>
        <w:rPr>
          <w:spacing w:val="-3"/>
          <w:sz w:val="24"/>
        </w:rPr>
        <w:t xml:space="preserve"> </w:t>
      </w:r>
      <w:r>
        <w:rPr>
          <w:sz w:val="24"/>
        </w:rPr>
        <w:t>include</w:t>
      </w:r>
      <w:r>
        <w:rPr>
          <w:spacing w:val="-6"/>
          <w:sz w:val="24"/>
        </w:rPr>
        <w:t xml:space="preserve"> </w:t>
      </w:r>
      <w:r>
        <w:rPr>
          <w:sz w:val="24"/>
        </w:rPr>
        <w:t>all</w:t>
      </w:r>
      <w:r>
        <w:rPr>
          <w:spacing w:val="-7"/>
          <w:sz w:val="24"/>
        </w:rPr>
        <w:t xml:space="preserve"> </w:t>
      </w:r>
      <w:r>
        <w:rPr>
          <w:sz w:val="24"/>
        </w:rPr>
        <w:t>applicable</w:t>
      </w:r>
      <w:r>
        <w:rPr>
          <w:spacing w:val="-8"/>
          <w:sz w:val="24"/>
        </w:rPr>
        <w:t xml:space="preserve"> </w:t>
      </w:r>
      <w:r>
        <w:rPr>
          <w:sz w:val="24"/>
        </w:rPr>
        <w:t>taxes</w:t>
      </w:r>
      <w:r>
        <w:rPr>
          <w:spacing w:val="-6"/>
          <w:sz w:val="24"/>
        </w:rPr>
        <w:t xml:space="preserve"> </w:t>
      </w:r>
      <w:r>
        <w:rPr>
          <w:sz w:val="24"/>
        </w:rPr>
        <w:t>and</w:t>
      </w:r>
      <w:r>
        <w:rPr>
          <w:spacing w:val="-5"/>
          <w:sz w:val="24"/>
        </w:rPr>
        <w:t xml:space="preserve"> </w:t>
      </w:r>
      <w:r>
        <w:rPr>
          <w:spacing w:val="-2"/>
          <w:sz w:val="24"/>
        </w:rPr>
        <w:t>duties.</w:t>
      </w:r>
    </w:p>
    <w:p w14:paraId="6711B9B5" w14:textId="77777777" w:rsidR="000F1813" w:rsidRDefault="003F7D56" w:rsidP="0048609E">
      <w:pPr>
        <w:pStyle w:val="ListParagraph"/>
        <w:numPr>
          <w:ilvl w:val="1"/>
          <w:numId w:val="19"/>
        </w:numPr>
        <w:tabs>
          <w:tab w:val="left" w:pos="1015"/>
        </w:tabs>
        <w:ind w:left="1015" w:hanging="355"/>
        <w:rPr>
          <w:sz w:val="24"/>
        </w:rPr>
      </w:pPr>
      <w:r>
        <w:rPr>
          <w:sz w:val="24"/>
        </w:rPr>
        <w:t>Contractual</w:t>
      </w:r>
      <w:r>
        <w:rPr>
          <w:spacing w:val="-11"/>
          <w:sz w:val="24"/>
        </w:rPr>
        <w:t xml:space="preserve"> </w:t>
      </w:r>
      <w:r>
        <w:rPr>
          <w:spacing w:val="-2"/>
          <w:sz w:val="24"/>
        </w:rPr>
        <w:t>Obligations:</w:t>
      </w:r>
    </w:p>
    <w:p w14:paraId="2E0E43F3" w14:textId="77777777" w:rsidR="000F1813" w:rsidRDefault="003F7D56">
      <w:pPr>
        <w:pStyle w:val="Heading2"/>
        <w:numPr>
          <w:ilvl w:val="0"/>
          <w:numId w:val="5"/>
        </w:numPr>
        <w:tabs>
          <w:tab w:val="left" w:pos="1379"/>
        </w:tabs>
        <w:spacing w:before="183"/>
        <w:ind w:left="1379" w:hanging="359"/>
      </w:pPr>
      <w:r>
        <w:t>Contract</w:t>
      </w:r>
      <w:r>
        <w:rPr>
          <w:spacing w:val="-7"/>
        </w:rPr>
        <w:t xml:space="preserve"> </w:t>
      </w:r>
      <w:r>
        <w:rPr>
          <w:spacing w:val="-2"/>
        </w:rPr>
        <w:t>Award:</w:t>
      </w:r>
    </w:p>
    <w:p w14:paraId="74518A08" w14:textId="77777777" w:rsidR="000F1813" w:rsidRDefault="003F7D56">
      <w:pPr>
        <w:pStyle w:val="ListParagraph"/>
        <w:numPr>
          <w:ilvl w:val="1"/>
          <w:numId w:val="5"/>
        </w:numPr>
        <w:tabs>
          <w:tab w:val="left" w:pos="1379"/>
        </w:tabs>
        <w:ind w:left="1379" w:hanging="267"/>
        <w:rPr>
          <w:sz w:val="24"/>
        </w:rPr>
      </w:pPr>
      <w:r>
        <w:rPr>
          <w:sz w:val="24"/>
        </w:rPr>
        <w:t>The</w:t>
      </w:r>
      <w:r>
        <w:rPr>
          <w:spacing w:val="-4"/>
          <w:sz w:val="24"/>
        </w:rPr>
        <w:t xml:space="preserve"> </w:t>
      </w:r>
      <w:r>
        <w:rPr>
          <w:sz w:val="24"/>
        </w:rPr>
        <w:t>award</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z w:val="24"/>
        </w:rPr>
        <w:t>contract</w:t>
      </w:r>
      <w:r>
        <w:rPr>
          <w:spacing w:val="-5"/>
          <w:sz w:val="24"/>
        </w:rPr>
        <w:t xml:space="preserve"> </w:t>
      </w:r>
      <w:r>
        <w:rPr>
          <w:sz w:val="24"/>
        </w:rPr>
        <w:t>is</w:t>
      </w:r>
      <w:r>
        <w:rPr>
          <w:spacing w:val="-6"/>
          <w:sz w:val="24"/>
        </w:rPr>
        <w:t xml:space="preserve"> </w:t>
      </w:r>
      <w:r>
        <w:rPr>
          <w:sz w:val="24"/>
        </w:rPr>
        <w:t>contingent</w:t>
      </w:r>
      <w:r>
        <w:rPr>
          <w:spacing w:val="-8"/>
          <w:sz w:val="24"/>
        </w:rPr>
        <w:t xml:space="preserve"> </w:t>
      </w:r>
      <w:r>
        <w:rPr>
          <w:sz w:val="24"/>
        </w:rPr>
        <w:t>upon</w:t>
      </w:r>
      <w:r>
        <w:rPr>
          <w:spacing w:val="-6"/>
          <w:sz w:val="24"/>
        </w:rPr>
        <w:t xml:space="preserve"> </w:t>
      </w:r>
      <w:r>
        <w:rPr>
          <w:sz w:val="24"/>
        </w:rPr>
        <w:t>the</w:t>
      </w:r>
      <w:r>
        <w:rPr>
          <w:spacing w:val="-1"/>
          <w:sz w:val="24"/>
        </w:rPr>
        <w:t xml:space="preserve"> </w:t>
      </w:r>
      <w:r>
        <w:rPr>
          <w:sz w:val="24"/>
        </w:rPr>
        <w:t>successful</w:t>
      </w:r>
      <w:r>
        <w:rPr>
          <w:spacing w:val="-4"/>
          <w:sz w:val="24"/>
        </w:rPr>
        <w:t xml:space="preserve"> </w:t>
      </w:r>
      <w:r>
        <w:rPr>
          <w:sz w:val="24"/>
        </w:rPr>
        <w:t>evaluation</w:t>
      </w:r>
      <w:r>
        <w:rPr>
          <w:spacing w:val="-6"/>
          <w:sz w:val="24"/>
        </w:rPr>
        <w:t xml:space="preserve"> </w:t>
      </w:r>
      <w:r>
        <w:rPr>
          <w:sz w:val="24"/>
        </w:rPr>
        <w:t>of</w:t>
      </w:r>
      <w:r>
        <w:rPr>
          <w:spacing w:val="-6"/>
          <w:sz w:val="24"/>
        </w:rPr>
        <w:t xml:space="preserve"> </w:t>
      </w:r>
      <w:r>
        <w:rPr>
          <w:spacing w:val="-2"/>
          <w:sz w:val="24"/>
        </w:rPr>
        <w:t>quotations.</w:t>
      </w:r>
    </w:p>
    <w:p w14:paraId="77293D0E" w14:textId="77777777" w:rsidR="000F1813" w:rsidRDefault="003F7D56">
      <w:pPr>
        <w:pStyle w:val="ListParagraph"/>
        <w:numPr>
          <w:ilvl w:val="1"/>
          <w:numId w:val="5"/>
        </w:numPr>
        <w:tabs>
          <w:tab w:val="left" w:pos="1380"/>
        </w:tabs>
        <w:spacing w:line="259" w:lineRule="auto"/>
        <w:ind w:right="113"/>
        <w:rPr>
          <w:sz w:val="24"/>
        </w:rPr>
      </w:pPr>
      <w:r>
        <w:rPr>
          <w:sz w:val="24"/>
        </w:rPr>
        <w:t>The selected supplier must sign the contract within</w:t>
      </w:r>
      <w:r>
        <w:rPr>
          <w:spacing w:val="28"/>
          <w:sz w:val="24"/>
        </w:rPr>
        <w:t xml:space="preserve"> </w:t>
      </w:r>
      <w:r>
        <w:rPr>
          <w:sz w:val="24"/>
        </w:rPr>
        <w:t>3 working days after receiving the</w:t>
      </w:r>
      <w:r>
        <w:rPr>
          <w:spacing w:val="40"/>
          <w:sz w:val="24"/>
        </w:rPr>
        <w:t xml:space="preserve"> </w:t>
      </w:r>
      <w:r>
        <w:rPr>
          <w:sz w:val="24"/>
        </w:rPr>
        <w:t>award notification.</w:t>
      </w:r>
    </w:p>
    <w:p w14:paraId="04182E83" w14:textId="77777777" w:rsidR="000F1813" w:rsidRDefault="003F7D56">
      <w:pPr>
        <w:pStyle w:val="Heading2"/>
        <w:numPr>
          <w:ilvl w:val="0"/>
          <w:numId w:val="5"/>
        </w:numPr>
        <w:tabs>
          <w:tab w:val="left" w:pos="1379"/>
        </w:tabs>
        <w:spacing w:before="160"/>
        <w:ind w:left="1379" w:hanging="359"/>
      </w:pPr>
      <w:r>
        <w:t>Timely</w:t>
      </w:r>
      <w:r>
        <w:rPr>
          <w:spacing w:val="-2"/>
        </w:rPr>
        <w:t xml:space="preserve"> Delivery:</w:t>
      </w:r>
    </w:p>
    <w:p w14:paraId="2EBD04C6" w14:textId="77777777" w:rsidR="000F1813" w:rsidRDefault="003F7D56">
      <w:pPr>
        <w:pStyle w:val="ListParagraph"/>
        <w:numPr>
          <w:ilvl w:val="1"/>
          <w:numId w:val="5"/>
        </w:numPr>
        <w:tabs>
          <w:tab w:val="left" w:pos="1379"/>
        </w:tabs>
        <w:ind w:left="1379" w:hanging="267"/>
        <w:rPr>
          <w:sz w:val="24"/>
        </w:rPr>
      </w:pPr>
      <w:r>
        <w:rPr>
          <w:sz w:val="24"/>
        </w:rPr>
        <w:t>The</w:t>
      </w:r>
      <w:r>
        <w:rPr>
          <w:spacing w:val="-2"/>
          <w:sz w:val="24"/>
        </w:rPr>
        <w:t xml:space="preserve"> </w:t>
      </w:r>
      <w:r>
        <w:rPr>
          <w:sz w:val="24"/>
        </w:rPr>
        <w:t>selected supplier</w:t>
      </w:r>
      <w:r>
        <w:rPr>
          <w:spacing w:val="-1"/>
          <w:sz w:val="24"/>
        </w:rPr>
        <w:t xml:space="preserve"> </w:t>
      </w:r>
      <w:r>
        <w:rPr>
          <w:sz w:val="24"/>
        </w:rPr>
        <w:t>is</w:t>
      </w:r>
      <w:r>
        <w:rPr>
          <w:spacing w:val="-8"/>
          <w:sz w:val="24"/>
        </w:rPr>
        <w:t xml:space="preserve"> </w:t>
      </w:r>
      <w:r>
        <w:rPr>
          <w:sz w:val="24"/>
        </w:rPr>
        <w:t>obliged to</w:t>
      </w:r>
      <w:r>
        <w:rPr>
          <w:spacing w:val="-5"/>
          <w:sz w:val="24"/>
        </w:rPr>
        <w:t xml:space="preserve"> </w:t>
      </w:r>
      <w:r>
        <w:rPr>
          <w:sz w:val="24"/>
        </w:rPr>
        <w:t>adhere</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agreed-upon</w:t>
      </w:r>
      <w:r>
        <w:rPr>
          <w:spacing w:val="-4"/>
          <w:sz w:val="24"/>
        </w:rPr>
        <w:t xml:space="preserve"> </w:t>
      </w:r>
      <w:r>
        <w:rPr>
          <w:sz w:val="24"/>
        </w:rPr>
        <w:t>delivery</w:t>
      </w:r>
      <w:r>
        <w:rPr>
          <w:spacing w:val="-2"/>
          <w:sz w:val="24"/>
        </w:rPr>
        <w:t xml:space="preserve"> schedule.</w:t>
      </w:r>
    </w:p>
    <w:p w14:paraId="246CE7B7" w14:textId="77777777" w:rsidR="000F1813" w:rsidRDefault="003F7D56">
      <w:pPr>
        <w:pStyle w:val="ListParagraph"/>
        <w:numPr>
          <w:ilvl w:val="1"/>
          <w:numId w:val="5"/>
        </w:numPr>
        <w:tabs>
          <w:tab w:val="left" w:pos="1380"/>
        </w:tabs>
        <w:spacing w:line="259" w:lineRule="auto"/>
        <w:ind w:right="124"/>
        <w:rPr>
          <w:sz w:val="24"/>
        </w:rPr>
      </w:pPr>
      <w:r>
        <w:rPr>
          <w:sz w:val="24"/>
        </w:rPr>
        <w:t>Delays</w:t>
      </w:r>
      <w:r>
        <w:rPr>
          <w:spacing w:val="-7"/>
          <w:sz w:val="24"/>
        </w:rPr>
        <w:t xml:space="preserve"> </w:t>
      </w:r>
      <w:r>
        <w:rPr>
          <w:sz w:val="24"/>
        </w:rPr>
        <w:t>must</w:t>
      </w:r>
      <w:r>
        <w:rPr>
          <w:spacing w:val="-5"/>
          <w:sz w:val="24"/>
        </w:rPr>
        <w:t xml:space="preserve"> </w:t>
      </w:r>
      <w:r>
        <w:rPr>
          <w:sz w:val="24"/>
        </w:rPr>
        <w:t>be</w:t>
      </w:r>
      <w:r>
        <w:rPr>
          <w:spacing w:val="-4"/>
          <w:sz w:val="24"/>
        </w:rPr>
        <w:t xml:space="preserve"> </w:t>
      </w:r>
      <w:r>
        <w:rPr>
          <w:sz w:val="24"/>
        </w:rPr>
        <w:t>communicated</w:t>
      </w:r>
      <w:r>
        <w:rPr>
          <w:spacing w:val="-6"/>
          <w:sz w:val="24"/>
        </w:rPr>
        <w:t xml:space="preserve"> </w:t>
      </w:r>
      <w:r>
        <w:rPr>
          <w:sz w:val="24"/>
        </w:rPr>
        <w:t>promptly,</w:t>
      </w:r>
      <w:r>
        <w:rPr>
          <w:spacing w:val="-8"/>
          <w:sz w:val="24"/>
        </w:rPr>
        <w:t xml:space="preserve"> </w:t>
      </w:r>
      <w:r>
        <w:rPr>
          <w:sz w:val="24"/>
        </w:rPr>
        <w:t>and</w:t>
      </w:r>
      <w:r>
        <w:rPr>
          <w:spacing w:val="-6"/>
          <w:sz w:val="24"/>
        </w:rPr>
        <w:t xml:space="preserve"> </w:t>
      </w:r>
      <w:r>
        <w:rPr>
          <w:sz w:val="24"/>
        </w:rPr>
        <w:t>alternative</w:t>
      </w:r>
      <w:r>
        <w:rPr>
          <w:spacing w:val="-8"/>
          <w:sz w:val="24"/>
        </w:rPr>
        <w:t xml:space="preserve"> </w:t>
      </w:r>
      <w:r>
        <w:rPr>
          <w:sz w:val="24"/>
        </w:rPr>
        <w:t>arrangements</w:t>
      </w:r>
      <w:r>
        <w:rPr>
          <w:spacing w:val="-6"/>
          <w:sz w:val="24"/>
        </w:rPr>
        <w:t xml:space="preserve"> </w:t>
      </w:r>
      <w:r>
        <w:rPr>
          <w:sz w:val="24"/>
        </w:rPr>
        <w:t>made,</w:t>
      </w:r>
      <w:r>
        <w:rPr>
          <w:spacing w:val="-7"/>
          <w:sz w:val="24"/>
        </w:rPr>
        <w:t xml:space="preserve"> </w:t>
      </w:r>
      <w:r>
        <w:rPr>
          <w:sz w:val="24"/>
        </w:rPr>
        <w:t>subject</w:t>
      </w:r>
      <w:r>
        <w:rPr>
          <w:spacing w:val="-5"/>
          <w:sz w:val="24"/>
        </w:rPr>
        <w:t xml:space="preserve"> </w:t>
      </w:r>
      <w:r>
        <w:rPr>
          <w:sz w:val="24"/>
        </w:rPr>
        <w:t xml:space="preserve">to </w:t>
      </w:r>
      <w:r w:rsidR="00F77539">
        <w:rPr>
          <w:sz w:val="24"/>
        </w:rPr>
        <w:t>OHAD</w:t>
      </w:r>
      <w:r>
        <w:rPr>
          <w:sz w:val="24"/>
        </w:rPr>
        <w:t>'s approval.</w:t>
      </w:r>
    </w:p>
    <w:p w14:paraId="01020B69" w14:textId="77777777" w:rsidR="000F1813" w:rsidRDefault="003F7D56">
      <w:pPr>
        <w:pStyle w:val="Heading2"/>
        <w:numPr>
          <w:ilvl w:val="0"/>
          <w:numId w:val="5"/>
        </w:numPr>
        <w:tabs>
          <w:tab w:val="left" w:pos="1379"/>
        </w:tabs>
        <w:spacing w:before="160"/>
        <w:ind w:left="1379" w:hanging="359"/>
      </w:pPr>
      <w:r>
        <w:t>Adherence</w:t>
      </w:r>
      <w:r>
        <w:rPr>
          <w:spacing w:val="-7"/>
        </w:rPr>
        <w:t xml:space="preserve"> </w:t>
      </w:r>
      <w:r>
        <w:t>to</w:t>
      </w:r>
      <w:r>
        <w:rPr>
          <w:spacing w:val="-7"/>
        </w:rPr>
        <w:t xml:space="preserve"> </w:t>
      </w:r>
      <w:r>
        <w:rPr>
          <w:spacing w:val="-2"/>
        </w:rPr>
        <w:t>Specifications:</w:t>
      </w:r>
    </w:p>
    <w:p w14:paraId="467C69E6" w14:textId="77777777" w:rsidR="000F1813" w:rsidRDefault="003F7D56">
      <w:pPr>
        <w:pStyle w:val="ListParagraph"/>
        <w:numPr>
          <w:ilvl w:val="1"/>
          <w:numId w:val="5"/>
        </w:numPr>
        <w:tabs>
          <w:tab w:val="left" w:pos="1380"/>
        </w:tabs>
        <w:spacing w:line="259" w:lineRule="auto"/>
        <w:ind w:right="128"/>
        <w:rPr>
          <w:sz w:val="24"/>
        </w:rPr>
      </w:pPr>
      <w:r>
        <w:rPr>
          <w:sz w:val="24"/>
        </w:rPr>
        <w:t>All delivered</w:t>
      </w:r>
      <w:r>
        <w:rPr>
          <w:spacing w:val="24"/>
          <w:sz w:val="24"/>
        </w:rPr>
        <w:t xml:space="preserve"> </w:t>
      </w:r>
      <w:r>
        <w:rPr>
          <w:sz w:val="24"/>
        </w:rPr>
        <w:t>items</w:t>
      </w:r>
      <w:r>
        <w:rPr>
          <w:spacing w:val="25"/>
          <w:sz w:val="24"/>
        </w:rPr>
        <w:t xml:space="preserve"> </w:t>
      </w:r>
      <w:r>
        <w:rPr>
          <w:sz w:val="24"/>
        </w:rPr>
        <w:t>must conform to</w:t>
      </w:r>
      <w:r>
        <w:rPr>
          <w:spacing w:val="27"/>
          <w:sz w:val="24"/>
        </w:rPr>
        <w:t xml:space="preserve"> </w:t>
      </w:r>
      <w:r>
        <w:rPr>
          <w:sz w:val="24"/>
        </w:rPr>
        <w:t>the specified</w:t>
      </w:r>
      <w:r>
        <w:rPr>
          <w:spacing w:val="24"/>
          <w:sz w:val="24"/>
        </w:rPr>
        <w:t xml:space="preserve"> </w:t>
      </w:r>
      <w:r>
        <w:rPr>
          <w:sz w:val="24"/>
        </w:rPr>
        <w:t>technical</w:t>
      </w:r>
      <w:r>
        <w:rPr>
          <w:spacing w:val="26"/>
          <w:sz w:val="24"/>
        </w:rPr>
        <w:t xml:space="preserve"> </w:t>
      </w:r>
      <w:r>
        <w:rPr>
          <w:sz w:val="24"/>
        </w:rPr>
        <w:t>standards</w:t>
      </w:r>
      <w:r>
        <w:rPr>
          <w:spacing w:val="24"/>
          <w:sz w:val="24"/>
        </w:rPr>
        <w:t xml:space="preserve"> </w:t>
      </w:r>
      <w:r>
        <w:rPr>
          <w:sz w:val="24"/>
        </w:rPr>
        <w:t>and</w:t>
      </w:r>
      <w:r>
        <w:rPr>
          <w:spacing w:val="27"/>
          <w:sz w:val="24"/>
        </w:rPr>
        <w:t xml:space="preserve"> </w:t>
      </w:r>
      <w:r w:rsidR="00644B07">
        <w:rPr>
          <w:sz w:val="24"/>
        </w:rPr>
        <w:t>Dignity</w:t>
      </w:r>
      <w:r>
        <w:rPr>
          <w:spacing w:val="26"/>
          <w:sz w:val="24"/>
        </w:rPr>
        <w:t xml:space="preserve"> </w:t>
      </w:r>
      <w:r>
        <w:rPr>
          <w:sz w:val="24"/>
        </w:rPr>
        <w:t>kit specifications outlined in the RFQ document.</w:t>
      </w:r>
    </w:p>
    <w:p w14:paraId="2DF78395" w14:textId="77777777" w:rsidR="000F1813" w:rsidRDefault="000F1813">
      <w:pPr>
        <w:spacing w:line="259" w:lineRule="auto"/>
        <w:rPr>
          <w:sz w:val="24"/>
        </w:rPr>
        <w:sectPr w:rsidR="000F1813" w:rsidSect="00495667">
          <w:pgSz w:w="12240" w:h="15840"/>
          <w:pgMar w:top="1660" w:right="1320" w:bottom="280" w:left="780" w:header="720" w:footer="720" w:gutter="0"/>
          <w:cols w:space="720"/>
        </w:sectPr>
      </w:pPr>
    </w:p>
    <w:p w14:paraId="0B7FC712" w14:textId="77777777" w:rsidR="000F1813" w:rsidRDefault="003F7D56">
      <w:pPr>
        <w:pStyle w:val="Heading2"/>
        <w:numPr>
          <w:ilvl w:val="0"/>
          <w:numId w:val="5"/>
        </w:numPr>
        <w:tabs>
          <w:tab w:val="left" w:pos="1379"/>
        </w:tabs>
        <w:spacing w:before="40"/>
        <w:ind w:left="1379" w:hanging="359"/>
      </w:pPr>
      <w:r>
        <w:lastRenderedPageBreak/>
        <w:t>Quality</w:t>
      </w:r>
      <w:r>
        <w:rPr>
          <w:spacing w:val="-1"/>
        </w:rPr>
        <w:t xml:space="preserve"> </w:t>
      </w:r>
      <w:r>
        <w:rPr>
          <w:spacing w:val="-2"/>
        </w:rPr>
        <w:t>Assurance:</w:t>
      </w:r>
    </w:p>
    <w:p w14:paraId="4004AC25" w14:textId="77777777" w:rsidR="000F1813" w:rsidRDefault="003F7D56">
      <w:pPr>
        <w:pStyle w:val="ListParagraph"/>
        <w:numPr>
          <w:ilvl w:val="1"/>
          <w:numId w:val="5"/>
        </w:numPr>
        <w:tabs>
          <w:tab w:val="left" w:pos="1380"/>
        </w:tabs>
        <w:spacing w:line="259" w:lineRule="auto"/>
        <w:ind w:right="133"/>
        <w:rPr>
          <w:sz w:val="24"/>
        </w:rPr>
      </w:pPr>
      <w:r>
        <w:rPr>
          <w:sz w:val="24"/>
        </w:rPr>
        <w:t>The supplier is responsible for maintaining the quality and safety of the provided items, meeting international quality standards.</w:t>
      </w:r>
    </w:p>
    <w:p w14:paraId="0E4CE089" w14:textId="77777777" w:rsidR="000F1813" w:rsidRDefault="003F7D56" w:rsidP="0048609E">
      <w:pPr>
        <w:pStyle w:val="ListParagraph"/>
        <w:numPr>
          <w:ilvl w:val="1"/>
          <w:numId w:val="19"/>
        </w:numPr>
        <w:tabs>
          <w:tab w:val="left" w:pos="1015"/>
        </w:tabs>
        <w:spacing w:before="159"/>
        <w:ind w:left="1015" w:hanging="355"/>
        <w:rPr>
          <w:sz w:val="24"/>
        </w:rPr>
      </w:pPr>
      <w:r>
        <w:rPr>
          <w:spacing w:val="-2"/>
          <w:sz w:val="24"/>
        </w:rPr>
        <w:t>Confidentiality:</w:t>
      </w:r>
    </w:p>
    <w:p w14:paraId="364E9A1F" w14:textId="77777777" w:rsidR="000F1813" w:rsidRDefault="003F7D56">
      <w:pPr>
        <w:pStyle w:val="Heading2"/>
        <w:numPr>
          <w:ilvl w:val="0"/>
          <w:numId w:val="4"/>
        </w:numPr>
        <w:tabs>
          <w:tab w:val="left" w:pos="1379"/>
        </w:tabs>
        <w:spacing w:before="183"/>
        <w:ind w:left="1379" w:hanging="359"/>
      </w:pPr>
      <w:r>
        <w:t>Non-Disclosure</w:t>
      </w:r>
      <w:r>
        <w:rPr>
          <w:spacing w:val="-10"/>
        </w:rPr>
        <w:t xml:space="preserve"> </w:t>
      </w:r>
      <w:r>
        <w:rPr>
          <w:spacing w:val="-2"/>
        </w:rPr>
        <w:t>Agreement:</w:t>
      </w:r>
    </w:p>
    <w:p w14:paraId="007B7381" w14:textId="77777777" w:rsidR="000F1813" w:rsidRDefault="003F7D56">
      <w:pPr>
        <w:pStyle w:val="ListParagraph"/>
        <w:numPr>
          <w:ilvl w:val="1"/>
          <w:numId w:val="4"/>
        </w:numPr>
        <w:tabs>
          <w:tab w:val="left" w:pos="1380"/>
        </w:tabs>
        <w:spacing w:line="259" w:lineRule="auto"/>
        <w:ind w:right="120"/>
        <w:rPr>
          <w:sz w:val="24"/>
        </w:rPr>
      </w:pPr>
      <w:r>
        <w:rPr>
          <w:sz w:val="24"/>
        </w:rPr>
        <w:t>All information obtained during the procurement process,</w:t>
      </w:r>
      <w:r>
        <w:rPr>
          <w:spacing w:val="31"/>
          <w:sz w:val="24"/>
        </w:rPr>
        <w:t xml:space="preserve"> </w:t>
      </w:r>
      <w:r>
        <w:rPr>
          <w:sz w:val="24"/>
        </w:rPr>
        <w:t>including but not limited to vendor submissions, shall be treated as confidential.</w:t>
      </w:r>
    </w:p>
    <w:p w14:paraId="1B0ABFFB" w14:textId="77777777" w:rsidR="000F1813" w:rsidRDefault="003F7D56">
      <w:pPr>
        <w:pStyle w:val="ListParagraph"/>
        <w:numPr>
          <w:ilvl w:val="1"/>
          <w:numId w:val="4"/>
        </w:numPr>
        <w:tabs>
          <w:tab w:val="left" w:pos="1380"/>
        </w:tabs>
        <w:spacing w:before="160" w:line="259" w:lineRule="auto"/>
        <w:ind w:right="132"/>
        <w:rPr>
          <w:sz w:val="24"/>
        </w:rPr>
      </w:pPr>
      <w:r>
        <w:rPr>
          <w:sz w:val="24"/>
        </w:rPr>
        <w:t>Suppliers</w:t>
      </w:r>
      <w:r>
        <w:rPr>
          <w:spacing w:val="38"/>
          <w:sz w:val="24"/>
        </w:rPr>
        <w:t xml:space="preserve"> </w:t>
      </w:r>
      <w:r>
        <w:rPr>
          <w:sz w:val="24"/>
        </w:rPr>
        <w:t>are</w:t>
      </w:r>
      <w:r>
        <w:rPr>
          <w:spacing w:val="36"/>
          <w:sz w:val="24"/>
        </w:rPr>
        <w:t xml:space="preserve"> </w:t>
      </w:r>
      <w:r>
        <w:rPr>
          <w:sz w:val="24"/>
        </w:rPr>
        <w:t>prohibited</w:t>
      </w:r>
      <w:r>
        <w:rPr>
          <w:spacing w:val="38"/>
          <w:sz w:val="24"/>
        </w:rPr>
        <w:t xml:space="preserve"> </w:t>
      </w:r>
      <w:r>
        <w:rPr>
          <w:sz w:val="24"/>
        </w:rPr>
        <w:t>from</w:t>
      </w:r>
      <w:r>
        <w:rPr>
          <w:spacing w:val="32"/>
          <w:sz w:val="24"/>
        </w:rPr>
        <w:t xml:space="preserve"> </w:t>
      </w:r>
      <w:r>
        <w:rPr>
          <w:sz w:val="24"/>
        </w:rPr>
        <w:t>disclosing</w:t>
      </w:r>
      <w:r>
        <w:rPr>
          <w:spacing w:val="35"/>
          <w:sz w:val="24"/>
        </w:rPr>
        <w:t xml:space="preserve"> </w:t>
      </w:r>
      <w:r>
        <w:rPr>
          <w:sz w:val="24"/>
        </w:rPr>
        <w:t>any</w:t>
      </w:r>
      <w:r>
        <w:rPr>
          <w:spacing w:val="38"/>
          <w:sz w:val="24"/>
        </w:rPr>
        <w:t xml:space="preserve"> </w:t>
      </w:r>
      <w:r>
        <w:rPr>
          <w:sz w:val="24"/>
        </w:rPr>
        <w:t>confidential</w:t>
      </w:r>
      <w:r>
        <w:rPr>
          <w:spacing w:val="36"/>
          <w:sz w:val="24"/>
        </w:rPr>
        <w:t xml:space="preserve"> </w:t>
      </w:r>
      <w:r>
        <w:rPr>
          <w:sz w:val="24"/>
        </w:rPr>
        <w:t>information</w:t>
      </w:r>
      <w:r>
        <w:rPr>
          <w:spacing w:val="38"/>
          <w:sz w:val="24"/>
        </w:rPr>
        <w:t xml:space="preserve"> </w:t>
      </w:r>
      <w:r>
        <w:rPr>
          <w:sz w:val="24"/>
        </w:rPr>
        <w:t>to</w:t>
      </w:r>
      <w:r>
        <w:rPr>
          <w:spacing w:val="37"/>
          <w:sz w:val="24"/>
        </w:rPr>
        <w:t xml:space="preserve"> </w:t>
      </w:r>
      <w:r>
        <w:rPr>
          <w:sz w:val="24"/>
        </w:rPr>
        <w:t>third</w:t>
      </w:r>
      <w:r>
        <w:rPr>
          <w:spacing w:val="34"/>
          <w:sz w:val="24"/>
        </w:rPr>
        <w:t xml:space="preserve"> </w:t>
      </w:r>
      <w:r>
        <w:rPr>
          <w:sz w:val="24"/>
        </w:rPr>
        <w:t xml:space="preserve">parties without explicit written consent from </w:t>
      </w:r>
      <w:r w:rsidR="00F77539">
        <w:rPr>
          <w:sz w:val="24"/>
        </w:rPr>
        <w:t>OHAD</w:t>
      </w:r>
      <w:r>
        <w:rPr>
          <w:sz w:val="24"/>
        </w:rPr>
        <w:t>.</w:t>
      </w:r>
    </w:p>
    <w:p w14:paraId="0673C8CB" w14:textId="77777777" w:rsidR="000F1813" w:rsidRDefault="003F7D56" w:rsidP="0048609E">
      <w:pPr>
        <w:pStyle w:val="ListParagraph"/>
        <w:numPr>
          <w:ilvl w:val="1"/>
          <w:numId w:val="19"/>
        </w:numPr>
        <w:tabs>
          <w:tab w:val="left" w:pos="1015"/>
        </w:tabs>
        <w:spacing w:before="159"/>
        <w:ind w:left="1015" w:hanging="355"/>
        <w:rPr>
          <w:sz w:val="24"/>
        </w:rPr>
      </w:pPr>
      <w:r>
        <w:rPr>
          <w:sz w:val="24"/>
        </w:rPr>
        <w:t>Dispute</w:t>
      </w:r>
      <w:r>
        <w:rPr>
          <w:spacing w:val="-2"/>
          <w:sz w:val="24"/>
        </w:rPr>
        <w:t xml:space="preserve"> Resolution:</w:t>
      </w:r>
    </w:p>
    <w:p w14:paraId="22EAD31A" w14:textId="77777777" w:rsidR="000F1813" w:rsidRDefault="003F7D56">
      <w:pPr>
        <w:pStyle w:val="Heading2"/>
        <w:numPr>
          <w:ilvl w:val="0"/>
          <w:numId w:val="3"/>
        </w:numPr>
        <w:tabs>
          <w:tab w:val="left" w:pos="1379"/>
        </w:tabs>
        <w:spacing w:before="183"/>
        <w:ind w:left="1379" w:hanging="359"/>
      </w:pPr>
      <w:r>
        <w:t>Resolution</w:t>
      </w:r>
      <w:r>
        <w:rPr>
          <w:spacing w:val="-12"/>
        </w:rPr>
        <w:t xml:space="preserve"> </w:t>
      </w:r>
      <w:r>
        <w:rPr>
          <w:spacing w:val="-2"/>
        </w:rPr>
        <w:t>Mechanism:</w:t>
      </w:r>
    </w:p>
    <w:p w14:paraId="25B142E2" w14:textId="77777777" w:rsidR="000F1813" w:rsidRDefault="003F7D56">
      <w:pPr>
        <w:pStyle w:val="ListParagraph"/>
        <w:numPr>
          <w:ilvl w:val="1"/>
          <w:numId w:val="3"/>
        </w:numPr>
        <w:tabs>
          <w:tab w:val="left" w:pos="2101"/>
        </w:tabs>
        <w:spacing w:before="184" w:line="259" w:lineRule="auto"/>
        <w:ind w:right="121"/>
        <w:rPr>
          <w:sz w:val="24"/>
        </w:rPr>
      </w:pPr>
      <w:r>
        <w:rPr>
          <w:sz w:val="24"/>
        </w:rPr>
        <w:t>Any</w:t>
      </w:r>
      <w:r>
        <w:rPr>
          <w:spacing w:val="-10"/>
          <w:sz w:val="24"/>
        </w:rPr>
        <w:t xml:space="preserve"> </w:t>
      </w:r>
      <w:r>
        <w:rPr>
          <w:sz w:val="24"/>
        </w:rPr>
        <w:t>disputes</w:t>
      </w:r>
      <w:r>
        <w:rPr>
          <w:spacing w:val="-11"/>
          <w:sz w:val="24"/>
        </w:rPr>
        <w:t xml:space="preserve"> </w:t>
      </w:r>
      <w:r>
        <w:rPr>
          <w:sz w:val="24"/>
        </w:rPr>
        <w:t>arising</w:t>
      </w:r>
      <w:r>
        <w:rPr>
          <w:spacing w:val="-11"/>
          <w:sz w:val="24"/>
        </w:rPr>
        <w:t xml:space="preserve"> </w:t>
      </w:r>
      <w:r>
        <w:rPr>
          <w:sz w:val="24"/>
        </w:rPr>
        <w:t>during</w:t>
      </w:r>
      <w:r>
        <w:rPr>
          <w:spacing w:val="-11"/>
          <w:sz w:val="24"/>
        </w:rPr>
        <w:t xml:space="preserve"> </w:t>
      </w:r>
      <w:r>
        <w:rPr>
          <w:sz w:val="24"/>
        </w:rPr>
        <w:t>the</w:t>
      </w:r>
      <w:r>
        <w:rPr>
          <w:spacing w:val="-9"/>
          <w:sz w:val="24"/>
        </w:rPr>
        <w:t xml:space="preserve"> </w:t>
      </w:r>
      <w:r>
        <w:rPr>
          <w:sz w:val="24"/>
        </w:rPr>
        <w:t>procurement</w:t>
      </w:r>
      <w:r>
        <w:rPr>
          <w:spacing w:val="-10"/>
          <w:sz w:val="24"/>
        </w:rPr>
        <w:t xml:space="preserve"> </w:t>
      </w:r>
      <w:r>
        <w:rPr>
          <w:sz w:val="24"/>
        </w:rPr>
        <w:t>process</w:t>
      </w:r>
      <w:r>
        <w:rPr>
          <w:spacing w:val="-12"/>
          <w:sz w:val="24"/>
        </w:rPr>
        <w:t xml:space="preserve"> </w:t>
      </w:r>
      <w:r>
        <w:rPr>
          <w:sz w:val="24"/>
        </w:rPr>
        <w:t>or</w:t>
      </w:r>
      <w:r>
        <w:rPr>
          <w:spacing w:val="-9"/>
          <w:sz w:val="24"/>
        </w:rPr>
        <w:t xml:space="preserve"> </w:t>
      </w:r>
      <w:r>
        <w:rPr>
          <w:sz w:val="24"/>
        </w:rPr>
        <w:t>contract</w:t>
      </w:r>
      <w:r>
        <w:rPr>
          <w:spacing w:val="-10"/>
          <w:sz w:val="24"/>
        </w:rPr>
        <w:t xml:space="preserve"> </w:t>
      </w:r>
      <w:r>
        <w:rPr>
          <w:sz w:val="24"/>
        </w:rPr>
        <w:t>execution</w:t>
      </w:r>
      <w:r>
        <w:rPr>
          <w:spacing w:val="-8"/>
          <w:sz w:val="24"/>
        </w:rPr>
        <w:t xml:space="preserve"> </w:t>
      </w:r>
      <w:r>
        <w:rPr>
          <w:sz w:val="24"/>
        </w:rPr>
        <w:t>will</w:t>
      </w:r>
      <w:r>
        <w:rPr>
          <w:spacing w:val="-9"/>
          <w:sz w:val="24"/>
        </w:rPr>
        <w:t xml:space="preserve"> </w:t>
      </w:r>
      <w:r>
        <w:rPr>
          <w:sz w:val="24"/>
        </w:rPr>
        <w:t>be resolved through negotiation and mediation.</w:t>
      </w:r>
    </w:p>
    <w:p w14:paraId="1C5F9D4D" w14:textId="77777777" w:rsidR="000F1813" w:rsidRDefault="003F7D56" w:rsidP="0048609E">
      <w:pPr>
        <w:pStyle w:val="ListParagraph"/>
        <w:numPr>
          <w:ilvl w:val="1"/>
          <w:numId w:val="19"/>
        </w:numPr>
        <w:tabs>
          <w:tab w:val="left" w:pos="1015"/>
        </w:tabs>
        <w:spacing w:before="159"/>
        <w:ind w:left="1015" w:hanging="355"/>
        <w:rPr>
          <w:sz w:val="24"/>
        </w:rPr>
      </w:pPr>
      <w:r>
        <w:rPr>
          <w:sz w:val="24"/>
        </w:rPr>
        <w:t>Right</w:t>
      </w:r>
      <w:r>
        <w:rPr>
          <w:spacing w:val="-5"/>
          <w:sz w:val="24"/>
        </w:rPr>
        <w:t xml:space="preserve"> </w:t>
      </w:r>
      <w:r>
        <w:rPr>
          <w:sz w:val="24"/>
        </w:rPr>
        <w:t>to</w:t>
      </w:r>
      <w:r>
        <w:rPr>
          <w:spacing w:val="-6"/>
          <w:sz w:val="24"/>
        </w:rPr>
        <w:t xml:space="preserve"> </w:t>
      </w:r>
      <w:r>
        <w:rPr>
          <w:sz w:val="24"/>
        </w:rPr>
        <w:t>Reject</w:t>
      </w:r>
      <w:r>
        <w:rPr>
          <w:spacing w:val="-2"/>
          <w:sz w:val="24"/>
        </w:rPr>
        <w:t xml:space="preserve"> </w:t>
      </w:r>
      <w:r>
        <w:rPr>
          <w:spacing w:val="-4"/>
          <w:sz w:val="24"/>
        </w:rPr>
        <w:t>Bids:</w:t>
      </w:r>
    </w:p>
    <w:p w14:paraId="1B224FDB" w14:textId="77777777" w:rsidR="000F1813" w:rsidRDefault="003F7D56">
      <w:pPr>
        <w:pStyle w:val="Heading2"/>
        <w:numPr>
          <w:ilvl w:val="0"/>
          <w:numId w:val="2"/>
        </w:numPr>
        <w:tabs>
          <w:tab w:val="left" w:pos="1379"/>
        </w:tabs>
        <w:spacing w:before="183"/>
        <w:ind w:left="1379" w:hanging="359"/>
      </w:pPr>
      <w:r>
        <w:t>Fairness</w:t>
      </w:r>
      <w:r>
        <w:rPr>
          <w:spacing w:val="-5"/>
        </w:rPr>
        <w:t xml:space="preserve"> </w:t>
      </w:r>
      <w:r>
        <w:t>and</w:t>
      </w:r>
      <w:r>
        <w:rPr>
          <w:spacing w:val="-4"/>
        </w:rPr>
        <w:t xml:space="preserve"> </w:t>
      </w:r>
      <w:r>
        <w:rPr>
          <w:spacing w:val="-2"/>
        </w:rPr>
        <w:t>Transparency:</w:t>
      </w:r>
    </w:p>
    <w:p w14:paraId="0E5E3B39" w14:textId="77777777" w:rsidR="000F1813" w:rsidRDefault="00F77539">
      <w:pPr>
        <w:pStyle w:val="ListParagraph"/>
        <w:numPr>
          <w:ilvl w:val="1"/>
          <w:numId w:val="2"/>
        </w:numPr>
        <w:tabs>
          <w:tab w:val="left" w:pos="2101"/>
        </w:tabs>
        <w:spacing w:line="259" w:lineRule="auto"/>
        <w:ind w:right="122"/>
        <w:rPr>
          <w:sz w:val="24"/>
        </w:rPr>
      </w:pPr>
      <w:r>
        <w:rPr>
          <w:sz w:val="24"/>
        </w:rPr>
        <w:t>OHAD</w:t>
      </w:r>
      <w:r w:rsidR="003F7D56">
        <w:rPr>
          <w:spacing w:val="-7"/>
          <w:sz w:val="24"/>
        </w:rPr>
        <w:t xml:space="preserve"> </w:t>
      </w:r>
      <w:r w:rsidR="003F7D56">
        <w:rPr>
          <w:sz w:val="24"/>
        </w:rPr>
        <w:t>retains</w:t>
      </w:r>
      <w:r w:rsidR="003F7D56">
        <w:rPr>
          <w:spacing w:val="-10"/>
          <w:sz w:val="24"/>
        </w:rPr>
        <w:t xml:space="preserve"> </w:t>
      </w:r>
      <w:r w:rsidR="003F7D56">
        <w:rPr>
          <w:sz w:val="24"/>
        </w:rPr>
        <w:t>the</w:t>
      </w:r>
      <w:r w:rsidR="003F7D56">
        <w:rPr>
          <w:spacing w:val="-7"/>
          <w:sz w:val="24"/>
        </w:rPr>
        <w:t xml:space="preserve"> </w:t>
      </w:r>
      <w:r w:rsidR="003F7D56">
        <w:rPr>
          <w:sz w:val="24"/>
        </w:rPr>
        <w:t>right</w:t>
      </w:r>
      <w:r w:rsidR="003F7D56">
        <w:rPr>
          <w:spacing w:val="-11"/>
          <w:sz w:val="24"/>
        </w:rPr>
        <w:t xml:space="preserve"> </w:t>
      </w:r>
      <w:r w:rsidR="003F7D56">
        <w:rPr>
          <w:sz w:val="24"/>
        </w:rPr>
        <w:t>to</w:t>
      </w:r>
      <w:r w:rsidR="003F7D56">
        <w:rPr>
          <w:spacing w:val="-7"/>
          <w:sz w:val="24"/>
        </w:rPr>
        <w:t xml:space="preserve"> </w:t>
      </w:r>
      <w:r w:rsidR="003F7D56">
        <w:rPr>
          <w:sz w:val="24"/>
        </w:rPr>
        <w:t>reject</w:t>
      </w:r>
      <w:r w:rsidR="003F7D56">
        <w:rPr>
          <w:spacing w:val="-8"/>
          <w:sz w:val="24"/>
        </w:rPr>
        <w:t xml:space="preserve"> </w:t>
      </w:r>
      <w:r w:rsidR="003F7D56">
        <w:rPr>
          <w:sz w:val="24"/>
        </w:rPr>
        <w:t>any</w:t>
      </w:r>
      <w:r w:rsidR="003F7D56">
        <w:rPr>
          <w:spacing w:val="-8"/>
          <w:sz w:val="24"/>
        </w:rPr>
        <w:t xml:space="preserve"> </w:t>
      </w:r>
      <w:r w:rsidR="003F7D56">
        <w:rPr>
          <w:sz w:val="24"/>
        </w:rPr>
        <w:t>or</w:t>
      </w:r>
      <w:r w:rsidR="003F7D56">
        <w:rPr>
          <w:spacing w:val="-7"/>
          <w:sz w:val="24"/>
        </w:rPr>
        <w:t xml:space="preserve"> </w:t>
      </w:r>
      <w:r w:rsidR="003F7D56">
        <w:rPr>
          <w:sz w:val="24"/>
        </w:rPr>
        <w:t>all</w:t>
      </w:r>
      <w:r w:rsidR="003F7D56">
        <w:rPr>
          <w:spacing w:val="-7"/>
          <w:sz w:val="24"/>
        </w:rPr>
        <w:t xml:space="preserve"> </w:t>
      </w:r>
      <w:r w:rsidR="003F7D56">
        <w:rPr>
          <w:sz w:val="24"/>
        </w:rPr>
        <w:t>bids</w:t>
      </w:r>
      <w:r w:rsidR="003F7D56">
        <w:rPr>
          <w:spacing w:val="-10"/>
          <w:sz w:val="24"/>
        </w:rPr>
        <w:t xml:space="preserve"> </w:t>
      </w:r>
      <w:r w:rsidR="003F7D56">
        <w:rPr>
          <w:sz w:val="24"/>
        </w:rPr>
        <w:t>received</w:t>
      </w:r>
      <w:r w:rsidR="003F7D56">
        <w:rPr>
          <w:spacing w:val="-6"/>
          <w:sz w:val="24"/>
        </w:rPr>
        <w:t xml:space="preserve"> </w:t>
      </w:r>
      <w:r w:rsidR="003F7D56">
        <w:rPr>
          <w:sz w:val="24"/>
        </w:rPr>
        <w:t>if</w:t>
      </w:r>
      <w:r w:rsidR="003F7D56">
        <w:rPr>
          <w:spacing w:val="-9"/>
          <w:sz w:val="24"/>
        </w:rPr>
        <w:t xml:space="preserve"> </w:t>
      </w:r>
      <w:r w:rsidR="003F7D56">
        <w:rPr>
          <w:sz w:val="24"/>
        </w:rPr>
        <w:t>it</w:t>
      </w:r>
      <w:r w:rsidR="003F7D56">
        <w:rPr>
          <w:spacing w:val="-8"/>
          <w:sz w:val="24"/>
        </w:rPr>
        <w:t xml:space="preserve"> </w:t>
      </w:r>
      <w:r w:rsidR="003F7D56">
        <w:rPr>
          <w:sz w:val="24"/>
        </w:rPr>
        <w:t>is</w:t>
      </w:r>
      <w:r w:rsidR="003F7D56">
        <w:rPr>
          <w:spacing w:val="-10"/>
          <w:sz w:val="24"/>
        </w:rPr>
        <w:t xml:space="preserve"> </w:t>
      </w:r>
      <w:r w:rsidR="003F7D56">
        <w:rPr>
          <w:sz w:val="24"/>
        </w:rPr>
        <w:t>deemed</w:t>
      </w:r>
      <w:r w:rsidR="003F7D56">
        <w:rPr>
          <w:spacing w:val="-10"/>
          <w:sz w:val="24"/>
        </w:rPr>
        <w:t xml:space="preserve"> </w:t>
      </w:r>
      <w:r w:rsidR="003F7D56">
        <w:rPr>
          <w:sz w:val="24"/>
        </w:rPr>
        <w:t>necessary in the interest of fairness, transparency, or project success.</w:t>
      </w:r>
    </w:p>
    <w:p w14:paraId="5012AD72" w14:textId="77777777" w:rsidR="000F1813" w:rsidRDefault="003F7D56">
      <w:pPr>
        <w:pStyle w:val="ListParagraph"/>
        <w:numPr>
          <w:ilvl w:val="1"/>
          <w:numId w:val="2"/>
        </w:numPr>
        <w:tabs>
          <w:tab w:val="left" w:pos="2101"/>
        </w:tabs>
        <w:spacing w:before="160" w:line="259" w:lineRule="auto"/>
        <w:ind w:right="124"/>
        <w:rPr>
          <w:sz w:val="24"/>
        </w:rPr>
      </w:pPr>
      <w:r>
        <w:rPr>
          <w:sz w:val="24"/>
        </w:rPr>
        <w:t>Rejection</w:t>
      </w:r>
      <w:r>
        <w:rPr>
          <w:spacing w:val="-3"/>
          <w:sz w:val="24"/>
        </w:rPr>
        <w:t xml:space="preserve"> </w:t>
      </w:r>
      <w:r>
        <w:rPr>
          <w:sz w:val="24"/>
        </w:rPr>
        <w:t>may</w:t>
      </w:r>
      <w:r>
        <w:rPr>
          <w:spacing w:val="-9"/>
          <w:sz w:val="24"/>
        </w:rPr>
        <w:t xml:space="preserve"> </w:t>
      </w:r>
      <w:r>
        <w:rPr>
          <w:sz w:val="24"/>
        </w:rPr>
        <w:t>occur</w:t>
      </w:r>
      <w:r>
        <w:rPr>
          <w:spacing w:val="-8"/>
          <w:sz w:val="24"/>
        </w:rPr>
        <w:t xml:space="preserve"> </w:t>
      </w:r>
      <w:r>
        <w:rPr>
          <w:sz w:val="24"/>
        </w:rPr>
        <w:t>if</w:t>
      </w:r>
      <w:r>
        <w:rPr>
          <w:spacing w:val="-6"/>
          <w:sz w:val="24"/>
        </w:rPr>
        <w:t xml:space="preserve"> </w:t>
      </w:r>
      <w:r>
        <w:rPr>
          <w:sz w:val="24"/>
        </w:rPr>
        <w:t>the</w:t>
      </w:r>
      <w:r>
        <w:rPr>
          <w:spacing w:val="-8"/>
          <w:sz w:val="24"/>
        </w:rPr>
        <w:t xml:space="preserve"> </w:t>
      </w:r>
      <w:r>
        <w:rPr>
          <w:sz w:val="24"/>
        </w:rPr>
        <w:t>bids</w:t>
      </w:r>
      <w:r>
        <w:rPr>
          <w:spacing w:val="-10"/>
          <w:sz w:val="24"/>
        </w:rPr>
        <w:t xml:space="preserve"> </w:t>
      </w:r>
      <w:r>
        <w:rPr>
          <w:sz w:val="24"/>
        </w:rPr>
        <w:t>do</w:t>
      </w:r>
      <w:r>
        <w:rPr>
          <w:spacing w:val="-10"/>
          <w:sz w:val="24"/>
        </w:rPr>
        <w:t xml:space="preserve"> </w:t>
      </w:r>
      <w:r>
        <w:rPr>
          <w:sz w:val="24"/>
        </w:rPr>
        <w:t>not</w:t>
      </w:r>
      <w:r>
        <w:rPr>
          <w:spacing w:val="-8"/>
          <w:sz w:val="24"/>
        </w:rPr>
        <w:t xml:space="preserve"> </w:t>
      </w:r>
      <w:r>
        <w:rPr>
          <w:sz w:val="24"/>
        </w:rPr>
        <w:t>meet</w:t>
      </w:r>
      <w:r>
        <w:rPr>
          <w:spacing w:val="-5"/>
          <w:sz w:val="24"/>
        </w:rPr>
        <w:t xml:space="preserve"> </w:t>
      </w:r>
      <w:r>
        <w:rPr>
          <w:sz w:val="24"/>
        </w:rPr>
        <w:t>the</w:t>
      </w:r>
      <w:r>
        <w:rPr>
          <w:spacing w:val="-8"/>
          <w:sz w:val="24"/>
        </w:rPr>
        <w:t xml:space="preserve"> </w:t>
      </w:r>
      <w:r>
        <w:rPr>
          <w:sz w:val="24"/>
        </w:rPr>
        <w:t>specified</w:t>
      </w:r>
      <w:r>
        <w:rPr>
          <w:spacing w:val="-3"/>
          <w:sz w:val="24"/>
        </w:rPr>
        <w:t xml:space="preserve"> </w:t>
      </w:r>
      <w:r>
        <w:rPr>
          <w:sz w:val="24"/>
        </w:rPr>
        <w:t>requirements</w:t>
      </w:r>
      <w:r>
        <w:rPr>
          <w:spacing w:val="-10"/>
          <w:sz w:val="24"/>
        </w:rPr>
        <w:t xml:space="preserve"> </w:t>
      </w:r>
      <w:r>
        <w:rPr>
          <w:sz w:val="24"/>
        </w:rPr>
        <w:t>or</w:t>
      </w:r>
      <w:r>
        <w:rPr>
          <w:spacing w:val="-8"/>
          <w:sz w:val="24"/>
        </w:rPr>
        <w:t xml:space="preserve"> </w:t>
      </w:r>
      <w:r>
        <w:rPr>
          <w:sz w:val="24"/>
        </w:rPr>
        <w:t>if</w:t>
      </w:r>
      <w:r>
        <w:rPr>
          <w:spacing w:val="-6"/>
          <w:sz w:val="24"/>
        </w:rPr>
        <w:t xml:space="preserve"> </w:t>
      </w:r>
      <w:r>
        <w:rPr>
          <w:sz w:val="24"/>
        </w:rPr>
        <w:t>there are concerns about the vendor's capacity to fulfill the contract.</w:t>
      </w:r>
    </w:p>
    <w:p w14:paraId="7794C54A" w14:textId="77777777" w:rsidR="000F1813" w:rsidRDefault="003F7D56">
      <w:pPr>
        <w:pStyle w:val="Heading2"/>
        <w:numPr>
          <w:ilvl w:val="0"/>
          <w:numId w:val="2"/>
        </w:numPr>
        <w:tabs>
          <w:tab w:val="left" w:pos="1379"/>
        </w:tabs>
        <w:ind w:left="1379" w:hanging="359"/>
      </w:pPr>
      <w:r>
        <w:t>Cancellation</w:t>
      </w:r>
      <w:r>
        <w:rPr>
          <w:spacing w:val="-7"/>
        </w:rPr>
        <w:t xml:space="preserve"> </w:t>
      </w:r>
      <w:r>
        <w:t>of</w:t>
      </w:r>
      <w:r>
        <w:rPr>
          <w:spacing w:val="-5"/>
        </w:rPr>
        <w:t xml:space="preserve"> </w:t>
      </w:r>
      <w:r>
        <w:rPr>
          <w:spacing w:val="-4"/>
        </w:rPr>
        <w:t>RFQ:</w:t>
      </w:r>
    </w:p>
    <w:p w14:paraId="2161AC5C" w14:textId="77777777" w:rsidR="000F1813" w:rsidRDefault="00F77539">
      <w:pPr>
        <w:pStyle w:val="ListParagraph"/>
        <w:numPr>
          <w:ilvl w:val="1"/>
          <w:numId w:val="2"/>
        </w:numPr>
        <w:tabs>
          <w:tab w:val="left" w:pos="2101"/>
        </w:tabs>
        <w:spacing w:line="259" w:lineRule="auto"/>
        <w:ind w:right="124"/>
        <w:rPr>
          <w:sz w:val="24"/>
        </w:rPr>
      </w:pPr>
      <w:r>
        <w:rPr>
          <w:sz w:val="24"/>
        </w:rPr>
        <w:t>OHAD</w:t>
      </w:r>
      <w:r w:rsidR="003F7D56">
        <w:rPr>
          <w:sz w:val="24"/>
        </w:rPr>
        <w:t xml:space="preserve"> may, at its discretion, cancel the RFQ at any stage without incurring any liability towards the bidders.</w:t>
      </w:r>
    </w:p>
    <w:p w14:paraId="3B1DFE4B" w14:textId="77777777" w:rsidR="000F1813" w:rsidRDefault="00F77539">
      <w:pPr>
        <w:pStyle w:val="BodyText"/>
        <w:spacing w:before="160" w:line="259" w:lineRule="auto"/>
        <w:ind w:left="660" w:right="35"/>
      </w:pPr>
      <w:r>
        <w:t>OHAD</w:t>
      </w:r>
      <w:r w:rsidR="003F7D56">
        <w:t xml:space="preserve"> retains the right to reject any or</w:t>
      </w:r>
      <w:r w:rsidR="003F7D56">
        <w:rPr>
          <w:spacing w:val="-4"/>
        </w:rPr>
        <w:t xml:space="preserve"> </w:t>
      </w:r>
      <w:r w:rsidR="003F7D56">
        <w:t>all bids</w:t>
      </w:r>
      <w:r w:rsidR="003F7D56">
        <w:rPr>
          <w:spacing w:val="-2"/>
        </w:rPr>
        <w:t xml:space="preserve"> </w:t>
      </w:r>
      <w:r w:rsidR="003F7D56">
        <w:t>received if the organization deems it necessary in the interest of fairness, transparency, or project success.</w:t>
      </w:r>
    </w:p>
    <w:p w14:paraId="08B157EB" w14:textId="77777777" w:rsidR="000F1813" w:rsidRDefault="000F1813">
      <w:pPr>
        <w:spacing w:line="259" w:lineRule="auto"/>
        <w:sectPr w:rsidR="000F1813" w:rsidSect="00495667">
          <w:pgSz w:w="12240" w:h="15840"/>
          <w:pgMar w:top="1400" w:right="1320" w:bottom="280" w:left="780" w:header="720" w:footer="720" w:gutter="0"/>
          <w:cols w:space="720"/>
        </w:sectPr>
      </w:pPr>
    </w:p>
    <w:p w14:paraId="16868F97" w14:textId="600E788F" w:rsidR="000F1813" w:rsidRDefault="000F1813">
      <w:pPr>
        <w:pStyle w:val="BodyText"/>
        <w:spacing w:before="0" w:line="20" w:lineRule="exact"/>
        <w:ind w:left="660"/>
        <w:rPr>
          <w:sz w:val="2"/>
        </w:rPr>
      </w:pPr>
    </w:p>
    <w:p w14:paraId="572B36A4" w14:textId="3437E9BB" w:rsidR="000F1813" w:rsidRDefault="000F1813">
      <w:pPr>
        <w:pStyle w:val="BodyText"/>
        <w:spacing w:before="0" w:line="20" w:lineRule="exact"/>
        <w:ind w:left="660"/>
        <w:rPr>
          <w:sz w:val="2"/>
        </w:rPr>
      </w:pPr>
      <w:bookmarkStart w:id="8" w:name="9._Contact_Information"/>
      <w:bookmarkEnd w:id="8"/>
    </w:p>
    <w:p w14:paraId="2FDC0C64" w14:textId="77777777" w:rsidR="000F1813" w:rsidRDefault="003F7D56">
      <w:pPr>
        <w:pStyle w:val="Heading1"/>
        <w:ind w:left="660"/>
      </w:pPr>
      <w:bookmarkStart w:id="9" w:name="Declaration_Letter"/>
      <w:bookmarkEnd w:id="9"/>
      <w:r>
        <w:rPr>
          <w:color w:val="2E5395"/>
        </w:rPr>
        <w:t>Declaration</w:t>
      </w:r>
      <w:r>
        <w:rPr>
          <w:color w:val="2E5395"/>
          <w:spacing w:val="-15"/>
        </w:rPr>
        <w:t xml:space="preserve"> </w:t>
      </w:r>
      <w:r>
        <w:rPr>
          <w:color w:val="2E5395"/>
          <w:spacing w:val="-2"/>
        </w:rPr>
        <w:t>Letter</w:t>
      </w:r>
    </w:p>
    <w:p w14:paraId="27D437DD" w14:textId="77777777" w:rsidR="000F1813" w:rsidRDefault="003F7D56">
      <w:pPr>
        <w:pStyle w:val="BodyText"/>
        <w:spacing w:before="29" w:line="391" w:lineRule="auto"/>
        <w:ind w:left="660" w:right="5997"/>
      </w:pPr>
      <w:r>
        <w:rPr>
          <w:spacing w:val="-2"/>
        </w:rPr>
        <w:t>[Vendor's</w:t>
      </w:r>
      <w:r>
        <w:rPr>
          <w:spacing w:val="-6"/>
        </w:rPr>
        <w:t xml:space="preserve"> </w:t>
      </w:r>
      <w:r>
        <w:rPr>
          <w:spacing w:val="-2"/>
        </w:rPr>
        <w:t>Company</w:t>
      </w:r>
      <w:r>
        <w:rPr>
          <w:spacing w:val="-5"/>
        </w:rPr>
        <w:t xml:space="preserve"> </w:t>
      </w:r>
      <w:r>
        <w:rPr>
          <w:spacing w:val="-2"/>
        </w:rPr>
        <w:t xml:space="preserve">Letterhead] </w:t>
      </w:r>
      <w:r>
        <w:t xml:space="preserve">[Vendor's Name and Address] </w:t>
      </w:r>
      <w:r>
        <w:rPr>
          <w:spacing w:val="-2"/>
        </w:rPr>
        <w:t>[Date]</w:t>
      </w:r>
    </w:p>
    <w:p w14:paraId="136FE378" w14:textId="77777777" w:rsidR="000F1813" w:rsidRDefault="000C34DD">
      <w:pPr>
        <w:pStyle w:val="BodyText"/>
        <w:spacing w:before="0"/>
        <w:ind w:left="660"/>
      </w:pPr>
      <w:r>
        <w:t>Organization for Humanitarian Assistance &amp; Development</w:t>
      </w:r>
      <w:r w:rsidR="003F7D56">
        <w:rPr>
          <w:spacing w:val="-11"/>
        </w:rPr>
        <w:t xml:space="preserve"> </w:t>
      </w:r>
      <w:r w:rsidR="003F7D56">
        <w:t>(</w:t>
      </w:r>
      <w:r w:rsidR="00F77539">
        <w:t>OHAD</w:t>
      </w:r>
      <w:r w:rsidR="003F7D56">
        <w:t>),</w:t>
      </w:r>
      <w:r w:rsidR="003F7D56">
        <w:rPr>
          <w:spacing w:val="-12"/>
        </w:rPr>
        <w:t xml:space="preserve"> </w:t>
      </w:r>
      <w:r w:rsidR="006E0BDB">
        <w:t xml:space="preserve">Kunar </w:t>
      </w:r>
      <w:r w:rsidR="003F7D56">
        <w:t>,</w:t>
      </w:r>
      <w:r w:rsidR="003F7D56">
        <w:rPr>
          <w:spacing w:val="-13"/>
        </w:rPr>
        <w:t xml:space="preserve"> </w:t>
      </w:r>
      <w:r w:rsidR="003F7D56">
        <w:rPr>
          <w:spacing w:val="-2"/>
        </w:rPr>
        <w:t>Afghanistan</w:t>
      </w:r>
    </w:p>
    <w:p w14:paraId="46761F53" w14:textId="77777777" w:rsidR="000F1813" w:rsidRDefault="003F7D56">
      <w:pPr>
        <w:pStyle w:val="Heading2"/>
        <w:spacing w:before="183"/>
        <w:ind w:firstLine="0"/>
      </w:pPr>
      <w:r>
        <w:t>Subject:</w:t>
      </w:r>
      <w:r>
        <w:rPr>
          <w:spacing w:val="-3"/>
        </w:rPr>
        <w:t xml:space="preserve"> </w:t>
      </w:r>
      <w:r>
        <w:rPr>
          <w:u w:val="single"/>
        </w:rPr>
        <w:t>Declaration</w:t>
      </w:r>
      <w:r>
        <w:rPr>
          <w:spacing w:val="-5"/>
          <w:u w:val="single"/>
        </w:rPr>
        <w:t xml:space="preserve"> </w:t>
      </w:r>
      <w:r>
        <w:rPr>
          <w:u w:val="single"/>
        </w:rPr>
        <w:t>of</w:t>
      </w:r>
      <w:r>
        <w:rPr>
          <w:spacing w:val="-4"/>
          <w:u w:val="single"/>
        </w:rPr>
        <w:t xml:space="preserve"> </w:t>
      </w:r>
      <w:r>
        <w:rPr>
          <w:u w:val="single"/>
        </w:rPr>
        <w:t>Compliance</w:t>
      </w:r>
      <w:r>
        <w:rPr>
          <w:spacing w:val="-6"/>
          <w:u w:val="single"/>
        </w:rPr>
        <w:t xml:space="preserve"> </w:t>
      </w:r>
      <w:r>
        <w:rPr>
          <w:u w:val="single"/>
        </w:rPr>
        <w:t>with</w:t>
      </w:r>
      <w:r>
        <w:rPr>
          <w:spacing w:val="-8"/>
          <w:u w:val="single"/>
        </w:rPr>
        <w:t xml:space="preserve"> </w:t>
      </w:r>
      <w:r>
        <w:rPr>
          <w:u w:val="single"/>
        </w:rPr>
        <w:t xml:space="preserve">RFQ </w:t>
      </w:r>
      <w:r>
        <w:rPr>
          <w:spacing w:val="-2"/>
          <w:u w:val="single"/>
        </w:rPr>
        <w:t>Requirements</w:t>
      </w:r>
    </w:p>
    <w:p w14:paraId="3C9C9DDA" w14:textId="77777777" w:rsidR="000F1813" w:rsidRDefault="003F7D56">
      <w:pPr>
        <w:pStyle w:val="BodyText"/>
        <w:ind w:left="660"/>
      </w:pPr>
      <w:r>
        <w:t>I,</w:t>
      </w:r>
      <w:r>
        <w:rPr>
          <w:spacing w:val="-8"/>
        </w:rPr>
        <w:t xml:space="preserve"> </w:t>
      </w:r>
      <w:r>
        <w:t>[Vendor's</w:t>
      </w:r>
      <w:r>
        <w:rPr>
          <w:spacing w:val="-12"/>
        </w:rPr>
        <w:t xml:space="preserve"> </w:t>
      </w:r>
      <w:r>
        <w:t>Full</w:t>
      </w:r>
      <w:r>
        <w:rPr>
          <w:spacing w:val="-7"/>
        </w:rPr>
        <w:t xml:space="preserve"> </w:t>
      </w:r>
      <w:r>
        <w:t>Name],</w:t>
      </w:r>
      <w:r>
        <w:rPr>
          <w:spacing w:val="-7"/>
        </w:rPr>
        <w:t xml:space="preserve"> </w:t>
      </w:r>
      <w:r>
        <w:t>representing</w:t>
      </w:r>
      <w:r>
        <w:rPr>
          <w:spacing w:val="-8"/>
        </w:rPr>
        <w:t xml:space="preserve"> </w:t>
      </w:r>
      <w:r>
        <w:t>[Vendor's</w:t>
      </w:r>
      <w:r>
        <w:rPr>
          <w:spacing w:val="-9"/>
        </w:rPr>
        <w:t xml:space="preserve"> </w:t>
      </w:r>
      <w:r>
        <w:t>Company],</w:t>
      </w:r>
      <w:r>
        <w:rPr>
          <w:spacing w:val="-8"/>
        </w:rPr>
        <w:t xml:space="preserve"> </w:t>
      </w:r>
      <w:r>
        <w:t>hereby</w:t>
      </w:r>
      <w:r>
        <w:rPr>
          <w:spacing w:val="-8"/>
        </w:rPr>
        <w:t xml:space="preserve"> </w:t>
      </w:r>
      <w:r>
        <w:t>declare</w:t>
      </w:r>
      <w:r>
        <w:rPr>
          <w:spacing w:val="-6"/>
        </w:rPr>
        <w:t xml:space="preserve"> </w:t>
      </w:r>
      <w:r>
        <w:t>and</w:t>
      </w:r>
      <w:r>
        <w:rPr>
          <w:spacing w:val="-9"/>
        </w:rPr>
        <w:t xml:space="preserve"> </w:t>
      </w:r>
      <w:r>
        <w:t>confirm</w:t>
      </w:r>
      <w:r>
        <w:rPr>
          <w:spacing w:val="-8"/>
        </w:rPr>
        <w:t xml:space="preserve"> </w:t>
      </w:r>
      <w:r>
        <w:rPr>
          <w:spacing w:val="-2"/>
        </w:rPr>
        <w:t>that:</w:t>
      </w:r>
    </w:p>
    <w:p w14:paraId="5F6080D8" w14:textId="77777777" w:rsidR="000F1813" w:rsidRDefault="003F7D56" w:rsidP="0029220C">
      <w:pPr>
        <w:pStyle w:val="ListParagraph"/>
        <w:numPr>
          <w:ilvl w:val="0"/>
          <w:numId w:val="1"/>
        </w:numPr>
        <w:tabs>
          <w:tab w:val="left" w:pos="1380"/>
        </w:tabs>
        <w:spacing w:before="184" w:line="259" w:lineRule="auto"/>
        <w:ind w:right="122"/>
        <w:jc w:val="both"/>
        <w:rPr>
          <w:sz w:val="24"/>
        </w:rPr>
      </w:pPr>
      <w:r>
        <w:rPr>
          <w:sz w:val="24"/>
        </w:rPr>
        <w:t>Our</w:t>
      </w:r>
      <w:r>
        <w:rPr>
          <w:spacing w:val="-14"/>
          <w:sz w:val="24"/>
        </w:rPr>
        <w:t xml:space="preserve"> </w:t>
      </w:r>
      <w:r>
        <w:rPr>
          <w:sz w:val="24"/>
        </w:rPr>
        <w:t>submission</w:t>
      </w:r>
      <w:r>
        <w:rPr>
          <w:spacing w:val="-14"/>
          <w:sz w:val="24"/>
        </w:rPr>
        <w:t xml:space="preserve"> </w:t>
      </w:r>
      <w:r>
        <w:rPr>
          <w:sz w:val="24"/>
        </w:rPr>
        <w:t>in</w:t>
      </w:r>
      <w:r>
        <w:rPr>
          <w:spacing w:val="-13"/>
          <w:sz w:val="24"/>
        </w:rPr>
        <w:t xml:space="preserve"> </w:t>
      </w:r>
      <w:r>
        <w:rPr>
          <w:sz w:val="24"/>
        </w:rPr>
        <w:t>response</w:t>
      </w:r>
      <w:r>
        <w:rPr>
          <w:spacing w:val="-14"/>
          <w:sz w:val="24"/>
        </w:rPr>
        <w:t xml:space="preserve"> </w:t>
      </w:r>
      <w:r>
        <w:rPr>
          <w:sz w:val="24"/>
        </w:rPr>
        <w:t>to</w:t>
      </w:r>
      <w:r>
        <w:rPr>
          <w:spacing w:val="-13"/>
          <w:sz w:val="24"/>
        </w:rPr>
        <w:t xml:space="preserve"> </w:t>
      </w:r>
      <w:r>
        <w:rPr>
          <w:sz w:val="24"/>
        </w:rPr>
        <w:t>RFQ</w:t>
      </w:r>
      <w:r>
        <w:rPr>
          <w:spacing w:val="-14"/>
          <w:sz w:val="24"/>
        </w:rPr>
        <w:t xml:space="preserve"> </w:t>
      </w:r>
      <w:r>
        <w:rPr>
          <w:sz w:val="24"/>
        </w:rPr>
        <w:t>Number</w:t>
      </w:r>
      <w:r>
        <w:rPr>
          <w:spacing w:val="-13"/>
          <w:sz w:val="24"/>
        </w:rPr>
        <w:t xml:space="preserve"> </w:t>
      </w:r>
      <w:r>
        <w:rPr>
          <w:sz w:val="24"/>
        </w:rPr>
        <w:t>for</w:t>
      </w:r>
      <w:r>
        <w:rPr>
          <w:spacing w:val="-14"/>
          <w:sz w:val="24"/>
        </w:rPr>
        <w:t xml:space="preserve"> </w:t>
      </w:r>
      <w:r>
        <w:rPr>
          <w:sz w:val="24"/>
        </w:rPr>
        <w:t>the</w:t>
      </w:r>
      <w:r>
        <w:rPr>
          <w:spacing w:val="-13"/>
          <w:sz w:val="24"/>
        </w:rPr>
        <w:t xml:space="preserve"> </w:t>
      </w:r>
      <w:r>
        <w:rPr>
          <w:sz w:val="24"/>
        </w:rPr>
        <w:t>"Provision</w:t>
      </w:r>
      <w:r>
        <w:rPr>
          <w:spacing w:val="-14"/>
          <w:sz w:val="24"/>
        </w:rPr>
        <w:t xml:space="preserve"> </w:t>
      </w:r>
      <w:r>
        <w:rPr>
          <w:sz w:val="24"/>
        </w:rPr>
        <w:t>and Delivery</w:t>
      </w:r>
      <w:r>
        <w:rPr>
          <w:spacing w:val="-14"/>
          <w:sz w:val="24"/>
        </w:rPr>
        <w:t xml:space="preserve"> </w:t>
      </w:r>
      <w:r>
        <w:rPr>
          <w:sz w:val="24"/>
        </w:rPr>
        <w:t>of</w:t>
      </w:r>
      <w:r>
        <w:rPr>
          <w:spacing w:val="-13"/>
          <w:sz w:val="24"/>
        </w:rPr>
        <w:t xml:space="preserve"> </w:t>
      </w:r>
      <w:r w:rsidR="00644B07">
        <w:rPr>
          <w:sz w:val="24"/>
        </w:rPr>
        <w:t>Dignity</w:t>
      </w:r>
      <w:r>
        <w:rPr>
          <w:spacing w:val="-9"/>
          <w:sz w:val="24"/>
        </w:rPr>
        <w:t xml:space="preserve"> </w:t>
      </w:r>
      <w:r>
        <w:rPr>
          <w:sz w:val="24"/>
        </w:rPr>
        <w:t>Kits</w:t>
      </w:r>
      <w:r>
        <w:rPr>
          <w:spacing w:val="-14"/>
          <w:sz w:val="24"/>
        </w:rPr>
        <w:t xml:space="preserve"> </w:t>
      </w:r>
      <w:r>
        <w:rPr>
          <w:sz w:val="24"/>
        </w:rPr>
        <w:t>to</w:t>
      </w:r>
      <w:r>
        <w:rPr>
          <w:spacing w:val="-8"/>
          <w:sz w:val="24"/>
        </w:rPr>
        <w:t xml:space="preserve"> </w:t>
      </w:r>
      <w:r w:rsidR="00E2673E">
        <w:rPr>
          <w:sz w:val="24"/>
        </w:rPr>
        <w:t>(800)</w:t>
      </w:r>
      <w:r>
        <w:rPr>
          <w:spacing w:val="-10"/>
          <w:sz w:val="24"/>
        </w:rPr>
        <w:t xml:space="preserve"> </w:t>
      </w:r>
      <w:r w:rsidR="0029220C">
        <w:rPr>
          <w:sz w:val="24"/>
        </w:rPr>
        <w:t>Persons</w:t>
      </w:r>
      <w:r>
        <w:rPr>
          <w:sz w:val="24"/>
        </w:rPr>
        <w:t>"</w:t>
      </w:r>
      <w:r>
        <w:rPr>
          <w:spacing w:val="-10"/>
          <w:sz w:val="24"/>
        </w:rPr>
        <w:t xml:space="preserve"> </w:t>
      </w:r>
      <w:r>
        <w:rPr>
          <w:sz w:val="24"/>
        </w:rPr>
        <w:t>fully</w:t>
      </w:r>
      <w:r>
        <w:rPr>
          <w:spacing w:val="-13"/>
          <w:sz w:val="24"/>
        </w:rPr>
        <w:t xml:space="preserve"> </w:t>
      </w:r>
      <w:r>
        <w:rPr>
          <w:sz w:val="24"/>
        </w:rPr>
        <w:t>complies</w:t>
      </w:r>
      <w:r>
        <w:rPr>
          <w:spacing w:val="-14"/>
          <w:sz w:val="24"/>
        </w:rPr>
        <w:t xml:space="preserve"> </w:t>
      </w:r>
      <w:r>
        <w:rPr>
          <w:sz w:val="24"/>
        </w:rPr>
        <w:t>with</w:t>
      </w:r>
      <w:r>
        <w:rPr>
          <w:spacing w:val="-11"/>
          <w:sz w:val="24"/>
        </w:rPr>
        <w:t xml:space="preserve"> </w:t>
      </w:r>
      <w:r>
        <w:rPr>
          <w:sz w:val="24"/>
        </w:rPr>
        <w:t>the</w:t>
      </w:r>
      <w:r>
        <w:rPr>
          <w:spacing w:val="-9"/>
          <w:sz w:val="24"/>
        </w:rPr>
        <w:t xml:space="preserve"> </w:t>
      </w:r>
      <w:r>
        <w:rPr>
          <w:sz w:val="24"/>
        </w:rPr>
        <w:t>specifications,</w:t>
      </w:r>
      <w:r>
        <w:rPr>
          <w:spacing w:val="-10"/>
          <w:sz w:val="24"/>
        </w:rPr>
        <w:t xml:space="preserve"> </w:t>
      </w:r>
      <w:r>
        <w:rPr>
          <w:sz w:val="24"/>
        </w:rPr>
        <w:t>terms,</w:t>
      </w:r>
      <w:r>
        <w:rPr>
          <w:spacing w:val="-10"/>
          <w:sz w:val="24"/>
        </w:rPr>
        <w:t xml:space="preserve"> </w:t>
      </w:r>
      <w:r>
        <w:rPr>
          <w:sz w:val="24"/>
        </w:rPr>
        <w:t>and conditions outlined in the RFQ document.</w:t>
      </w:r>
    </w:p>
    <w:p w14:paraId="143BD7B5" w14:textId="77777777" w:rsidR="000F1813" w:rsidRDefault="003F7D56">
      <w:pPr>
        <w:pStyle w:val="ListParagraph"/>
        <w:numPr>
          <w:ilvl w:val="0"/>
          <w:numId w:val="1"/>
        </w:numPr>
        <w:tabs>
          <w:tab w:val="left" w:pos="1380"/>
        </w:tabs>
        <w:spacing w:before="158" w:line="259" w:lineRule="auto"/>
        <w:ind w:right="126"/>
        <w:jc w:val="both"/>
        <w:rPr>
          <w:sz w:val="24"/>
        </w:rPr>
      </w:pPr>
      <w:r>
        <w:rPr>
          <w:sz w:val="24"/>
        </w:rPr>
        <w:t>All information provided in our quotation is accurate, complete, and in accordance with the eligibility criteria mentioned in the RFQ.</w:t>
      </w:r>
    </w:p>
    <w:p w14:paraId="56CEEA2F" w14:textId="77777777" w:rsidR="000F1813" w:rsidRDefault="003F7D56" w:rsidP="006E0BDB">
      <w:pPr>
        <w:pStyle w:val="ListParagraph"/>
        <w:numPr>
          <w:ilvl w:val="0"/>
          <w:numId w:val="1"/>
        </w:numPr>
        <w:tabs>
          <w:tab w:val="left" w:pos="1380"/>
        </w:tabs>
        <w:spacing w:before="160" w:line="259" w:lineRule="auto"/>
        <w:ind w:right="119"/>
        <w:jc w:val="both"/>
        <w:rPr>
          <w:sz w:val="24"/>
        </w:rPr>
      </w:pPr>
      <w:r>
        <w:rPr>
          <w:sz w:val="24"/>
        </w:rPr>
        <w:t xml:space="preserve">We acknowledge the right of the </w:t>
      </w:r>
      <w:r w:rsidR="006E0BDB">
        <w:t>Organization for Humanitarian Assistance &amp; Development</w:t>
      </w:r>
      <w:r>
        <w:rPr>
          <w:sz w:val="24"/>
        </w:rPr>
        <w:t xml:space="preserve"> (</w:t>
      </w:r>
      <w:r w:rsidR="00F77539">
        <w:rPr>
          <w:sz w:val="24"/>
        </w:rPr>
        <w:t>OHAD</w:t>
      </w:r>
      <w:r>
        <w:rPr>
          <w:sz w:val="24"/>
        </w:rPr>
        <w:t>) to reject any or all quotations without assigning a reason.</w:t>
      </w:r>
    </w:p>
    <w:p w14:paraId="5AFAE616" w14:textId="77777777" w:rsidR="000F1813" w:rsidRDefault="003F7D56">
      <w:pPr>
        <w:pStyle w:val="ListParagraph"/>
        <w:numPr>
          <w:ilvl w:val="0"/>
          <w:numId w:val="1"/>
        </w:numPr>
        <w:tabs>
          <w:tab w:val="left" w:pos="1380"/>
        </w:tabs>
        <w:spacing w:before="159" w:line="259" w:lineRule="auto"/>
        <w:ind w:right="125"/>
        <w:jc w:val="both"/>
        <w:rPr>
          <w:sz w:val="24"/>
        </w:rPr>
      </w:pPr>
      <w:r>
        <w:rPr>
          <w:spacing w:val="-2"/>
          <w:sz w:val="24"/>
        </w:rPr>
        <w:t>We</w:t>
      </w:r>
      <w:r>
        <w:rPr>
          <w:spacing w:val="-4"/>
          <w:sz w:val="24"/>
        </w:rPr>
        <w:t xml:space="preserve"> </w:t>
      </w:r>
      <w:r>
        <w:rPr>
          <w:spacing w:val="-2"/>
          <w:sz w:val="24"/>
        </w:rPr>
        <w:t>commit</w:t>
      </w:r>
      <w:r>
        <w:rPr>
          <w:spacing w:val="-10"/>
          <w:sz w:val="24"/>
        </w:rPr>
        <w:t xml:space="preserve"> </w:t>
      </w:r>
      <w:r>
        <w:rPr>
          <w:spacing w:val="-2"/>
          <w:sz w:val="24"/>
        </w:rPr>
        <w:t>to</w:t>
      </w:r>
      <w:r>
        <w:rPr>
          <w:spacing w:val="-9"/>
          <w:sz w:val="24"/>
        </w:rPr>
        <w:t xml:space="preserve"> </w:t>
      </w:r>
      <w:r>
        <w:rPr>
          <w:spacing w:val="-2"/>
          <w:sz w:val="24"/>
        </w:rPr>
        <w:t>abide</w:t>
      </w:r>
      <w:r>
        <w:rPr>
          <w:spacing w:val="-4"/>
          <w:sz w:val="24"/>
        </w:rPr>
        <w:t xml:space="preserve"> </w:t>
      </w:r>
      <w:r>
        <w:rPr>
          <w:spacing w:val="-2"/>
          <w:sz w:val="24"/>
        </w:rPr>
        <w:t>by</w:t>
      </w:r>
      <w:r>
        <w:rPr>
          <w:spacing w:val="-5"/>
          <w:sz w:val="24"/>
        </w:rPr>
        <w:t xml:space="preserve"> </w:t>
      </w:r>
      <w:r>
        <w:rPr>
          <w:spacing w:val="-2"/>
          <w:sz w:val="24"/>
        </w:rPr>
        <w:t>the</w:t>
      </w:r>
      <w:r>
        <w:rPr>
          <w:spacing w:val="-9"/>
          <w:sz w:val="24"/>
        </w:rPr>
        <w:t xml:space="preserve"> </w:t>
      </w:r>
      <w:r>
        <w:rPr>
          <w:spacing w:val="-2"/>
          <w:sz w:val="24"/>
        </w:rPr>
        <w:t>terms</w:t>
      </w:r>
      <w:r>
        <w:rPr>
          <w:spacing w:val="-8"/>
          <w:sz w:val="24"/>
        </w:rPr>
        <w:t xml:space="preserve"> </w:t>
      </w:r>
      <w:r>
        <w:rPr>
          <w:spacing w:val="-2"/>
          <w:sz w:val="24"/>
        </w:rPr>
        <w:t>and</w:t>
      </w:r>
      <w:r>
        <w:rPr>
          <w:spacing w:val="-3"/>
          <w:sz w:val="24"/>
        </w:rPr>
        <w:t xml:space="preserve"> </w:t>
      </w:r>
      <w:r>
        <w:rPr>
          <w:spacing w:val="-2"/>
          <w:sz w:val="24"/>
        </w:rPr>
        <w:t>conditions</w:t>
      </w:r>
      <w:r>
        <w:rPr>
          <w:spacing w:val="-8"/>
          <w:sz w:val="24"/>
        </w:rPr>
        <w:t xml:space="preserve"> </w:t>
      </w:r>
      <w:r>
        <w:rPr>
          <w:spacing w:val="-2"/>
          <w:sz w:val="24"/>
        </w:rPr>
        <w:t>specified</w:t>
      </w:r>
      <w:r>
        <w:rPr>
          <w:spacing w:val="-3"/>
          <w:sz w:val="24"/>
        </w:rPr>
        <w:t xml:space="preserve"> </w:t>
      </w:r>
      <w:r>
        <w:rPr>
          <w:spacing w:val="-2"/>
          <w:sz w:val="24"/>
        </w:rPr>
        <w:t>in</w:t>
      </w:r>
      <w:r>
        <w:rPr>
          <w:spacing w:val="-3"/>
          <w:sz w:val="24"/>
        </w:rPr>
        <w:t xml:space="preserve"> </w:t>
      </w:r>
      <w:r>
        <w:rPr>
          <w:spacing w:val="-2"/>
          <w:sz w:val="24"/>
        </w:rPr>
        <w:t>the</w:t>
      </w:r>
      <w:r>
        <w:rPr>
          <w:spacing w:val="-9"/>
          <w:sz w:val="24"/>
        </w:rPr>
        <w:t xml:space="preserve"> </w:t>
      </w:r>
      <w:r>
        <w:rPr>
          <w:spacing w:val="-2"/>
          <w:sz w:val="24"/>
        </w:rPr>
        <w:t>RFQ</w:t>
      </w:r>
      <w:r>
        <w:rPr>
          <w:spacing w:val="-6"/>
          <w:sz w:val="24"/>
        </w:rPr>
        <w:t xml:space="preserve"> </w:t>
      </w:r>
      <w:r>
        <w:rPr>
          <w:spacing w:val="-2"/>
          <w:sz w:val="24"/>
        </w:rPr>
        <w:t>document,</w:t>
      </w:r>
      <w:r>
        <w:rPr>
          <w:spacing w:val="-10"/>
          <w:sz w:val="24"/>
        </w:rPr>
        <w:t xml:space="preserve"> </w:t>
      </w:r>
      <w:r>
        <w:rPr>
          <w:spacing w:val="-2"/>
          <w:sz w:val="24"/>
        </w:rPr>
        <w:t xml:space="preserve">including </w:t>
      </w:r>
      <w:r>
        <w:rPr>
          <w:sz w:val="24"/>
        </w:rPr>
        <w:t>the contractual obligations upon successful award of the contract.</w:t>
      </w:r>
    </w:p>
    <w:p w14:paraId="6659D21A" w14:textId="77777777" w:rsidR="000F1813" w:rsidRDefault="003F7D56">
      <w:pPr>
        <w:pStyle w:val="ListParagraph"/>
        <w:numPr>
          <w:ilvl w:val="0"/>
          <w:numId w:val="1"/>
        </w:numPr>
        <w:tabs>
          <w:tab w:val="left" w:pos="1380"/>
        </w:tabs>
        <w:spacing w:before="159" w:line="259" w:lineRule="auto"/>
        <w:ind w:right="124"/>
        <w:jc w:val="both"/>
        <w:rPr>
          <w:sz w:val="24"/>
        </w:rPr>
      </w:pPr>
      <w:r>
        <w:rPr>
          <w:sz w:val="24"/>
        </w:rPr>
        <w:t>Our organization is fully aware of the confidentiality requirements related to the procurement</w:t>
      </w:r>
      <w:r>
        <w:rPr>
          <w:spacing w:val="-2"/>
          <w:sz w:val="24"/>
        </w:rPr>
        <w:t xml:space="preserve"> </w:t>
      </w:r>
      <w:r>
        <w:rPr>
          <w:sz w:val="24"/>
        </w:rPr>
        <w:t>process, and we</w:t>
      </w:r>
      <w:r>
        <w:rPr>
          <w:spacing w:val="-1"/>
          <w:sz w:val="24"/>
        </w:rPr>
        <w:t xml:space="preserve"> </w:t>
      </w:r>
      <w:r>
        <w:rPr>
          <w:sz w:val="24"/>
        </w:rPr>
        <w:t>undertake</w:t>
      </w:r>
      <w:r>
        <w:rPr>
          <w:spacing w:val="-1"/>
          <w:sz w:val="24"/>
        </w:rPr>
        <w:t xml:space="preserve"> </w:t>
      </w:r>
      <w:r>
        <w:rPr>
          <w:sz w:val="24"/>
        </w:rPr>
        <w:t>not to disclose any information to third parties without explicit consent.</w:t>
      </w:r>
    </w:p>
    <w:p w14:paraId="1EDE0FCE" w14:textId="77777777" w:rsidR="000F1813" w:rsidRDefault="003F7D56">
      <w:pPr>
        <w:pStyle w:val="ListParagraph"/>
        <w:numPr>
          <w:ilvl w:val="0"/>
          <w:numId w:val="1"/>
        </w:numPr>
        <w:tabs>
          <w:tab w:val="left" w:pos="1380"/>
        </w:tabs>
        <w:spacing w:before="160" w:line="259" w:lineRule="auto"/>
        <w:ind w:right="122"/>
        <w:jc w:val="both"/>
        <w:rPr>
          <w:sz w:val="24"/>
        </w:rPr>
      </w:pPr>
      <w:r>
        <w:rPr>
          <w:sz w:val="24"/>
        </w:rPr>
        <w:t>In</w:t>
      </w:r>
      <w:r>
        <w:rPr>
          <w:spacing w:val="-7"/>
          <w:sz w:val="24"/>
        </w:rPr>
        <w:t xml:space="preserve"> </w:t>
      </w:r>
      <w:r>
        <w:rPr>
          <w:sz w:val="24"/>
        </w:rPr>
        <w:t>the</w:t>
      </w:r>
      <w:r>
        <w:rPr>
          <w:spacing w:val="-7"/>
          <w:sz w:val="24"/>
        </w:rPr>
        <w:t xml:space="preserve"> </w:t>
      </w:r>
      <w:r>
        <w:rPr>
          <w:sz w:val="24"/>
        </w:rPr>
        <w:t>event</w:t>
      </w:r>
      <w:r>
        <w:rPr>
          <w:spacing w:val="-8"/>
          <w:sz w:val="24"/>
        </w:rPr>
        <w:t xml:space="preserve"> </w:t>
      </w:r>
      <w:r>
        <w:rPr>
          <w:sz w:val="24"/>
        </w:rPr>
        <w:t>of</w:t>
      </w:r>
      <w:r>
        <w:rPr>
          <w:spacing w:val="-12"/>
          <w:sz w:val="24"/>
        </w:rPr>
        <w:t xml:space="preserve"> </w:t>
      </w:r>
      <w:r>
        <w:rPr>
          <w:sz w:val="24"/>
        </w:rPr>
        <w:t>any</w:t>
      </w:r>
      <w:r>
        <w:rPr>
          <w:spacing w:val="-8"/>
          <w:sz w:val="24"/>
        </w:rPr>
        <w:t xml:space="preserve"> </w:t>
      </w:r>
      <w:r>
        <w:rPr>
          <w:sz w:val="24"/>
        </w:rPr>
        <w:t>dispute,</w:t>
      </w:r>
      <w:r>
        <w:rPr>
          <w:spacing w:val="-7"/>
          <w:sz w:val="24"/>
        </w:rPr>
        <w:t xml:space="preserve"> </w:t>
      </w:r>
      <w:r>
        <w:rPr>
          <w:sz w:val="24"/>
        </w:rPr>
        <w:t>we</w:t>
      </w:r>
      <w:r>
        <w:rPr>
          <w:spacing w:val="-7"/>
          <w:sz w:val="24"/>
        </w:rPr>
        <w:t xml:space="preserve"> </w:t>
      </w:r>
      <w:r>
        <w:rPr>
          <w:sz w:val="24"/>
        </w:rPr>
        <w:t>agree</w:t>
      </w:r>
      <w:r>
        <w:rPr>
          <w:spacing w:val="-10"/>
          <w:sz w:val="24"/>
        </w:rPr>
        <w:t xml:space="preserve"> </w:t>
      </w:r>
      <w:r>
        <w:rPr>
          <w:sz w:val="24"/>
        </w:rPr>
        <w:t>to</w:t>
      </w:r>
      <w:r>
        <w:rPr>
          <w:spacing w:val="-7"/>
          <w:sz w:val="24"/>
        </w:rPr>
        <w:t xml:space="preserve"> </w:t>
      </w:r>
      <w:r>
        <w:rPr>
          <w:sz w:val="24"/>
        </w:rPr>
        <w:t>resolve</w:t>
      </w:r>
      <w:r>
        <w:rPr>
          <w:spacing w:val="-8"/>
          <w:sz w:val="24"/>
        </w:rPr>
        <w:t xml:space="preserve"> </w:t>
      </w:r>
      <w:r>
        <w:rPr>
          <w:sz w:val="24"/>
        </w:rPr>
        <w:t>it</w:t>
      </w:r>
      <w:r>
        <w:rPr>
          <w:spacing w:val="-8"/>
          <w:sz w:val="24"/>
        </w:rPr>
        <w:t xml:space="preserve"> </w:t>
      </w:r>
      <w:r>
        <w:rPr>
          <w:sz w:val="24"/>
        </w:rPr>
        <w:t>through</w:t>
      </w:r>
      <w:r>
        <w:rPr>
          <w:spacing w:val="-6"/>
          <w:sz w:val="24"/>
        </w:rPr>
        <w:t xml:space="preserve"> </w:t>
      </w:r>
      <w:r>
        <w:rPr>
          <w:sz w:val="24"/>
        </w:rPr>
        <w:t>the</w:t>
      </w:r>
      <w:r>
        <w:rPr>
          <w:spacing w:val="-7"/>
          <w:sz w:val="24"/>
        </w:rPr>
        <w:t xml:space="preserve"> </w:t>
      </w:r>
      <w:r>
        <w:rPr>
          <w:sz w:val="24"/>
        </w:rPr>
        <w:t>mechanism</w:t>
      </w:r>
      <w:r>
        <w:rPr>
          <w:spacing w:val="-7"/>
          <w:sz w:val="24"/>
        </w:rPr>
        <w:t xml:space="preserve"> </w:t>
      </w:r>
      <w:r>
        <w:rPr>
          <w:sz w:val="24"/>
        </w:rPr>
        <w:t>outlined</w:t>
      </w:r>
      <w:r>
        <w:rPr>
          <w:spacing w:val="-9"/>
          <w:sz w:val="24"/>
        </w:rPr>
        <w:t xml:space="preserve"> </w:t>
      </w:r>
      <w:r>
        <w:rPr>
          <w:sz w:val="24"/>
        </w:rPr>
        <w:t>in</w:t>
      </w:r>
      <w:r>
        <w:rPr>
          <w:spacing w:val="-6"/>
          <w:sz w:val="24"/>
        </w:rPr>
        <w:t xml:space="preserve"> </w:t>
      </w:r>
      <w:r>
        <w:rPr>
          <w:sz w:val="24"/>
        </w:rPr>
        <w:t>the RFQ document.</w:t>
      </w:r>
    </w:p>
    <w:p w14:paraId="48111BF1" w14:textId="77777777" w:rsidR="000F1813" w:rsidRDefault="003F7D56">
      <w:pPr>
        <w:pStyle w:val="BodyText"/>
        <w:spacing w:before="159" w:line="259" w:lineRule="auto"/>
        <w:ind w:left="660"/>
      </w:pPr>
      <w:r>
        <w:t>This declaration is made in good faith and with the understanding that any false information or deviation from the stated commitments may result in the rejection of our quotation.</w:t>
      </w:r>
    </w:p>
    <w:p w14:paraId="5369B8AD" w14:textId="77777777" w:rsidR="000F1813" w:rsidRDefault="003F7D56">
      <w:pPr>
        <w:pStyle w:val="BodyText"/>
        <w:spacing w:before="160" w:line="388" w:lineRule="auto"/>
        <w:ind w:left="660" w:right="4514"/>
      </w:pPr>
      <w:r>
        <w:t>Thank</w:t>
      </w:r>
      <w:r>
        <w:rPr>
          <w:spacing w:val="-11"/>
        </w:rPr>
        <w:t xml:space="preserve"> </w:t>
      </w:r>
      <w:r>
        <w:t>you</w:t>
      </w:r>
      <w:r>
        <w:rPr>
          <w:spacing w:val="-9"/>
        </w:rPr>
        <w:t xml:space="preserve"> </w:t>
      </w:r>
      <w:r>
        <w:t>for</w:t>
      </w:r>
      <w:r>
        <w:rPr>
          <w:spacing w:val="-13"/>
        </w:rPr>
        <w:t xml:space="preserve"> </w:t>
      </w:r>
      <w:r>
        <w:t>considering</w:t>
      </w:r>
      <w:r>
        <w:rPr>
          <w:spacing w:val="-11"/>
        </w:rPr>
        <w:t xml:space="preserve"> </w:t>
      </w:r>
      <w:r>
        <w:t>our</w:t>
      </w:r>
      <w:r>
        <w:rPr>
          <w:spacing w:val="-10"/>
        </w:rPr>
        <w:t xml:space="preserve"> </w:t>
      </w:r>
      <w:r>
        <w:t xml:space="preserve">submission. </w:t>
      </w:r>
      <w:r>
        <w:rPr>
          <w:spacing w:val="-2"/>
        </w:rPr>
        <w:t>Sincerely,</w:t>
      </w:r>
    </w:p>
    <w:p w14:paraId="19DEB3AB" w14:textId="77777777" w:rsidR="000F1813" w:rsidRDefault="003F7D56">
      <w:pPr>
        <w:pStyle w:val="BodyText"/>
        <w:spacing w:before="2" w:line="259" w:lineRule="auto"/>
        <w:ind w:left="660" w:right="6707"/>
      </w:pPr>
      <w:r>
        <w:t xml:space="preserve">[Vendor's Full Name] [Vendor's Position] [Vendor's Company] [Vendor's Signature] </w:t>
      </w:r>
      <w:r>
        <w:rPr>
          <w:spacing w:val="-2"/>
        </w:rPr>
        <w:t>[Vendor's</w:t>
      </w:r>
      <w:r>
        <w:rPr>
          <w:spacing w:val="-12"/>
        </w:rPr>
        <w:t xml:space="preserve"> </w:t>
      </w:r>
      <w:r>
        <w:rPr>
          <w:spacing w:val="-2"/>
        </w:rPr>
        <w:t>Stamp/Seal]</w:t>
      </w:r>
    </w:p>
    <w:p w14:paraId="0F9F7367" w14:textId="77777777" w:rsidR="000F1813" w:rsidRDefault="000F1813">
      <w:pPr>
        <w:spacing w:line="259" w:lineRule="auto"/>
        <w:sectPr w:rsidR="000F1813" w:rsidSect="00495667">
          <w:pgSz w:w="12240" w:h="15840"/>
          <w:pgMar w:top="1660" w:right="1320" w:bottom="280" w:left="780" w:header="720" w:footer="720" w:gutter="0"/>
          <w:cols w:space="720"/>
        </w:sectPr>
      </w:pPr>
    </w:p>
    <w:p w14:paraId="731AE672" w14:textId="77777777" w:rsidR="000F1813" w:rsidRDefault="003F7D56">
      <w:pPr>
        <w:pStyle w:val="Heading1"/>
        <w:spacing w:before="19" w:after="27"/>
        <w:ind w:left="660"/>
      </w:pPr>
      <w:bookmarkStart w:id="10" w:name="Vendor_registration_form:"/>
      <w:bookmarkEnd w:id="10"/>
      <w:r>
        <w:rPr>
          <w:color w:val="2E5395"/>
          <w:spacing w:val="-2"/>
        </w:rPr>
        <w:lastRenderedPageBreak/>
        <w:t>Vendor</w:t>
      </w:r>
      <w:r>
        <w:rPr>
          <w:color w:val="2E5395"/>
          <w:spacing w:val="-6"/>
        </w:rPr>
        <w:t xml:space="preserve"> </w:t>
      </w:r>
      <w:r>
        <w:rPr>
          <w:color w:val="2E5395"/>
          <w:spacing w:val="-2"/>
        </w:rPr>
        <w:t>registration</w:t>
      </w:r>
      <w:r>
        <w:rPr>
          <w:color w:val="2E5395"/>
          <w:spacing w:val="-5"/>
        </w:rPr>
        <w:t xml:space="preserve"> </w:t>
      </w:r>
      <w:r>
        <w:rPr>
          <w:color w:val="2E5395"/>
          <w:spacing w:val="-4"/>
        </w:rPr>
        <w:t>form:</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9"/>
        <w:gridCol w:w="6354"/>
      </w:tblGrid>
      <w:tr w:rsidR="000F1813" w14:paraId="08774BC0" w14:textId="77777777">
        <w:trPr>
          <w:trHeight w:val="495"/>
        </w:trPr>
        <w:tc>
          <w:tcPr>
            <w:tcW w:w="3389" w:type="dxa"/>
            <w:tcBorders>
              <w:top w:val="nil"/>
              <w:bottom w:val="nil"/>
              <w:right w:val="nil"/>
            </w:tcBorders>
            <w:shd w:val="clear" w:color="auto" w:fill="000000"/>
          </w:tcPr>
          <w:p w14:paraId="6A078DCF" w14:textId="77777777" w:rsidR="000F1813" w:rsidRDefault="003F7D56">
            <w:pPr>
              <w:pStyle w:val="TableParagraph"/>
              <w:spacing w:before="11" w:line="240" w:lineRule="auto"/>
              <w:rPr>
                <w:b/>
                <w:sz w:val="24"/>
              </w:rPr>
            </w:pPr>
            <w:r>
              <w:rPr>
                <w:b/>
                <w:color w:val="FFFFFF"/>
                <w:spacing w:val="-2"/>
                <w:sz w:val="24"/>
              </w:rPr>
              <w:t>Vendor</w:t>
            </w:r>
            <w:r>
              <w:rPr>
                <w:b/>
                <w:color w:val="FFFFFF"/>
                <w:spacing w:val="-3"/>
                <w:sz w:val="24"/>
              </w:rPr>
              <w:t xml:space="preserve"> </w:t>
            </w:r>
            <w:r>
              <w:rPr>
                <w:b/>
                <w:color w:val="FFFFFF"/>
                <w:spacing w:val="-2"/>
                <w:sz w:val="24"/>
              </w:rPr>
              <w:t>Information</w:t>
            </w:r>
          </w:p>
        </w:tc>
        <w:tc>
          <w:tcPr>
            <w:tcW w:w="6354" w:type="dxa"/>
            <w:tcBorders>
              <w:top w:val="nil"/>
              <w:left w:val="nil"/>
              <w:bottom w:val="nil"/>
            </w:tcBorders>
            <w:shd w:val="clear" w:color="auto" w:fill="000000"/>
          </w:tcPr>
          <w:p w14:paraId="3ED83BB4" w14:textId="77777777" w:rsidR="000F1813" w:rsidRDefault="003F7D56">
            <w:pPr>
              <w:pStyle w:val="TableParagraph"/>
              <w:spacing w:before="11" w:line="240" w:lineRule="auto"/>
              <w:ind w:left="107"/>
              <w:rPr>
                <w:b/>
                <w:sz w:val="24"/>
              </w:rPr>
            </w:pPr>
            <w:r>
              <w:rPr>
                <w:b/>
                <w:color w:val="FFFFFF"/>
                <w:spacing w:val="-2"/>
                <w:sz w:val="24"/>
              </w:rPr>
              <w:t>Details</w:t>
            </w:r>
          </w:p>
        </w:tc>
      </w:tr>
      <w:tr w:rsidR="000F1813" w14:paraId="29BC6881" w14:textId="77777777">
        <w:trPr>
          <w:trHeight w:val="475"/>
        </w:trPr>
        <w:tc>
          <w:tcPr>
            <w:tcW w:w="3389" w:type="dxa"/>
            <w:tcBorders>
              <w:top w:val="nil"/>
              <w:left w:val="single" w:sz="4" w:space="0" w:color="666666"/>
              <w:bottom w:val="single" w:sz="4" w:space="0" w:color="666666"/>
              <w:right w:val="single" w:sz="4" w:space="0" w:color="666666"/>
            </w:tcBorders>
            <w:shd w:val="clear" w:color="auto" w:fill="CCCCCC"/>
          </w:tcPr>
          <w:p w14:paraId="63A1B2AE" w14:textId="77777777" w:rsidR="000F1813" w:rsidRDefault="003F7D56">
            <w:pPr>
              <w:pStyle w:val="TableParagraph"/>
              <w:spacing w:line="292" w:lineRule="exact"/>
              <w:rPr>
                <w:b/>
                <w:sz w:val="24"/>
              </w:rPr>
            </w:pPr>
            <w:r>
              <w:rPr>
                <w:b/>
                <w:sz w:val="24"/>
              </w:rPr>
              <w:t>Company</w:t>
            </w:r>
            <w:r>
              <w:rPr>
                <w:b/>
                <w:spacing w:val="-8"/>
                <w:sz w:val="24"/>
              </w:rPr>
              <w:t xml:space="preserve"> </w:t>
            </w:r>
            <w:r>
              <w:rPr>
                <w:b/>
                <w:spacing w:val="-4"/>
                <w:sz w:val="24"/>
              </w:rPr>
              <w:t>Name:</w:t>
            </w:r>
          </w:p>
        </w:tc>
        <w:tc>
          <w:tcPr>
            <w:tcW w:w="6354" w:type="dxa"/>
            <w:tcBorders>
              <w:top w:val="nil"/>
              <w:left w:val="single" w:sz="4" w:space="0" w:color="666666"/>
              <w:bottom w:val="single" w:sz="4" w:space="0" w:color="666666"/>
              <w:right w:val="single" w:sz="4" w:space="0" w:color="666666"/>
            </w:tcBorders>
            <w:shd w:val="clear" w:color="auto" w:fill="CCCCCC"/>
          </w:tcPr>
          <w:p w14:paraId="4D50A450" w14:textId="77777777" w:rsidR="000F1813" w:rsidRDefault="000F1813">
            <w:pPr>
              <w:pStyle w:val="TableParagraph"/>
              <w:spacing w:line="240" w:lineRule="auto"/>
              <w:ind w:left="0"/>
              <w:rPr>
                <w:rFonts w:ascii="Times New Roman"/>
                <w:sz w:val="24"/>
              </w:rPr>
            </w:pPr>
          </w:p>
        </w:tc>
      </w:tr>
      <w:tr w:rsidR="000F1813" w14:paraId="613AC39F" w14:textId="77777777">
        <w:trPr>
          <w:trHeight w:val="294"/>
        </w:trPr>
        <w:tc>
          <w:tcPr>
            <w:tcW w:w="3389" w:type="dxa"/>
            <w:tcBorders>
              <w:top w:val="single" w:sz="4" w:space="0" w:color="666666"/>
              <w:left w:val="single" w:sz="4" w:space="0" w:color="666666"/>
              <w:bottom w:val="single" w:sz="4" w:space="0" w:color="666666"/>
              <w:right w:val="single" w:sz="4" w:space="0" w:color="666666"/>
            </w:tcBorders>
          </w:tcPr>
          <w:p w14:paraId="3C01F5BB" w14:textId="77777777" w:rsidR="000F1813" w:rsidRDefault="003F7D56">
            <w:pPr>
              <w:pStyle w:val="TableParagraph"/>
              <w:spacing w:before="2"/>
              <w:rPr>
                <w:b/>
                <w:sz w:val="24"/>
              </w:rPr>
            </w:pPr>
            <w:r>
              <w:rPr>
                <w:b/>
                <w:sz w:val="24"/>
              </w:rPr>
              <w:t>Business</w:t>
            </w:r>
            <w:r>
              <w:rPr>
                <w:b/>
                <w:spacing w:val="-12"/>
                <w:sz w:val="24"/>
              </w:rPr>
              <w:t xml:space="preserve"> </w:t>
            </w:r>
            <w:r>
              <w:rPr>
                <w:b/>
                <w:sz w:val="24"/>
              </w:rPr>
              <w:t>Registration</w:t>
            </w:r>
            <w:r>
              <w:rPr>
                <w:b/>
                <w:spacing w:val="-13"/>
                <w:sz w:val="24"/>
              </w:rPr>
              <w:t xml:space="preserve"> </w:t>
            </w:r>
            <w:r>
              <w:rPr>
                <w:b/>
                <w:spacing w:val="-2"/>
                <w:sz w:val="24"/>
              </w:rPr>
              <w:t>Number:</w:t>
            </w:r>
          </w:p>
        </w:tc>
        <w:tc>
          <w:tcPr>
            <w:tcW w:w="6354" w:type="dxa"/>
            <w:tcBorders>
              <w:top w:val="single" w:sz="4" w:space="0" w:color="666666"/>
              <w:left w:val="single" w:sz="4" w:space="0" w:color="666666"/>
              <w:bottom w:val="single" w:sz="4" w:space="0" w:color="666666"/>
              <w:right w:val="single" w:sz="4" w:space="0" w:color="666666"/>
            </w:tcBorders>
          </w:tcPr>
          <w:p w14:paraId="323CCABF" w14:textId="77777777" w:rsidR="000F1813" w:rsidRDefault="000F1813">
            <w:pPr>
              <w:pStyle w:val="TableParagraph"/>
              <w:spacing w:line="240" w:lineRule="auto"/>
              <w:ind w:left="0"/>
              <w:rPr>
                <w:rFonts w:ascii="Times New Roman"/>
              </w:rPr>
            </w:pPr>
          </w:p>
        </w:tc>
      </w:tr>
      <w:tr w:rsidR="000F1813" w14:paraId="118023DD" w14:textId="77777777">
        <w:trPr>
          <w:trHeight w:val="294"/>
        </w:trPr>
        <w:tc>
          <w:tcPr>
            <w:tcW w:w="3389" w:type="dxa"/>
            <w:tcBorders>
              <w:top w:val="single" w:sz="4" w:space="0" w:color="666666"/>
              <w:left w:val="single" w:sz="4" w:space="0" w:color="666666"/>
              <w:bottom w:val="single" w:sz="4" w:space="0" w:color="666666"/>
              <w:right w:val="single" w:sz="4" w:space="0" w:color="666666"/>
            </w:tcBorders>
            <w:shd w:val="clear" w:color="auto" w:fill="CCCCCC"/>
          </w:tcPr>
          <w:p w14:paraId="266F9A7B" w14:textId="77777777" w:rsidR="000F1813" w:rsidRDefault="003F7D56">
            <w:pPr>
              <w:pStyle w:val="TableParagraph"/>
              <w:spacing w:before="2"/>
              <w:rPr>
                <w:b/>
                <w:sz w:val="24"/>
              </w:rPr>
            </w:pPr>
            <w:r>
              <w:rPr>
                <w:b/>
                <w:spacing w:val="-2"/>
                <w:sz w:val="24"/>
              </w:rPr>
              <w:t>Tax</w:t>
            </w:r>
            <w:r>
              <w:rPr>
                <w:b/>
                <w:spacing w:val="-5"/>
                <w:sz w:val="24"/>
              </w:rPr>
              <w:t xml:space="preserve"> </w:t>
            </w:r>
            <w:r>
              <w:rPr>
                <w:b/>
                <w:spacing w:val="-2"/>
                <w:sz w:val="24"/>
              </w:rPr>
              <w:t>Identification</w:t>
            </w:r>
            <w:r>
              <w:rPr>
                <w:b/>
                <w:spacing w:val="-8"/>
                <w:sz w:val="24"/>
              </w:rPr>
              <w:t xml:space="preserve"> </w:t>
            </w:r>
            <w:r>
              <w:rPr>
                <w:b/>
                <w:spacing w:val="-2"/>
                <w:sz w:val="24"/>
              </w:rPr>
              <w:t>Number</w:t>
            </w:r>
            <w:r>
              <w:rPr>
                <w:b/>
                <w:spacing w:val="-8"/>
                <w:sz w:val="24"/>
              </w:rPr>
              <w:t xml:space="preserve"> </w:t>
            </w:r>
            <w:r>
              <w:rPr>
                <w:b/>
                <w:spacing w:val="-2"/>
                <w:sz w:val="24"/>
              </w:rPr>
              <w:t>(TIN):</w:t>
            </w:r>
          </w:p>
        </w:tc>
        <w:tc>
          <w:tcPr>
            <w:tcW w:w="6354" w:type="dxa"/>
            <w:tcBorders>
              <w:top w:val="single" w:sz="4" w:space="0" w:color="666666"/>
              <w:left w:val="single" w:sz="4" w:space="0" w:color="666666"/>
              <w:bottom w:val="single" w:sz="4" w:space="0" w:color="666666"/>
              <w:right w:val="single" w:sz="4" w:space="0" w:color="666666"/>
            </w:tcBorders>
            <w:shd w:val="clear" w:color="auto" w:fill="CCCCCC"/>
          </w:tcPr>
          <w:p w14:paraId="228633DB" w14:textId="77777777" w:rsidR="000F1813" w:rsidRDefault="000F1813">
            <w:pPr>
              <w:pStyle w:val="TableParagraph"/>
              <w:spacing w:line="240" w:lineRule="auto"/>
              <w:ind w:left="0"/>
              <w:rPr>
                <w:rFonts w:ascii="Times New Roman"/>
              </w:rPr>
            </w:pPr>
          </w:p>
        </w:tc>
      </w:tr>
      <w:tr w:rsidR="000F1813" w14:paraId="274B2055" w14:textId="77777777">
        <w:trPr>
          <w:trHeight w:val="293"/>
        </w:trPr>
        <w:tc>
          <w:tcPr>
            <w:tcW w:w="3389" w:type="dxa"/>
            <w:tcBorders>
              <w:top w:val="single" w:sz="4" w:space="0" w:color="666666"/>
              <w:left w:val="single" w:sz="4" w:space="0" w:color="666666"/>
              <w:bottom w:val="single" w:sz="4" w:space="0" w:color="666666"/>
              <w:right w:val="single" w:sz="4" w:space="0" w:color="666666"/>
            </w:tcBorders>
          </w:tcPr>
          <w:p w14:paraId="7BEC9DD0" w14:textId="77777777" w:rsidR="000F1813" w:rsidRDefault="003F7D56">
            <w:pPr>
              <w:pStyle w:val="TableParagraph"/>
              <w:spacing w:line="274" w:lineRule="exact"/>
              <w:rPr>
                <w:b/>
                <w:sz w:val="24"/>
              </w:rPr>
            </w:pPr>
            <w:r>
              <w:rPr>
                <w:b/>
                <w:spacing w:val="-2"/>
                <w:sz w:val="24"/>
              </w:rPr>
              <w:t>Registered</w:t>
            </w:r>
            <w:r>
              <w:rPr>
                <w:b/>
                <w:spacing w:val="1"/>
                <w:sz w:val="24"/>
              </w:rPr>
              <w:t xml:space="preserve"> </w:t>
            </w:r>
            <w:r>
              <w:rPr>
                <w:b/>
                <w:spacing w:val="-2"/>
                <w:sz w:val="24"/>
              </w:rPr>
              <w:t>Address:</w:t>
            </w:r>
          </w:p>
        </w:tc>
        <w:tc>
          <w:tcPr>
            <w:tcW w:w="6354" w:type="dxa"/>
            <w:tcBorders>
              <w:top w:val="single" w:sz="4" w:space="0" w:color="666666"/>
              <w:left w:val="single" w:sz="4" w:space="0" w:color="666666"/>
              <w:bottom w:val="single" w:sz="4" w:space="0" w:color="666666"/>
              <w:right w:val="single" w:sz="4" w:space="0" w:color="666666"/>
            </w:tcBorders>
          </w:tcPr>
          <w:p w14:paraId="3F6F2E2C" w14:textId="77777777" w:rsidR="000F1813" w:rsidRDefault="000F1813">
            <w:pPr>
              <w:pStyle w:val="TableParagraph"/>
              <w:spacing w:line="240" w:lineRule="auto"/>
              <w:ind w:left="0"/>
              <w:rPr>
                <w:rFonts w:ascii="Times New Roman"/>
              </w:rPr>
            </w:pPr>
          </w:p>
        </w:tc>
      </w:tr>
      <w:tr w:rsidR="000F1813" w14:paraId="3EDB8672" w14:textId="77777777">
        <w:trPr>
          <w:trHeight w:val="290"/>
        </w:trPr>
        <w:tc>
          <w:tcPr>
            <w:tcW w:w="3389" w:type="dxa"/>
            <w:tcBorders>
              <w:top w:val="single" w:sz="4" w:space="0" w:color="666666"/>
              <w:left w:val="single" w:sz="4" w:space="0" w:color="666666"/>
              <w:bottom w:val="single" w:sz="4" w:space="0" w:color="666666"/>
              <w:right w:val="single" w:sz="4" w:space="0" w:color="666666"/>
            </w:tcBorders>
            <w:shd w:val="clear" w:color="auto" w:fill="CCCCCC"/>
          </w:tcPr>
          <w:p w14:paraId="08242843" w14:textId="77777777" w:rsidR="000F1813" w:rsidRDefault="003F7D56">
            <w:pPr>
              <w:pStyle w:val="TableParagraph"/>
              <w:spacing w:line="270" w:lineRule="exact"/>
              <w:rPr>
                <w:b/>
                <w:sz w:val="24"/>
              </w:rPr>
            </w:pPr>
            <w:r>
              <w:rPr>
                <w:b/>
                <w:sz w:val="24"/>
              </w:rPr>
              <w:t>Contact</w:t>
            </w:r>
            <w:r>
              <w:rPr>
                <w:b/>
                <w:spacing w:val="-7"/>
                <w:sz w:val="24"/>
              </w:rPr>
              <w:t xml:space="preserve"> </w:t>
            </w:r>
            <w:r>
              <w:rPr>
                <w:b/>
                <w:spacing w:val="-2"/>
                <w:sz w:val="24"/>
              </w:rPr>
              <w:t>Person:</w:t>
            </w:r>
          </w:p>
        </w:tc>
        <w:tc>
          <w:tcPr>
            <w:tcW w:w="6354" w:type="dxa"/>
            <w:tcBorders>
              <w:top w:val="single" w:sz="4" w:space="0" w:color="666666"/>
              <w:left w:val="single" w:sz="4" w:space="0" w:color="666666"/>
              <w:bottom w:val="single" w:sz="4" w:space="0" w:color="666666"/>
              <w:right w:val="single" w:sz="4" w:space="0" w:color="666666"/>
            </w:tcBorders>
            <w:shd w:val="clear" w:color="auto" w:fill="CCCCCC"/>
          </w:tcPr>
          <w:p w14:paraId="6E293B79" w14:textId="77777777" w:rsidR="000F1813" w:rsidRDefault="000F1813">
            <w:pPr>
              <w:pStyle w:val="TableParagraph"/>
              <w:spacing w:line="240" w:lineRule="auto"/>
              <w:ind w:left="0"/>
              <w:rPr>
                <w:rFonts w:ascii="Times New Roman"/>
                <w:sz w:val="20"/>
              </w:rPr>
            </w:pPr>
          </w:p>
        </w:tc>
      </w:tr>
      <w:tr w:rsidR="000F1813" w14:paraId="53094C68" w14:textId="77777777">
        <w:trPr>
          <w:trHeight w:val="294"/>
        </w:trPr>
        <w:tc>
          <w:tcPr>
            <w:tcW w:w="3389" w:type="dxa"/>
            <w:tcBorders>
              <w:top w:val="single" w:sz="4" w:space="0" w:color="666666"/>
              <w:left w:val="single" w:sz="4" w:space="0" w:color="666666"/>
              <w:bottom w:val="single" w:sz="4" w:space="0" w:color="666666"/>
              <w:right w:val="single" w:sz="4" w:space="0" w:color="666666"/>
            </w:tcBorders>
          </w:tcPr>
          <w:p w14:paraId="06C19610" w14:textId="77777777" w:rsidR="000F1813" w:rsidRDefault="003F7D56">
            <w:pPr>
              <w:pStyle w:val="TableParagraph"/>
              <w:spacing w:before="2"/>
              <w:rPr>
                <w:b/>
                <w:sz w:val="24"/>
              </w:rPr>
            </w:pPr>
            <w:r>
              <w:rPr>
                <w:b/>
                <w:sz w:val="24"/>
              </w:rPr>
              <w:t>Contact</w:t>
            </w:r>
            <w:r>
              <w:rPr>
                <w:b/>
                <w:spacing w:val="-7"/>
                <w:sz w:val="24"/>
              </w:rPr>
              <w:t xml:space="preserve"> </w:t>
            </w:r>
            <w:r>
              <w:rPr>
                <w:b/>
                <w:spacing w:val="-2"/>
                <w:sz w:val="24"/>
              </w:rPr>
              <w:t>Email:</w:t>
            </w:r>
          </w:p>
        </w:tc>
        <w:tc>
          <w:tcPr>
            <w:tcW w:w="6354" w:type="dxa"/>
            <w:tcBorders>
              <w:top w:val="single" w:sz="4" w:space="0" w:color="666666"/>
              <w:left w:val="single" w:sz="4" w:space="0" w:color="666666"/>
              <w:bottom w:val="single" w:sz="4" w:space="0" w:color="666666"/>
              <w:right w:val="single" w:sz="4" w:space="0" w:color="666666"/>
            </w:tcBorders>
          </w:tcPr>
          <w:p w14:paraId="4BA6A4B3" w14:textId="77777777" w:rsidR="000F1813" w:rsidRDefault="000F1813">
            <w:pPr>
              <w:pStyle w:val="TableParagraph"/>
              <w:spacing w:line="240" w:lineRule="auto"/>
              <w:ind w:left="0"/>
              <w:rPr>
                <w:rFonts w:ascii="Times New Roman"/>
              </w:rPr>
            </w:pPr>
          </w:p>
        </w:tc>
      </w:tr>
      <w:tr w:rsidR="000F1813" w14:paraId="0AEB2F2A" w14:textId="77777777">
        <w:trPr>
          <w:trHeight w:val="294"/>
        </w:trPr>
        <w:tc>
          <w:tcPr>
            <w:tcW w:w="3389" w:type="dxa"/>
            <w:tcBorders>
              <w:top w:val="single" w:sz="4" w:space="0" w:color="666666"/>
              <w:left w:val="single" w:sz="4" w:space="0" w:color="666666"/>
              <w:bottom w:val="single" w:sz="4" w:space="0" w:color="666666"/>
              <w:right w:val="single" w:sz="4" w:space="0" w:color="666666"/>
            </w:tcBorders>
            <w:shd w:val="clear" w:color="auto" w:fill="CCCCCC"/>
          </w:tcPr>
          <w:p w14:paraId="26C50268" w14:textId="77777777" w:rsidR="000F1813" w:rsidRDefault="003F7D56">
            <w:pPr>
              <w:pStyle w:val="TableParagraph"/>
              <w:spacing w:before="2"/>
              <w:rPr>
                <w:b/>
                <w:sz w:val="24"/>
              </w:rPr>
            </w:pPr>
            <w:r>
              <w:rPr>
                <w:b/>
                <w:sz w:val="24"/>
              </w:rPr>
              <w:t>Contact</w:t>
            </w:r>
            <w:r>
              <w:rPr>
                <w:b/>
                <w:spacing w:val="-4"/>
                <w:sz w:val="24"/>
              </w:rPr>
              <w:t xml:space="preserve"> </w:t>
            </w:r>
            <w:r>
              <w:rPr>
                <w:b/>
                <w:sz w:val="24"/>
              </w:rPr>
              <w:t>Phone</w:t>
            </w:r>
            <w:r>
              <w:rPr>
                <w:b/>
                <w:spacing w:val="-4"/>
                <w:sz w:val="24"/>
              </w:rPr>
              <w:t xml:space="preserve"> </w:t>
            </w:r>
            <w:r>
              <w:rPr>
                <w:b/>
                <w:spacing w:val="-2"/>
                <w:sz w:val="24"/>
              </w:rPr>
              <w:t>Number:</w:t>
            </w:r>
          </w:p>
        </w:tc>
        <w:tc>
          <w:tcPr>
            <w:tcW w:w="6354" w:type="dxa"/>
            <w:tcBorders>
              <w:top w:val="single" w:sz="4" w:space="0" w:color="666666"/>
              <w:left w:val="single" w:sz="4" w:space="0" w:color="666666"/>
              <w:bottom w:val="single" w:sz="4" w:space="0" w:color="666666"/>
              <w:right w:val="single" w:sz="4" w:space="0" w:color="666666"/>
            </w:tcBorders>
            <w:shd w:val="clear" w:color="auto" w:fill="CCCCCC"/>
          </w:tcPr>
          <w:p w14:paraId="6EFA1457" w14:textId="77777777" w:rsidR="000F1813" w:rsidRDefault="000F1813">
            <w:pPr>
              <w:pStyle w:val="TableParagraph"/>
              <w:spacing w:line="240" w:lineRule="auto"/>
              <w:ind w:left="0"/>
              <w:rPr>
                <w:rFonts w:ascii="Times New Roman"/>
              </w:rPr>
            </w:pPr>
          </w:p>
        </w:tc>
      </w:tr>
      <w:tr w:rsidR="000F1813" w14:paraId="4ECD29A4" w14:textId="77777777">
        <w:trPr>
          <w:trHeight w:val="294"/>
        </w:trPr>
        <w:tc>
          <w:tcPr>
            <w:tcW w:w="3389" w:type="dxa"/>
            <w:tcBorders>
              <w:top w:val="single" w:sz="4" w:space="0" w:color="666666"/>
              <w:left w:val="single" w:sz="4" w:space="0" w:color="666666"/>
              <w:bottom w:val="single" w:sz="4" w:space="0" w:color="666666"/>
              <w:right w:val="single" w:sz="4" w:space="0" w:color="666666"/>
            </w:tcBorders>
          </w:tcPr>
          <w:p w14:paraId="7B7D24E9" w14:textId="77777777" w:rsidR="000F1813" w:rsidRDefault="003F7D56">
            <w:pPr>
              <w:pStyle w:val="TableParagraph"/>
              <w:spacing w:line="274" w:lineRule="exact"/>
              <w:rPr>
                <w:b/>
                <w:sz w:val="24"/>
              </w:rPr>
            </w:pPr>
            <w:r>
              <w:rPr>
                <w:b/>
                <w:sz w:val="24"/>
              </w:rPr>
              <w:t>UNGM</w:t>
            </w:r>
            <w:r>
              <w:rPr>
                <w:b/>
                <w:spacing w:val="-14"/>
                <w:sz w:val="24"/>
              </w:rPr>
              <w:t xml:space="preserve"> </w:t>
            </w:r>
            <w:r>
              <w:rPr>
                <w:b/>
                <w:sz w:val="24"/>
              </w:rPr>
              <w:t>Registration</w:t>
            </w:r>
            <w:r>
              <w:rPr>
                <w:b/>
                <w:spacing w:val="-12"/>
                <w:sz w:val="24"/>
              </w:rPr>
              <w:t xml:space="preserve"> </w:t>
            </w:r>
            <w:r>
              <w:rPr>
                <w:b/>
                <w:spacing w:val="-2"/>
                <w:sz w:val="24"/>
              </w:rPr>
              <w:t>Number:</w:t>
            </w:r>
          </w:p>
        </w:tc>
        <w:tc>
          <w:tcPr>
            <w:tcW w:w="6354" w:type="dxa"/>
            <w:tcBorders>
              <w:top w:val="single" w:sz="4" w:space="0" w:color="666666"/>
              <w:left w:val="single" w:sz="4" w:space="0" w:color="666666"/>
              <w:bottom w:val="single" w:sz="4" w:space="0" w:color="666666"/>
              <w:right w:val="single" w:sz="4" w:space="0" w:color="666666"/>
            </w:tcBorders>
          </w:tcPr>
          <w:p w14:paraId="0AFE09DD" w14:textId="77777777" w:rsidR="000F1813" w:rsidRDefault="000F1813">
            <w:pPr>
              <w:pStyle w:val="TableParagraph"/>
              <w:spacing w:line="240" w:lineRule="auto"/>
              <w:ind w:left="0"/>
              <w:rPr>
                <w:rFonts w:ascii="Times New Roman"/>
              </w:rPr>
            </w:pPr>
          </w:p>
        </w:tc>
      </w:tr>
      <w:tr w:rsidR="000F1813" w14:paraId="022059E3" w14:textId="77777777">
        <w:trPr>
          <w:trHeight w:val="586"/>
        </w:trPr>
        <w:tc>
          <w:tcPr>
            <w:tcW w:w="3389" w:type="dxa"/>
            <w:tcBorders>
              <w:top w:val="single" w:sz="4" w:space="0" w:color="666666"/>
              <w:left w:val="single" w:sz="4" w:space="0" w:color="666666"/>
              <w:bottom w:val="single" w:sz="4" w:space="0" w:color="666666"/>
              <w:right w:val="single" w:sz="4" w:space="0" w:color="666666"/>
            </w:tcBorders>
            <w:shd w:val="clear" w:color="auto" w:fill="CCCCCC"/>
          </w:tcPr>
          <w:p w14:paraId="2FC367EC" w14:textId="77777777" w:rsidR="000F1813" w:rsidRDefault="003F7D56">
            <w:pPr>
              <w:pStyle w:val="TableParagraph"/>
              <w:spacing w:line="292" w:lineRule="exact"/>
              <w:rPr>
                <w:b/>
                <w:sz w:val="24"/>
              </w:rPr>
            </w:pPr>
            <w:r>
              <w:rPr>
                <w:b/>
                <w:sz w:val="24"/>
              </w:rPr>
              <w:t>Declaration</w:t>
            </w:r>
            <w:r>
              <w:rPr>
                <w:b/>
                <w:spacing w:val="-8"/>
                <w:sz w:val="24"/>
              </w:rPr>
              <w:t xml:space="preserve"> </w:t>
            </w:r>
            <w:r>
              <w:rPr>
                <w:b/>
                <w:sz w:val="24"/>
              </w:rPr>
              <w:t>of</w:t>
            </w:r>
            <w:r>
              <w:rPr>
                <w:b/>
                <w:spacing w:val="-6"/>
                <w:sz w:val="24"/>
              </w:rPr>
              <w:t xml:space="preserve"> </w:t>
            </w:r>
            <w:r>
              <w:rPr>
                <w:b/>
                <w:spacing w:val="-2"/>
                <w:sz w:val="24"/>
              </w:rPr>
              <w:t>Eligibility:</w:t>
            </w:r>
          </w:p>
        </w:tc>
        <w:tc>
          <w:tcPr>
            <w:tcW w:w="6354" w:type="dxa"/>
            <w:tcBorders>
              <w:top w:val="single" w:sz="4" w:space="0" w:color="666666"/>
              <w:left w:val="single" w:sz="4" w:space="0" w:color="666666"/>
              <w:bottom w:val="single" w:sz="4" w:space="0" w:color="666666"/>
              <w:right w:val="single" w:sz="4" w:space="0" w:color="666666"/>
            </w:tcBorders>
            <w:shd w:val="clear" w:color="auto" w:fill="CCCCCC"/>
          </w:tcPr>
          <w:p w14:paraId="76769F6C" w14:textId="77777777" w:rsidR="000F1813" w:rsidRDefault="003F7D56">
            <w:pPr>
              <w:pStyle w:val="TableParagraph"/>
              <w:spacing w:line="291" w:lineRule="exact"/>
              <w:ind w:left="102"/>
              <w:rPr>
                <w:sz w:val="24"/>
              </w:rPr>
            </w:pPr>
            <w:r>
              <w:rPr>
                <w:sz w:val="24"/>
              </w:rPr>
              <w:t>[</w:t>
            </w:r>
            <w:r>
              <w:rPr>
                <w:spacing w:val="-4"/>
                <w:sz w:val="24"/>
              </w:rPr>
              <w:t xml:space="preserve"> </w:t>
            </w:r>
            <w:r>
              <w:rPr>
                <w:sz w:val="24"/>
              </w:rPr>
              <w:t>]</w:t>
            </w:r>
            <w:r>
              <w:rPr>
                <w:spacing w:val="-3"/>
                <w:sz w:val="24"/>
              </w:rPr>
              <w:t xml:space="preserve"> </w:t>
            </w:r>
            <w:r>
              <w:rPr>
                <w:sz w:val="24"/>
              </w:rPr>
              <w:t>We confirm</w:t>
            </w:r>
            <w:r>
              <w:rPr>
                <w:spacing w:val="-2"/>
                <w:sz w:val="24"/>
              </w:rPr>
              <w:t xml:space="preserve"> </w:t>
            </w:r>
            <w:r>
              <w:rPr>
                <w:sz w:val="24"/>
              </w:rPr>
              <w:t>that</w:t>
            </w:r>
            <w:r>
              <w:rPr>
                <w:spacing w:val="-4"/>
                <w:sz w:val="24"/>
              </w:rPr>
              <w:t xml:space="preserve"> </w:t>
            </w:r>
            <w:r>
              <w:rPr>
                <w:sz w:val="24"/>
              </w:rPr>
              <w:t>our</w:t>
            </w:r>
            <w:r>
              <w:rPr>
                <w:spacing w:val="-5"/>
                <w:sz w:val="24"/>
              </w:rPr>
              <w:t xml:space="preserve"> </w:t>
            </w:r>
            <w:r>
              <w:rPr>
                <w:sz w:val="24"/>
              </w:rPr>
              <w:t>organization meets</w:t>
            </w:r>
            <w:r>
              <w:rPr>
                <w:spacing w:val="-3"/>
                <w:sz w:val="24"/>
              </w:rPr>
              <w:t xml:space="preserve"> </w:t>
            </w:r>
            <w:r>
              <w:rPr>
                <w:sz w:val="24"/>
              </w:rPr>
              <w:t>all</w:t>
            </w:r>
            <w:r>
              <w:rPr>
                <w:spacing w:val="-1"/>
                <w:sz w:val="24"/>
              </w:rPr>
              <w:t xml:space="preserve"> </w:t>
            </w:r>
            <w:r>
              <w:rPr>
                <w:sz w:val="24"/>
              </w:rPr>
              <w:t>eligibility</w:t>
            </w:r>
            <w:r>
              <w:rPr>
                <w:spacing w:val="-2"/>
                <w:sz w:val="24"/>
              </w:rPr>
              <w:t xml:space="preserve"> criteria</w:t>
            </w:r>
          </w:p>
          <w:p w14:paraId="3FCEF882" w14:textId="77777777" w:rsidR="000F1813" w:rsidRDefault="003F7D56">
            <w:pPr>
              <w:pStyle w:val="TableParagraph"/>
              <w:spacing w:line="275" w:lineRule="exact"/>
              <w:ind w:left="102"/>
              <w:rPr>
                <w:sz w:val="24"/>
              </w:rPr>
            </w:pPr>
            <w:r>
              <w:rPr>
                <w:sz w:val="24"/>
              </w:rPr>
              <w:t>as</w:t>
            </w:r>
            <w:r>
              <w:rPr>
                <w:spacing w:val="-6"/>
                <w:sz w:val="24"/>
              </w:rPr>
              <w:t xml:space="preserve"> </w:t>
            </w:r>
            <w:r>
              <w:rPr>
                <w:sz w:val="24"/>
              </w:rPr>
              <w:t>outlined in</w:t>
            </w:r>
            <w:r>
              <w:rPr>
                <w:spacing w:val="3"/>
                <w:sz w:val="24"/>
              </w:rPr>
              <w:t xml:space="preserve"> </w:t>
            </w:r>
            <w:r>
              <w:rPr>
                <w:sz w:val="24"/>
              </w:rPr>
              <w:t>the RFQ</w:t>
            </w:r>
            <w:r>
              <w:rPr>
                <w:spacing w:val="-7"/>
                <w:sz w:val="24"/>
              </w:rPr>
              <w:t xml:space="preserve"> </w:t>
            </w:r>
            <w:r>
              <w:rPr>
                <w:spacing w:val="-2"/>
                <w:sz w:val="24"/>
              </w:rPr>
              <w:t>document.</w:t>
            </w:r>
          </w:p>
        </w:tc>
      </w:tr>
      <w:tr w:rsidR="000F1813" w14:paraId="0DEA4A6A" w14:textId="77777777">
        <w:trPr>
          <w:trHeight w:val="585"/>
        </w:trPr>
        <w:tc>
          <w:tcPr>
            <w:tcW w:w="3389" w:type="dxa"/>
            <w:tcBorders>
              <w:top w:val="single" w:sz="4" w:space="0" w:color="666666"/>
              <w:left w:val="single" w:sz="4" w:space="0" w:color="666666"/>
              <w:bottom w:val="single" w:sz="4" w:space="0" w:color="666666"/>
              <w:right w:val="single" w:sz="4" w:space="0" w:color="666666"/>
            </w:tcBorders>
          </w:tcPr>
          <w:p w14:paraId="2E2517F5" w14:textId="77777777" w:rsidR="000F1813" w:rsidRDefault="003F7D56">
            <w:pPr>
              <w:pStyle w:val="TableParagraph"/>
              <w:spacing w:line="291" w:lineRule="exact"/>
              <w:rPr>
                <w:b/>
                <w:sz w:val="24"/>
              </w:rPr>
            </w:pPr>
            <w:r>
              <w:rPr>
                <w:b/>
                <w:sz w:val="24"/>
              </w:rPr>
              <w:t>Declaration</w:t>
            </w:r>
            <w:r>
              <w:rPr>
                <w:b/>
                <w:spacing w:val="-8"/>
                <w:sz w:val="24"/>
              </w:rPr>
              <w:t xml:space="preserve"> </w:t>
            </w:r>
            <w:r>
              <w:rPr>
                <w:b/>
                <w:sz w:val="24"/>
              </w:rPr>
              <w:t>of</w:t>
            </w:r>
            <w:r>
              <w:rPr>
                <w:b/>
                <w:spacing w:val="-6"/>
                <w:sz w:val="24"/>
              </w:rPr>
              <w:t xml:space="preserve"> </w:t>
            </w:r>
            <w:r>
              <w:rPr>
                <w:b/>
                <w:spacing w:val="-2"/>
                <w:sz w:val="24"/>
              </w:rPr>
              <w:t>Compliance:</w:t>
            </w:r>
          </w:p>
        </w:tc>
        <w:tc>
          <w:tcPr>
            <w:tcW w:w="6354" w:type="dxa"/>
            <w:tcBorders>
              <w:top w:val="single" w:sz="4" w:space="0" w:color="666666"/>
              <w:left w:val="single" w:sz="4" w:space="0" w:color="666666"/>
              <w:bottom w:val="single" w:sz="4" w:space="0" w:color="666666"/>
              <w:right w:val="single" w:sz="4" w:space="0" w:color="666666"/>
            </w:tcBorders>
          </w:tcPr>
          <w:p w14:paraId="6014D836" w14:textId="77777777" w:rsidR="000F1813" w:rsidRDefault="003F7D56">
            <w:pPr>
              <w:pStyle w:val="TableParagraph"/>
              <w:spacing w:line="291" w:lineRule="exact"/>
              <w:ind w:left="102"/>
              <w:rPr>
                <w:sz w:val="24"/>
              </w:rPr>
            </w:pPr>
            <w:r>
              <w:rPr>
                <w:sz w:val="24"/>
              </w:rPr>
              <w:t>[</w:t>
            </w:r>
            <w:r>
              <w:rPr>
                <w:spacing w:val="6"/>
                <w:sz w:val="24"/>
              </w:rPr>
              <w:t xml:space="preserve"> </w:t>
            </w:r>
            <w:r>
              <w:rPr>
                <w:sz w:val="24"/>
              </w:rPr>
              <w:t>]</w:t>
            </w:r>
            <w:r>
              <w:rPr>
                <w:spacing w:val="7"/>
                <w:sz w:val="24"/>
              </w:rPr>
              <w:t xml:space="preserve"> </w:t>
            </w:r>
            <w:r>
              <w:rPr>
                <w:sz w:val="24"/>
              </w:rPr>
              <w:t>We</w:t>
            </w:r>
            <w:r>
              <w:rPr>
                <w:spacing w:val="5"/>
                <w:sz w:val="24"/>
              </w:rPr>
              <w:t xml:space="preserve"> </w:t>
            </w:r>
            <w:r>
              <w:rPr>
                <w:sz w:val="24"/>
              </w:rPr>
              <w:t>confirm</w:t>
            </w:r>
            <w:r>
              <w:rPr>
                <w:spacing w:val="2"/>
                <w:sz w:val="24"/>
              </w:rPr>
              <w:t xml:space="preserve"> </w:t>
            </w:r>
            <w:r>
              <w:rPr>
                <w:sz w:val="24"/>
              </w:rPr>
              <w:t>our</w:t>
            </w:r>
            <w:r>
              <w:rPr>
                <w:spacing w:val="5"/>
                <w:sz w:val="24"/>
              </w:rPr>
              <w:t xml:space="preserve"> </w:t>
            </w:r>
            <w:r>
              <w:rPr>
                <w:sz w:val="24"/>
              </w:rPr>
              <w:t>commitment</w:t>
            </w:r>
            <w:r>
              <w:rPr>
                <w:spacing w:val="4"/>
                <w:sz w:val="24"/>
              </w:rPr>
              <w:t xml:space="preserve"> </w:t>
            </w:r>
            <w:r>
              <w:rPr>
                <w:sz w:val="24"/>
              </w:rPr>
              <w:t>to</w:t>
            </w:r>
            <w:r>
              <w:rPr>
                <w:spacing w:val="6"/>
                <w:sz w:val="24"/>
              </w:rPr>
              <w:t xml:space="preserve"> </w:t>
            </w:r>
            <w:r>
              <w:rPr>
                <w:sz w:val="24"/>
              </w:rPr>
              <w:t>comply</w:t>
            </w:r>
            <w:r>
              <w:rPr>
                <w:spacing w:val="8"/>
                <w:sz w:val="24"/>
              </w:rPr>
              <w:t xml:space="preserve"> </w:t>
            </w:r>
            <w:r>
              <w:rPr>
                <w:sz w:val="24"/>
              </w:rPr>
              <w:t>with</w:t>
            </w:r>
            <w:r>
              <w:rPr>
                <w:spacing w:val="5"/>
                <w:sz w:val="24"/>
              </w:rPr>
              <w:t xml:space="preserve"> </w:t>
            </w:r>
            <w:r>
              <w:rPr>
                <w:sz w:val="24"/>
              </w:rPr>
              <w:t>the</w:t>
            </w:r>
            <w:r>
              <w:rPr>
                <w:spacing w:val="5"/>
                <w:sz w:val="24"/>
              </w:rPr>
              <w:t xml:space="preserve"> </w:t>
            </w:r>
            <w:r>
              <w:rPr>
                <w:sz w:val="24"/>
              </w:rPr>
              <w:t>terms</w:t>
            </w:r>
            <w:r>
              <w:rPr>
                <w:spacing w:val="7"/>
                <w:sz w:val="24"/>
              </w:rPr>
              <w:t xml:space="preserve"> </w:t>
            </w:r>
            <w:r>
              <w:rPr>
                <w:spacing w:val="-5"/>
                <w:sz w:val="24"/>
              </w:rPr>
              <w:t>and</w:t>
            </w:r>
          </w:p>
          <w:p w14:paraId="1AB78808" w14:textId="77777777" w:rsidR="000F1813" w:rsidRDefault="00B04E0C">
            <w:pPr>
              <w:pStyle w:val="TableParagraph"/>
              <w:spacing w:line="275" w:lineRule="exact"/>
              <w:ind w:left="102"/>
              <w:rPr>
                <w:sz w:val="24"/>
              </w:rPr>
            </w:pPr>
            <w:r>
              <w:rPr>
                <w:sz w:val="24"/>
              </w:rPr>
              <w:t>Conditions</w:t>
            </w:r>
            <w:r w:rsidR="003F7D56">
              <w:rPr>
                <w:spacing w:val="-5"/>
                <w:sz w:val="24"/>
              </w:rPr>
              <w:t xml:space="preserve"> </w:t>
            </w:r>
            <w:r w:rsidR="003F7D56">
              <w:rPr>
                <w:sz w:val="24"/>
              </w:rPr>
              <w:t>specified</w:t>
            </w:r>
            <w:r w:rsidR="003F7D56">
              <w:rPr>
                <w:spacing w:val="-4"/>
                <w:sz w:val="24"/>
              </w:rPr>
              <w:t xml:space="preserve"> </w:t>
            </w:r>
            <w:r w:rsidR="003F7D56">
              <w:rPr>
                <w:sz w:val="24"/>
              </w:rPr>
              <w:t>in</w:t>
            </w:r>
            <w:r w:rsidR="003F7D56">
              <w:rPr>
                <w:spacing w:val="-4"/>
                <w:sz w:val="24"/>
              </w:rPr>
              <w:t xml:space="preserve"> </w:t>
            </w:r>
            <w:r w:rsidR="003F7D56">
              <w:rPr>
                <w:sz w:val="24"/>
              </w:rPr>
              <w:t>the</w:t>
            </w:r>
            <w:r w:rsidR="003F7D56">
              <w:rPr>
                <w:spacing w:val="-5"/>
                <w:sz w:val="24"/>
              </w:rPr>
              <w:t xml:space="preserve"> </w:t>
            </w:r>
            <w:r w:rsidR="003F7D56">
              <w:rPr>
                <w:sz w:val="24"/>
              </w:rPr>
              <w:t>RFQ</w:t>
            </w:r>
            <w:r w:rsidR="003F7D56">
              <w:rPr>
                <w:spacing w:val="-4"/>
                <w:sz w:val="24"/>
              </w:rPr>
              <w:t xml:space="preserve"> </w:t>
            </w:r>
            <w:r w:rsidR="003F7D56">
              <w:rPr>
                <w:spacing w:val="-2"/>
                <w:sz w:val="24"/>
              </w:rPr>
              <w:t>document.</w:t>
            </w:r>
          </w:p>
        </w:tc>
      </w:tr>
      <w:tr w:rsidR="000F1813" w14:paraId="7C46A3B0" w14:textId="77777777">
        <w:trPr>
          <w:trHeight w:val="586"/>
        </w:trPr>
        <w:tc>
          <w:tcPr>
            <w:tcW w:w="3389" w:type="dxa"/>
            <w:tcBorders>
              <w:top w:val="single" w:sz="4" w:space="0" w:color="666666"/>
              <w:left w:val="single" w:sz="4" w:space="0" w:color="666666"/>
              <w:bottom w:val="single" w:sz="4" w:space="0" w:color="666666"/>
              <w:right w:val="single" w:sz="4" w:space="0" w:color="666666"/>
            </w:tcBorders>
            <w:shd w:val="clear" w:color="auto" w:fill="CCCCCC"/>
          </w:tcPr>
          <w:p w14:paraId="70357E20" w14:textId="77777777" w:rsidR="000F1813" w:rsidRDefault="003F7D56">
            <w:pPr>
              <w:pStyle w:val="TableParagraph"/>
              <w:tabs>
                <w:tab w:val="left" w:pos="3070"/>
              </w:tabs>
              <w:spacing w:line="291" w:lineRule="exact"/>
              <w:rPr>
                <w:b/>
                <w:sz w:val="24"/>
              </w:rPr>
            </w:pPr>
            <w:r>
              <w:rPr>
                <w:b/>
                <w:spacing w:val="-2"/>
                <w:sz w:val="24"/>
              </w:rPr>
              <w:t>Acknowledgment</w:t>
            </w:r>
            <w:r>
              <w:rPr>
                <w:b/>
                <w:sz w:val="24"/>
              </w:rPr>
              <w:tab/>
            </w:r>
            <w:r>
              <w:rPr>
                <w:b/>
                <w:spacing w:val="-5"/>
                <w:sz w:val="24"/>
              </w:rPr>
              <w:t>of</w:t>
            </w:r>
          </w:p>
          <w:p w14:paraId="4F34859D" w14:textId="77777777" w:rsidR="000F1813" w:rsidRDefault="003F7D56">
            <w:pPr>
              <w:pStyle w:val="TableParagraph"/>
              <w:spacing w:line="275" w:lineRule="exact"/>
              <w:rPr>
                <w:b/>
                <w:sz w:val="24"/>
              </w:rPr>
            </w:pPr>
            <w:r>
              <w:rPr>
                <w:b/>
                <w:spacing w:val="-2"/>
                <w:sz w:val="24"/>
              </w:rPr>
              <w:t>Confidentiality:</w:t>
            </w:r>
          </w:p>
        </w:tc>
        <w:tc>
          <w:tcPr>
            <w:tcW w:w="6354" w:type="dxa"/>
            <w:tcBorders>
              <w:top w:val="single" w:sz="4" w:space="0" w:color="666666"/>
              <w:left w:val="single" w:sz="4" w:space="0" w:color="666666"/>
              <w:bottom w:val="single" w:sz="4" w:space="0" w:color="666666"/>
              <w:right w:val="single" w:sz="4" w:space="0" w:color="666666"/>
            </w:tcBorders>
            <w:shd w:val="clear" w:color="auto" w:fill="CCCCCC"/>
          </w:tcPr>
          <w:p w14:paraId="2CF6B8C5" w14:textId="77777777" w:rsidR="000F1813" w:rsidRDefault="003F7D56">
            <w:pPr>
              <w:pStyle w:val="TableParagraph"/>
              <w:spacing w:line="291" w:lineRule="exact"/>
              <w:ind w:left="102"/>
              <w:rPr>
                <w:sz w:val="24"/>
              </w:rPr>
            </w:pPr>
            <w:r>
              <w:rPr>
                <w:sz w:val="24"/>
              </w:rPr>
              <w:t>[</w:t>
            </w:r>
            <w:r>
              <w:rPr>
                <w:spacing w:val="-11"/>
                <w:sz w:val="24"/>
              </w:rPr>
              <w:t xml:space="preserve"> </w:t>
            </w:r>
            <w:r>
              <w:rPr>
                <w:sz w:val="24"/>
              </w:rPr>
              <w:t>]</w:t>
            </w:r>
            <w:r>
              <w:rPr>
                <w:spacing w:val="-10"/>
                <w:sz w:val="24"/>
              </w:rPr>
              <w:t xml:space="preserve"> </w:t>
            </w:r>
            <w:r>
              <w:rPr>
                <w:sz w:val="24"/>
              </w:rPr>
              <w:t>We</w:t>
            </w:r>
            <w:r>
              <w:rPr>
                <w:spacing w:val="-12"/>
                <w:sz w:val="24"/>
              </w:rPr>
              <w:t xml:space="preserve"> </w:t>
            </w:r>
            <w:r>
              <w:rPr>
                <w:sz w:val="24"/>
              </w:rPr>
              <w:t>acknowledge</w:t>
            </w:r>
            <w:r>
              <w:rPr>
                <w:spacing w:val="-12"/>
                <w:sz w:val="24"/>
              </w:rPr>
              <w:t xml:space="preserve"> </w:t>
            </w:r>
            <w:r>
              <w:rPr>
                <w:sz w:val="24"/>
              </w:rPr>
              <w:t>and</w:t>
            </w:r>
            <w:r>
              <w:rPr>
                <w:spacing w:val="-11"/>
                <w:sz w:val="24"/>
              </w:rPr>
              <w:t xml:space="preserve"> </w:t>
            </w:r>
            <w:r>
              <w:rPr>
                <w:sz w:val="24"/>
              </w:rPr>
              <w:t>agree</w:t>
            </w:r>
            <w:r>
              <w:rPr>
                <w:spacing w:val="-11"/>
                <w:sz w:val="24"/>
              </w:rPr>
              <w:t xml:space="preserve"> </w:t>
            </w:r>
            <w:r>
              <w:rPr>
                <w:sz w:val="24"/>
              </w:rPr>
              <w:t>to</w:t>
            </w:r>
            <w:r>
              <w:rPr>
                <w:spacing w:val="-12"/>
                <w:sz w:val="24"/>
              </w:rPr>
              <w:t xml:space="preserve"> </w:t>
            </w:r>
            <w:r>
              <w:rPr>
                <w:sz w:val="24"/>
              </w:rPr>
              <w:t>maintain</w:t>
            </w:r>
            <w:r>
              <w:rPr>
                <w:spacing w:val="-11"/>
                <w:sz w:val="24"/>
              </w:rPr>
              <w:t xml:space="preserve"> </w:t>
            </w:r>
            <w:r>
              <w:rPr>
                <w:sz w:val="24"/>
              </w:rPr>
              <w:t>the</w:t>
            </w:r>
            <w:r>
              <w:rPr>
                <w:spacing w:val="-12"/>
                <w:sz w:val="24"/>
              </w:rPr>
              <w:t xml:space="preserve"> </w:t>
            </w:r>
            <w:r>
              <w:rPr>
                <w:sz w:val="24"/>
              </w:rPr>
              <w:t>confidentiality</w:t>
            </w:r>
            <w:r>
              <w:rPr>
                <w:spacing w:val="-14"/>
                <w:sz w:val="24"/>
              </w:rPr>
              <w:t xml:space="preserve"> </w:t>
            </w:r>
            <w:r>
              <w:rPr>
                <w:spacing w:val="-5"/>
                <w:sz w:val="24"/>
              </w:rPr>
              <w:t>of</w:t>
            </w:r>
          </w:p>
          <w:p w14:paraId="101B2427" w14:textId="77777777" w:rsidR="000F1813" w:rsidRDefault="00B04E0C">
            <w:pPr>
              <w:pStyle w:val="TableParagraph"/>
              <w:spacing w:line="275" w:lineRule="exact"/>
              <w:ind w:left="102"/>
              <w:rPr>
                <w:sz w:val="24"/>
              </w:rPr>
            </w:pPr>
            <w:r>
              <w:rPr>
                <w:sz w:val="24"/>
              </w:rPr>
              <w:t>Information</w:t>
            </w:r>
            <w:r w:rsidR="003F7D56">
              <w:rPr>
                <w:spacing w:val="-7"/>
                <w:sz w:val="24"/>
              </w:rPr>
              <w:t xml:space="preserve"> </w:t>
            </w:r>
            <w:r w:rsidR="003F7D56">
              <w:rPr>
                <w:sz w:val="24"/>
              </w:rPr>
              <w:t>shared</w:t>
            </w:r>
            <w:r w:rsidR="003F7D56">
              <w:rPr>
                <w:spacing w:val="-10"/>
                <w:sz w:val="24"/>
              </w:rPr>
              <w:t xml:space="preserve"> </w:t>
            </w:r>
            <w:r w:rsidR="003F7D56">
              <w:rPr>
                <w:sz w:val="24"/>
              </w:rPr>
              <w:t>during</w:t>
            </w:r>
            <w:r w:rsidR="003F7D56">
              <w:rPr>
                <w:spacing w:val="-10"/>
                <w:sz w:val="24"/>
              </w:rPr>
              <w:t xml:space="preserve"> </w:t>
            </w:r>
            <w:r w:rsidR="003F7D56">
              <w:rPr>
                <w:sz w:val="24"/>
              </w:rPr>
              <w:t>the</w:t>
            </w:r>
            <w:r w:rsidR="003F7D56">
              <w:rPr>
                <w:spacing w:val="-11"/>
                <w:sz w:val="24"/>
              </w:rPr>
              <w:t xml:space="preserve"> </w:t>
            </w:r>
            <w:r w:rsidR="003F7D56">
              <w:rPr>
                <w:sz w:val="24"/>
              </w:rPr>
              <w:t>procurement</w:t>
            </w:r>
            <w:r w:rsidR="003F7D56">
              <w:rPr>
                <w:spacing w:val="-8"/>
                <w:sz w:val="24"/>
              </w:rPr>
              <w:t xml:space="preserve"> </w:t>
            </w:r>
            <w:r w:rsidR="003F7D56">
              <w:rPr>
                <w:spacing w:val="-2"/>
                <w:sz w:val="24"/>
              </w:rPr>
              <w:t>process.</w:t>
            </w:r>
          </w:p>
        </w:tc>
      </w:tr>
    </w:tbl>
    <w:p w14:paraId="3D0287A1" w14:textId="77777777" w:rsidR="000F1813" w:rsidRDefault="000F1813">
      <w:pPr>
        <w:pStyle w:val="BodyText"/>
        <w:spacing w:before="92"/>
        <w:ind w:left="0"/>
        <w:rPr>
          <w:rFonts w:ascii="Calibri Light"/>
          <w:sz w:val="32"/>
        </w:rPr>
      </w:pPr>
    </w:p>
    <w:p w14:paraId="251A0C86" w14:textId="77777777" w:rsidR="000F1813" w:rsidRDefault="003F7D56">
      <w:pPr>
        <w:pStyle w:val="Heading2"/>
        <w:spacing w:before="0"/>
        <w:ind w:firstLine="0"/>
      </w:pPr>
      <w:r>
        <w:rPr>
          <w:spacing w:val="-2"/>
        </w:rPr>
        <w:t>Declaration:</w:t>
      </w:r>
    </w:p>
    <w:p w14:paraId="735F2CC5" w14:textId="30258E28" w:rsidR="000F1813" w:rsidRDefault="003F7D56">
      <w:pPr>
        <w:pStyle w:val="BodyText"/>
        <w:spacing w:line="259" w:lineRule="auto"/>
        <w:ind w:left="660" w:right="113"/>
        <w:jc w:val="both"/>
      </w:pPr>
      <w:r>
        <w:t>I,</w:t>
      </w:r>
      <w:r>
        <w:rPr>
          <w:spacing w:val="-1"/>
        </w:rPr>
        <w:t xml:space="preserve"> </w:t>
      </w:r>
      <w:r>
        <w:t>[</w:t>
      </w:r>
      <w:r w:rsidR="00B23B78">
        <w:t xml:space="preserve"> </w:t>
      </w:r>
      <w:r>
        <w:rPr>
          <w:spacing w:val="-3"/>
        </w:rPr>
        <w:t xml:space="preserve"> </w:t>
      </w:r>
      <w:r>
        <w:t>Full</w:t>
      </w:r>
      <w:r>
        <w:rPr>
          <w:spacing w:val="-1"/>
        </w:rPr>
        <w:t xml:space="preserve"> </w:t>
      </w:r>
      <w:r>
        <w:t>Name],</w:t>
      </w:r>
      <w:r>
        <w:rPr>
          <w:spacing w:val="-1"/>
        </w:rPr>
        <w:t xml:space="preserve"> </w:t>
      </w:r>
      <w:r>
        <w:t>hereby</w:t>
      </w:r>
      <w:r>
        <w:rPr>
          <w:spacing w:val="-2"/>
        </w:rPr>
        <w:t xml:space="preserve"> </w:t>
      </w:r>
      <w:r>
        <w:t>declare</w:t>
      </w:r>
      <w:r>
        <w:rPr>
          <w:spacing w:val="-1"/>
        </w:rPr>
        <w:t xml:space="preserve"> </w:t>
      </w:r>
      <w:r>
        <w:t>that</w:t>
      </w:r>
      <w:r>
        <w:rPr>
          <w:spacing w:val="-1"/>
        </w:rPr>
        <w:t xml:space="preserve"> </w:t>
      </w:r>
      <w:r>
        <w:t>the</w:t>
      </w:r>
      <w:r>
        <w:rPr>
          <w:spacing w:val="-1"/>
        </w:rPr>
        <w:t xml:space="preserve"> </w:t>
      </w:r>
      <w:r>
        <w:t>information provided in this</w:t>
      </w:r>
      <w:r>
        <w:rPr>
          <w:spacing w:val="-3"/>
        </w:rPr>
        <w:t xml:space="preserve"> </w:t>
      </w:r>
      <w:r>
        <w:t>registration form</w:t>
      </w:r>
      <w:r>
        <w:rPr>
          <w:spacing w:val="-1"/>
        </w:rPr>
        <w:t xml:space="preserve"> </w:t>
      </w:r>
      <w:r>
        <w:t>is true, accurate, and complete. I understand that any false information may lead to</w:t>
      </w:r>
      <w:r>
        <w:rPr>
          <w:spacing w:val="-1"/>
        </w:rPr>
        <w:t xml:space="preserve"> </w:t>
      </w:r>
      <w:r>
        <w:t>the rejection of our vendor registration.</w:t>
      </w:r>
    </w:p>
    <w:p w14:paraId="25457555" w14:textId="77777777" w:rsidR="000F1813" w:rsidRDefault="003F7D56">
      <w:pPr>
        <w:pStyle w:val="Heading2"/>
        <w:tabs>
          <w:tab w:val="left" w:pos="4835"/>
        </w:tabs>
        <w:ind w:firstLine="0"/>
        <w:rPr>
          <w:rFonts w:ascii="Times New Roman"/>
          <w:b w:val="0"/>
        </w:rPr>
      </w:pPr>
      <w:r>
        <w:rPr>
          <w:spacing w:val="-2"/>
        </w:rPr>
        <w:t>Signature:</w:t>
      </w:r>
      <w:r>
        <w:rPr>
          <w:rFonts w:ascii="Times New Roman"/>
          <w:b w:val="0"/>
          <w:u w:val="single"/>
        </w:rPr>
        <w:tab/>
      </w:r>
    </w:p>
    <w:p w14:paraId="74B309C7" w14:textId="77777777" w:rsidR="000F1813" w:rsidRDefault="000F1813">
      <w:pPr>
        <w:pStyle w:val="BodyText"/>
        <w:spacing w:before="223"/>
        <w:ind w:left="0"/>
        <w:rPr>
          <w:rFonts w:ascii="Times New Roman"/>
        </w:rPr>
      </w:pPr>
    </w:p>
    <w:p w14:paraId="138B1793" w14:textId="77777777" w:rsidR="000F1813" w:rsidRDefault="003F7D56">
      <w:pPr>
        <w:tabs>
          <w:tab w:val="left" w:pos="4771"/>
        </w:tabs>
        <w:ind w:left="660"/>
        <w:rPr>
          <w:rFonts w:ascii="Times New Roman"/>
          <w:sz w:val="24"/>
        </w:rPr>
      </w:pPr>
      <w:r>
        <w:rPr>
          <w:b/>
          <w:sz w:val="24"/>
        </w:rPr>
        <w:t xml:space="preserve">Date: </w:t>
      </w:r>
      <w:r>
        <w:rPr>
          <w:rFonts w:ascii="Times New Roman"/>
          <w:sz w:val="24"/>
          <w:u w:val="single"/>
        </w:rPr>
        <w:tab/>
      </w:r>
    </w:p>
    <w:p w14:paraId="5A1414AE" w14:textId="77777777" w:rsidR="000F1813" w:rsidRDefault="000F1813">
      <w:pPr>
        <w:pStyle w:val="BodyText"/>
        <w:spacing w:before="0"/>
        <w:ind w:left="0"/>
        <w:rPr>
          <w:rFonts w:ascii="Times New Roman"/>
        </w:rPr>
      </w:pPr>
    </w:p>
    <w:p w14:paraId="4F6A2C7B" w14:textId="77777777" w:rsidR="000F1813" w:rsidRDefault="000F1813">
      <w:pPr>
        <w:pStyle w:val="BodyText"/>
        <w:spacing w:before="107"/>
        <w:ind w:left="0"/>
        <w:rPr>
          <w:rFonts w:ascii="Times New Roman"/>
        </w:rPr>
      </w:pPr>
    </w:p>
    <w:p w14:paraId="37393949" w14:textId="77777777" w:rsidR="000F1813" w:rsidRDefault="003F7D56">
      <w:pPr>
        <w:pStyle w:val="BodyText"/>
        <w:spacing w:before="1"/>
        <w:ind w:left="660"/>
      </w:pPr>
      <w:r>
        <w:rPr>
          <w:spacing w:val="-2"/>
        </w:rPr>
        <w:t>[Vendor's</w:t>
      </w:r>
      <w:r>
        <w:rPr>
          <w:spacing w:val="4"/>
        </w:rPr>
        <w:t xml:space="preserve"> </w:t>
      </w:r>
      <w:r>
        <w:rPr>
          <w:spacing w:val="-2"/>
        </w:rPr>
        <w:t>Stamp/Seal]</w:t>
      </w:r>
    </w:p>
    <w:p w14:paraId="29576DC1" w14:textId="77777777" w:rsidR="000F1813" w:rsidRDefault="000F1813">
      <w:pPr>
        <w:sectPr w:rsidR="000F1813" w:rsidSect="00495667">
          <w:pgSz w:w="12240" w:h="15840"/>
          <w:pgMar w:top="1420" w:right="1320" w:bottom="280" w:left="780" w:header="720" w:footer="720" w:gutter="0"/>
          <w:cols w:space="720"/>
        </w:sectPr>
      </w:pPr>
    </w:p>
    <w:p w14:paraId="1A1A3C7D" w14:textId="77777777" w:rsidR="000F1813" w:rsidRDefault="003F7D56">
      <w:pPr>
        <w:spacing w:before="19" w:after="31"/>
        <w:ind w:left="660"/>
        <w:rPr>
          <w:rFonts w:ascii="Calibri Light"/>
          <w:sz w:val="32"/>
        </w:rPr>
      </w:pPr>
      <w:bookmarkStart w:id="11" w:name="Vendor_checklist:"/>
      <w:bookmarkEnd w:id="11"/>
      <w:r>
        <w:rPr>
          <w:rFonts w:ascii="Calibri Light"/>
          <w:color w:val="2E5395"/>
          <w:sz w:val="32"/>
        </w:rPr>
        <w:lastRenderedPageBreak/>
        <w:t>Vendor</w:t>
      </w:r>
      <w:r>
        <w:rPr>
          <w:rFonts w:ascii="Calibri Light"/>
          <w:color w:val="2E5395"/>
          <w:spacing w:val="-18"/>
          <w:sz w:val="32"/>
        </w:rPr>
        <w:t xml:space="preserve"> </w:t>
      </w:r>
      <w:r>
        <w:rPr>
          <w:rFonts w:ascii="Calibri Light"/>
          <w:color w:val="2E5395"/>
          <w:spacing w:val="-2"/>
          <w:sz w:val="32"/>
        </w:rPr>
        <w:t>checklist:</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
        <w:gridCol w:w="5610"/>
        <w:gridCol w:w="3117"/>
      </w:tblGrid>
      <w:tr w:rsidR="000F1813" w14:paraId="5B8FE208" w14:textId="77777777">
        <w:trPr>
          <w:trHeight w:val="721"/>
        </w:trPr>
        <w:tc>
          <w:tcPr>
            <w:tcW w:w="628" w:type="dxa"/>
            <w:shd w:val="clear" w:color="auto" w:fill="D9E1F3"/>
          </w:tcPr>
          <w:p w14:paraId="7B8F43CD" w14:textId="77777777" w:rsidR="000F1813" w:rsidRDefault="003F7D56">
            <w:pPr>
              <w:pStyle w:val="TableParagraph"/>
              <w:spacing w:before="214" w:line="240" w:lineRule="auto"/>
              <w:rPr>
                <w:b/>
                <w:sz w:val="24"/>
              </w:rPr>
            </w:pPr>
            <w:r>
              <w:rPr>
                <w:b/>
                <w:spacing w:val="-10"/>
                <w:sz w:val="24"/>
              </w:rPr>
              <w:t>#</w:t>
            </w:r>
          </w:p>
        </w:tc>
        <w:tc>
          <w:tcPr>
            <w:tcW w:w="5610" w:type="dxa"/>
            <w:shd w:val="clear" w:color="auto" w:fill="D9E1F3"/>
          </w:tcPr>
          <w:p w14:paraId="4228F8BF" w14:textId="77777777" w:rsidR="000F1813" w:rsidRDefault="003F7D56">
            <w:pPr>
              <w:pStyle w:val="TableParagraph"/>
              <w:spacing w:before="214" w:line="240" w:lineRule="auto"/>
              <w:ind w:left="102"/>
              <w:rPr>
                <w:b/>
                <w:sz w:val="24"/>
              </w:rPr>
            </w:pPr>
            <w:r>
              <w:rPr>
                <w:b/>
                <w:spacing w:val="-2"/>
                <w:sz w:val="24"/>
              </w:rPr>
              <w:t>Document/Information</w:t>
            </w:r>
          </w:p>
        </w:tc>
        <w:tc>
          <w:tcPr>
            <w:tcW w:w="3117" w:type="dxa"/>
            <w:shd w:val="clear" w:color="auto" w:fill="D9E1F3"/>
          </w:tcPr>
          <w:p w14:paraId="38DB992B" w14:textId="77777777" w:rsidR="000F1813" w:rsidRDefault="003F7D56">
            <w:pPr>
              <w:pStyle w:val="TableParagraph"/>
              <w:spacing w:before="214" w:line="240" w:lineRule="auto"/>
              <w:ind w:left="103"/>
              <w:rPr>
                <w:b/>
                <w:sz w:val="24"/>
              </w:rPr>
            </w:pPr>
            <w:r>
              <w:rPr>
                <w:b/>
                <w:spacing w:val="-2"/>
                <w:sz w:val="24"/>
              </w:rPr>
              <w:t>Submission</w:t>
            </w:r>
          </w:p>
        </w:tc>
      </w:tr>
      <w:tr w:rsidR="000F1813" w14:paraId="290BB3C9" w14:textId="77777777">
        <w:trPr>
          <w:trHeight w:val="290"/>
        </w:trPr>
        <w:tc>
          <w:tcPr>
            <w:tcW w:w="628" w:type="dxa"/>
          </w:tcPr>
          <w:p w14:paraId="39DF3DD3" w14:textId="77777777" w:rsidR="000F1813" w:rsidRDefault="003F7D56">
            <w:pPr>
              <w:pStyle w:val="TableParagraph"/>
              <w:spacing w:line="270" w:lineRule="exact"/>
              <w:rPr>
                <w:sz w:val="24"/>
              </w:rPr>
            </w:pPr>
            <w:r>
              <w:rPr>
                <w:spacing w:val="-10"/>
                <w:sz w:val="24"/>
              </w:rPr>
              <w:t>1</w:t>
            </w:r>
          </w:p>
        </w:tc>
        <w:tc>
          <w:tcPr>
            <w:tcW w:w="5610" w:type="dxa"/>
          </w:tcPr>
          <w:p w14:paraId="4453973A" w14:textId="77777777" w:rsidR="000F1813" w:rsidRDefault="003F7D56">
            <w:pPr>
              <w:pStyle w:val="TableParagraph"/>
              <w:spacing w:line="270" w:lineRule="exact"/>
              <w:ind w:left="102"/>
              <w:rPr>
                <w:sz w:val="24"/>
              </w:rPr>
            </w:pPr>
            <w:r>
              <w:rPr>
                <w:sz w:val="24"/>
              </w:rPr>
              <w:t>Business</w:t>
            </w:r>
            <w:r>
              <w:rPr>
                <w:spacing w:val="-3"/>
                <w:sz w:val="24"/>
              </w:rPr>
              <w:t xml:space="preserve"> </w:t>
            </w:r>
            <w:r>
              <w:rPr>
                <w:spacing w:val="-2"/>
                <w:sz w:val="24"/>
              </w:rPr>
              <w:t>License:</w:t>
            </w:r>
          </w:p>
        </w:tc>
        <w:tc>
          <w:tcPr>
            <w:tcW w:w="3117" w:type="dxa"/>
          </w:tcPr>
          <w:p w14:paraId="55DD6229" w14:textId="77777777" w:rsidR="000F1813" w:rsidRDefault="003F7D56">
            <w:pPr>
              <w:pStyle w:val="TableParagraph"/>
              <w:spacing w:line="270" w:lineRule="exact"/>
              <w:ind w:left="103"/>
              <w:rPr>
                <w:sz w:val="24"/>
              </w:rPr>
            </w:pPr>
            <w:r>
              <w:rPr>
                <w:sz w:val="24"/>
              </w:rPr>
              <w:t>[</w:t>
            </w:r>
            <w:r>
              <w:rPr>
                <w:spacing w:val="-1"/>
                <w:sz w:val="24"/>
              </w:rPr>
              <w:t xml:space="preserve"> </w:t>
            </w:r>
            <w:r>
              <w:rPr>
                <w:spacing w:val="-10"/>
                <w:sz w:val="24"/>
              </w:rPr>
              <w:t>]</w:t>
            </w:r>
          </w:p>
        </w:tc>
      </w:tr>
      <w:tr w:rsidR="000F1813" w14:paraId="3B8F5864" w14:textId="77777777">
        <w:trPr>
          <w:trHeight w:val="294"/>
        </w:trPr>
        <w:tc>
          <w:tcPr>
            <w:tcW w:w="628" w:type="dxa"/>
          </w:tcPr>
          <w:p w14:paraId="40FCE748" w14:textId="77777777" w:rsidR="000F1813" w:rsidRDefault="003F7D56">
            <w:pPr>
              <w:pStyle w:val="TableParagraph"/>
              <w:spacing w:before="3"/>
              <w:rPr>
                <w:sz w:val="24"/>
              </w:rPr>
            </w:pPr>
            <w:r>
              <w:rPr>
                <w:spacing w:val="-10"/>
                <w:sz w:val="24"/>
              </w:rPr>
              <w:t>2</w:t>
            </w:r>
          </w:p>
        </w:tc>
        <w:tc>
          <w:tcPr>
            <w:tcW w:w="5610" w:type="dxa"/>
          </w:tcPr>
          <w:p w14:paraId="41419703" w14:textId="77777777" w:rsidR="000F1813" w:rsidRDefault="003F7D56">
            <w:pPr>
              <w:pStyle w:val="TableParagraph"/>
              <w:spacing w:before="3"/>
              <w:ind w:left="102"/>
              <w:rPr>
                <w:sz w:val="24"/>
              </w:rPr>
            </w:pPr>
            <w:r>
              <w:rPr>
                <w:spacing w:val="-2"/>
                <w:sz w:val="24"/>
              </w:rPr>
              <w:t>Tax</w:t>
            </w:r>
            <w:r>
              <w:rPr>
                <w:spacing w:val="2"/>
                <w:sz w:val="24"/>
              </w:rPr>
              <w:t xml:space="preserve"> </w:t>
            </w:r>
            <w:r>
              <w:rPr>
                <w:spacing w:val="-2"/>
                <w:sz w:val="24"/>
              </w:rPr>
              <w:t>Identification</w:t>
            </w:r>
            <w:r>
              <w:rPr>
                <w:spacing w:val="1"/>
                <w:sz w:val="24"/>
              </w:rPr>
              <w:t xml:space="preserve"> </w:t>
            </w:r>
            <w:r>
              <w:rPr>
                <w:spacing w:val="-2"/>
                <w:sz w:val="24"/>
              </w:rPr>
              <w:t>Number</w:t>
            </w:r>
            <w:r>
              <w:rPr>
                <w:sz w:val="24"/>
              </w:rPr>
              <w:t xml:space="preserve"> </w:t>
            </w:r>
            <w:r>
              <w:rPr>
                <w:spacing w:val="-2"/>
                <w:sz w:val="24"/>
              </w:rPr>
              <w:t>(TIN):</w:t>
            </w:r>
          </w:p>
        </w:tc>
        <w:tc>
          <w:tcPr>
            <w:tcW w:w="3117" w:type="dxa"/>
          </w:tcPr>
          <w:p w14:paraId="0C4B3079" w14:textId="77777777" w:rsidR="000F1813" w:rsidRDefault="003F7D56">
            <w:pPr>
              <w:pStyle w:val="TableParagraph"/>
              <w:spacing w:before="3"/>
              <w:ind w:left="103"/>
              <w:rPr>
                <w:sz w:val="24"/>
              </w:rPr>
            </w:pPr>
            <w:r>
              <w:rPr>
                <w:sz w:val="24"/>
              </w:rPr>
              <w:t>[</w:t>
            </w:r>
            <w:r>
              <w:rPr>
                <w:spacing w:val="-1"/>
                <w:sz w:val="24"/>
              </w:rPr>
              <w:t xml:space="preserve"> </w:t>
            </w:r>
            <w:r>
              <w:rPr>
                <w:spacing w:val="-10"/>
                <w:sz w:val="24"/>
              </w:rPr>
              <w:t>]</w:t>
            </w:r>
          </w:p>
        </w:tc>
      </w:tr>
      <w:tr w:rsidR="000F1813" w14:paraId="3F907FAD" w14:textId="77777777">
        <w:trPr>
          <w:trHeight w:val="294"/>
        </w:trPr>
        <w:tc>
          <w:tcPr>
            <w:tcW w:w="628" w:type="dxa"/>
          </w:tcPr>
          <w:p w14:paraId="053EC448" w14:textId="77777777" w:rsidR="000F1813" w:rsidRDefault="003F7D56">
            <w:pPr>
              <w:pStyle w:val="TableParagraph"/>
              <w:spacing w:before="2"/>
              <w:rPr>
                <w:sz w:val="24"/>
              </w:rPr>
            </w:pPr>
            <w:r>
              <w:rPr>
                <w:spacing w:val="-10"/>
                <w:sz w:val="24"/>
              </w:rPr>
              <w:t>3</w:t>
            </w:r>
          </w:p>
        </w:tc>
        <w:tc>
          <w:tcPr>
            <w:tcW w:w="5610" w:type="dxa"/>
          </w:tcPr>
          <w:p w14:paraId="53FCAA5D" w14:textId="77777777" w:rsidR="000F1813" w:rsidRDefault="003F7D56">
            <w:pPr>
              <w:pStyle w:val="TableParagraph"/>
              <w:spacing w:before="2"/>
              <w:ind w:left="102"/>
              <w:rPr>
                <w:sz w:val="24"/>
              </w:rPr>
            </w:pPr>
            <w:r>
              <w:rPr>
                <w:sz w:val="24"/>
              </w:rPr>
              <w:t>Company</w:t>
            </w:r>
            <w:r>
              <w:rPr>
                <w:spacing w:val="-10"/>
                <w:sz w:val="24"/>
              </w:rPr>
              <w:t xml:space="preserve"> </w:t>
            </w:r>
            <w:r>
              <w:rPr>
                <w:spacing w:val="-2"/>
                <w:sz w:val="24"/>
              </w:rPr>
              <w:t>profile:</w:t>
            </w:r>
          </w:p>
        </w:tc>
        <w:tc>
          <w:tcPr>
            <w:tcW w:w="3117" w:type="dxa"/>
          </w:tcPr>
          <w:p w14:paraId="1F209212" w14:textId="77777777" w:rsidR="000F1813" w:rsidRDefault="003F7D56">
            <w:pPr>
              <w:pStyle w:val="TableParagraph"/>
              <w:spacing w:before="2"/>
              <w:ind w:left="103"/>
              <w:rPr>
                <w:sz w:val="24"/>
              </w:rPr>
            </w:pPr>
            <w:r>
              <w:rPr>
                <w:sz w:val="24"/>
              </w:rPr>
              <w:t>[</w:t>
            </w:r>
            <w:r>
              <w:rPr>
                <w:spacing w:val="-1"/>
                <w:sz w:val="24"/>
              </w:rPr>
              <w:t xml:space="preserve"> </w:t>
            </w:r>
            <w:r>
              <w:rPr>
                <w:spacing w:val="-10"/>
                <w:sz w:val="24"/>
              </w:rPr>
              <w:t>]</w:t>
            </w:r>
          </w:p>
        </w:tc>
      </w:tr>
      <w:tr w:rsidR="000F1813" w14:paraId="05E69C95" w14:textId="77777777">
        <w:trPr>
          <w:trHeight w:val="290"/>
        </w:trPr>
        <w:tc>
          <w:tcPr>
            <w:tcW w:w="628" w:type="dxa"/>
          </w:tcPr>
          <w:p w14:paraId="0A8B3828" w14:textId="2B7D08CB" w:rsidR="000F1813" w:rsidRDefault="00CE2B4A">
            <w:pPr>
              <w:pStyle w:val="TableParagraph"/>
              <w:spacing w:line="270" w:lineRule="exact"/>
              <w:rPr>
                <w:sz w:val="24"/>
              </w:rPr>
            </w:pPr>
            <w:r>
              <w:rPr>
                <w:spacing w:val="-10"/>
                <w:sz w:val="24"/>
              </w:rPr>
              <w:t>4</w:t>
            </w:r>
          </w:p>
        </w:tc>
        <w:tc>
          <w:tcPr>
            <w:tcW w:w="5610" w:type="dxa"/>
          </w:tcPr>
          <w:p w14:paraId="19F618FF" w14:textId="77777777" w:rsidR="000F1813" w:rsidRDefault="003F7D56">
            <w:pPr>
              <w:pStyle w:val="TableParagraph"/>
              <w:spacing w:line="270" w:lineRule="exact"/>
              <w:ind w:left="102"/>
              <w:rPr>
                <w:sz w:val="24"/>
              </w:rPr>
            </w:pPr>
            <w:r>
              <w:rPr>
                <w:sz w:val="24"/>
              </w:rPr>
              <w:t>Similar</w:t>
            </w:r>
            <w:r>
              <w:rPr>
                <w:spacing w:val="-4"/>
                <w:sz w:val="24"/>
              </w:rPr>
              <w:t xml:space="preserve"> </w:t>
            </w:r>
            <w:r>
              <w:rPr>
                <w:sz w:val="24"/>
              </w:rPr>
              <w:t>Experience</w:t>
            </w:r>
            <w:r>
              <w:rPr>
                <w:spacing w:val="-2"/>
                <w:sz w:val="24"/>
              </w:rPr>
              <w:t xml:space="preserve"> </w:t>
            </w:r>
            <w:r>
              <w:rPr>
                <w:sz w:val="24"/>
              </w:rPr>
              <w:t>(Last</w:t>
            </w:r>
            <w:r>
              <w:rPr>
                <w:spacing w:val="-3"/>
                <w:sz w:val="24"/>
              </w:rPr>
              <w:t xml:space="preserve"> </w:t>
            </w:r>
            <w:r>
              <w:rPr>
                <w:sz w:val="24"/>
              </w:rPr>
              <w:t>3</w:t>
            </w:r>
            <w:r>
              <w:rPr>
                <w:spacing w:val="-5"/>
                <w:sz w:val="24"/>
              </w:rPr>
              <w:t xml:space="preserve"> </w:t>
            </w:r>
            <w:r>
              <w:rPr>
                <w:spacing w:val="-2"/>
                <w:sz w:val="24"/>
              </w:rPr>
              <w:t>years):</w:t>
            </w:r>
          </w:p>
        </w:tc>
        <w:tc>
          <w:tcPr>
            <w:tcW w:w="3117" w:type="dxa"/>
          </w:tcPr>
          <w:p w14:paraId="1129A689" w14:textId="77777777" w:rsidR="000F1813" w:rsidRDefault="003F7D56">
            <w:pPr>
              <w:pStyle w:val="TableParagraph"/>
              <w:spacing w:line="270" w:lineRule="exact"/>
              <w:ind w:left="103"/>
              <w:rPr>
                <w:sz w:val="24"/>
              </w:rPr>
            </w:pPr>
            <w:r>
              <w:rPr>
                <w:sz w:val="24"/>
              </w:rPr>
              <w:t>[</w:t>
            </w:r>
            <w:r>
              <w:rPr>
                <w:spacing w:val="-1"/>
                <w:sz w:val="24"/>
              </w:rPr>
              <w:t xml:space="preserve"> </w:t>
            </w:r>
            <w:r>
              <w:rPr>
                <w:spacing w:val="-10"/>
                <w:sz w:val="24"/>
              </w:rPr>
              <w:t>]</w:t>
            </w:r>
          </w:p>
        </w:tc>
      </w:tr>
      <w:tr w:rsidR="000F1813" w14:paraId="103EA148" w14:textId="77777777">
        <w:trPr>
          <w:trHeight w:val="294"/>
        </w:trPr>
        <w:tc>
          <w:tcPr>
            <w:tcW w:w="628" w:type="dxa"/>
          </w:tcPr>
          <w:p w14:paraId="7B11A630" w14:textId="521B65F0" w:rsidR="000F1813" w:rsidRDefault="00CE2B4A">
            <w:pPr>
              <w:pStyle w:val="TableParagraph"/>
              <w:spacing w:before="2"/>
              <w:rPr>
                <w:sz w:val="24"/>
              </w:rPr>
            </w:pPr>
            <w:r>
              <w:rPr>
                <w:spacing w:val="-10"/>
                <w:sz w:val="24"/>
              </w:rPr>
              <w:t>5</w:t>
            </w:r>
          </w:p>
        </w:tc>
        <w:tc>
          <w:tcPr>
            <w:tcW w:w="5610" w:type="dxa"/>
          </w:tcPr>
          <w:p w14:paraId="6F218A21" w14:textId="77777777" w:rsidR="000F1813" w:rsidRDefault="003F7D56">
            <w:pPr>
              <w:pStyle w:val="TableParagraph"/>
              <w:spacing w:before="2"/>
              <w:ind w:left="102"/>
              <w:rPr>
                <w:sz w:val="24"/>
              </w:rPr>
            </w:pPr>
            <w:r>
              <w:rPr>
                <w:sz w:val="24"/>
              </w:rPr>
              <w:t>Reference</w:t>
            </w:r>
            <w:r>
              <w:rPr>
                <w:spacing w:val="-8"/>
                <w:sz w:val="24"/>
              </w:rPr>
              <w:t xml:space="preserve"> </w:t>
            </w:r>
            <w:r>
              <w:rPr>
                <w:sz w:val="24"/>
              </w:rPr>
              <w:t>(2</w:t>
            </w:r>
            <w:r>
              <w:rPr>
                <w:spacing w:val="-8"/>
                <w:sz w:val="24"/>
              </w:rPr>
              <w:t xml:space="preserve"> </w:t>
            </w:r>
            <w:r>
              <w:rPr>
                <w:spacing w:val="-2"/>
                <w:sz w:val="24"/>
              </w:rPr>
              <w:t>references):</w:t>
            </w:r>
          </w:p>
        </w:tc>
        <w:tc>
          <w:tcPr>
            <w:tcW w:w="3117" w:type="dxa"/>
          </w:tcPr>
          <w:p w14:paraId="74BCF637" w14:textId="77777777" w:rsidR="000F1813" w:rsidRDefault="003F7D56">
            <w:pPr>
              <w:pStyle w:val="TableParagraph"/>
              <w:spacing w:before="2"/>
              <w:ind w:left="103"/>
              <w:rPr>
                <w:sz w:val="24"/>
              </w:rPr>
            </w:pPr>
            <w:r>
              <w:rPr>
                <w:sz w:val="24"/>
              </w:rPr>
              <w:t>[</w:t>
            </w:r>
            <w:r>
              <w:rPr>
                <w:spacing w:val="-1"/>
                <w:sz w:val="24"/>
              </w:rPr>
              <w:t xml:space="preserve"> </w:t>
            </w:r>
            <w:r>
              <w:rPr>
                <w:spacing w:val="-10"/>
                <w:sz w:val="24"/>
              </w:rPr>
              <w:t>]</w:t>
            </w:r>
          </w:p>
        </w:tc>
      </w:tr>
      <w:tr w:rsidR="000F1813" w14:paraId="5FAE3F5D" w14:textId="77777777">
        <w:trPr>
          <w:trHeight w:val="294"/>
        </w:trPr>
        <w:tc>
          <w:tcPr>
            <w:tcW w:w="628" w:type="dxa"/>
          </w:tcPr>
          <w:p w14:paraId="4DBE0007" w14:textId="4A866E50" w:rsidR="000F1813" w:rsidRDefault="00CE2B4A">
            <w:pPr>
              <w:pStyle w:val="TableParagraph"/>
              <w:spacing w:before="2"/>
              <w:rPr>
                <w:sz w:val="24"/>
              </w:rPr>
            </w:pPr>
            <w:r>
              <w:rPr>
                <w:spacing w:val="-10"/>
                <w:sz w:val="24"/>
              </w:rPr>
              <w:t>6</w:t>
            </w:r>
          </w:p>
        </w:tc>
        <w:tc>
          <w:tcPr>
            <w:tcW w:w="5610" w:type="dxa"/>
          </w:tcPr>
          <w:p w14:paraId="0D13E137" w14:textId="77777777" w:rsidR="000F1813" w:rsidRDefault="00644B07">
            <w:pPr>
              <w:pStyle w:val="TableParagraph"/>
              <w:spacing w:before="2"/>
              <w:ind w:left="102"/>
              <w:rPr>
                <w:sz w:val="24"/>
              </w:rPr>
            </w:pPr>
            <w:r>
              <w:rPr>
                <w:sz w:val="24"/>
              </w:rPr>
              <w:t>Dignity</w:t>
            </w:r>
            <w:r w:rsidR="003F7D56">
              <w:rPr>
                <w:spacing w:val="-3"/>
                <w:sz w:val="24"/>
              </w:rPr>
              <w:t xml:space="preserve"> </w:t>
            </w:r>
            <w:r w:rsidR="003F7D56">
              <w:rPr>
                <w:sz w:val="24"/>
              </w:rPr>
              <w:t>Kits</w:t>
            </w:r>
            <w:r w:rsidR="003F7D56">
              <w:rPr>
                <w:spacing w:val="-5"/>
                <w:sz w:val="24"/>
              </w:rPr>
              <w:t xml:space="preserve"> </w:t>
            </w:r>
            <w:r w:rsidR="003F7D56">
              <w:rPr>
                <w:spacing w:val="-2"/>
                <w:sz w:val="24"/>
              </w:rPr>
              <w:t>Specification:</w:t>
            </w:r>
          </w:p>
        </w:tc>
        <w:tc>
          <w:tcPr>
            <w:tcW w:w="3117" w:type="dxa"/>
          </w:tcPr>
          <w:p w14:paraId="4EB3B832" w14:textId="77777777" w:rsidR="000F1813" w:rsidRDefault="003F7D56">
            <w:pPr>
              <w:pStyle w:val="TableParagraph"/>
              <w:spacing w:before="2"/>
              <w:ind w:left="103"/>
              <w:rPr>
                <w:sz w:val="24"/>
              </w:rPr>
            </w:pPr>
            <w:r>
              <w:rPr>
                <w:sz w:val="24"/>
              </w:rPr>
              <w:t>[</w:t>
            </w:r>
            <w:r>
              <w:rPr>
                <w:spacing w:val="-1"/>
                <w:sz w:val="24"/>
              </w:rPr>
              <w:t xml:space="preserve"> </w:t>
            </w:r>
            <w:r>
              <w:rPr>
                <w:spacing w:val="-10"/>
                <w:sz w:val="24"/>
              </w:rPr>
              <w:t>]</w:t>
            </w:r>
          </w:p>
        </w:tc>
      </w:tr>
      <w:tr w:rsidR="000F1813" w14:paraId="64D4D19B" w14:textId="77777777">
        <w:trPr>
          <w:trHeight w:val="290"/>
        </w:trPr>
        <w:tc>
          <w:tcPr>
            <w:tcW w:w="628" w:type="dxa"/>
          </w:tcPr>
          <w:p w14:paraId="3870B5C0" w14:textId="78C9CDD1" w:rsidR="000F1813" w:rsidRDefault="00CE2B4A">
            <w:pPr>
              <w:pStyle w:val="TableParagraph"/>
              <w:spacing w:line="271" w:lineRule="exact"/>
              <w:rPr>
                <w:sz w:val="24"/>
              </w:rPr>
            </w:pPr>
            <w:r>
              <w:rPr>
                <w:spacing w:val="-10"/>
                <w:sz w:val="24"/>
              </w:rPr>
              <w:t>7</w:t>
            </w:r>
          </w:p>
        </w:tc>
        <w:tc>
          <w:tcPr>
            <w:tcW w:w="5610" w:type="dxa"/>
          </w:tcPr>
          <w:p w14:paraId="56F96801" w14:textId="77777777" w:rsidR="000F1813" w:rsidRDefault="003F7D56">
            <w:pPr>
              <w:pStyle w:val="TableParagraph"/>
              <w:spacing w:line="271" w:lineRule="exact"/>
              <w:ind w:left="102"/>
              <w:rPr>
                <w:sz w:val="24"/>
              </w:rPr>
            </w:pPr>
            <w:r>
              <w:rPr>
                <w:sz w:val="24"/>
              </w:rPr>
              <w:t>Quotation</w:t>
            </w:r>
            <w:r>
              <w:rPr>
                <w:spacing w:val="-9"/>
                <w:sz w:val="24"/>
              </w:rPr>
              <w:t xml:space="preserve"> </w:t>
            </w:r>
            <w:r>
              <w:rPr>
                <w:spacing w:val="-2"/>
                <w:sz w:val="24"/>
              </w:rPr>
              <w:t>(sign/stamp):</w:t>
            </w:r>
          </w:p>
        </w:tc>
        <w:tc>
          <w:tcPr>
            <w:tcW w:w="3117" w:type="dxa"/>
          </w:tcPr>
          <w:p w14:paraId="3917E5BA" w14:textId="77777777" w:rsidR="000F1813" w:rsidRDefault="003F7D56">
            <w:pPr>
              <w:pStyle w:val="TableParagraph"/>
              <w:spacing w:line="271" w:lineRule="exact"/>
              <w:ind w:left="103"/>
              <w:rPr>
                <w:sz w:val="24"/>
              </w:rPr>
            </w:pPr>
            <w:r>
              <w:rPr>
                <w:sz w:val="24"/>
              </w:rPr>
              <w:t>[</w:t>
            </w:r>
            <w:r>
              <w:rPr>
                <w:spacing w:val="-1"/>
                <w:sz w:val="24"/>
              </w:rPr>
              <w:t xml:space="preserve"> </w:t>
            </w:r>
            <w:r>
              <w:rPr>
                <w:spacing w:val="-10"/>
                <w:sz w:val="24"/>
              </w:rPr>
              <w:t>]</w:t>
            </w:r>
          </w:p>
        </w:tc>
      </w:tr>
      <w:tr w:rsidR="000F1813" w14:paraId="64217648" w14:textId="77777777">
        <w:trPr>
          <w:trHeight w:val="293"/>
        </w:trPr>
        <w:tc>
          <w:tcPr>
            <w:tcW w:w="628" w:type="dxa"/>
          </w:tcPr>
          <w:p w14:paraId="537A1A9F" w14:textId="19FCA3DA" w:rsidR="000F1813" w:rsidRDefault="00CE2B4A">
            <w:pPr>
              <w:pStyle w:val="TableParagraph"/>
              <w:spacing w:before="2"/>
              <w:rPr>
                <w:sz w:val="24"/>
              </w:rPr>
            </w:pPr>
            <w:r>
              <w:rPr>
                <w:spacing w:val="-5"/>
                <w:sz w:val="24"/>
              </w:rPr>
              <w:t>8</w:t>
            </w:r>
          </w:p>
        </w:tc>
        <w:tc>
          <w:tcPr>
            <w:tcW w:w="5610" w:type="dxa"/>
          </w:tcPr>
          <w:p w14:paraId="0E5C3482" w14:textId="77777777" w:rsidR="000F1813" w:rsidRDefault="003F7D56">
            <w:pPr>
              <w:pStyle w:val="TableParagraph"/>
              <w:spacing w:before="2"/>
              <w:ind w:left="102"/>
              <w:rPr>
                <w:sz w:val="24"/>
              </w:rPr>
            </w:pPr>
            <w:r>
              <w:rPr>
                <w:sz w:val="24"/>
              </w:rPr>
              <w:t>Legal</w:t>
            </w:r>
            <w:r>
              <w:rPr>
                <w:spacing w:val="-4"/>
                <w:sz w:val="24"/>
              </w:rPr>
              <w:t xml:space="preserve"> </w:t>
            </w:r>
            <w:r>
              <w:rPr>
                <w:spacing w:val="-2"/>
                <w:sz w:val="24"/>
              </w:rPr>
              <w:t>Compliance:</w:t>
            </w:r>
          </w:p>
        </w:tc>
        <w:tc>
          <w:tcPr>
            <w:tcW w:w="3117" w:type="dxa"/>
          </w:tcPr>
          <w:p w14:paraId="0257248A" w14:textId="77777777" w:rsidR="000F1813" w:rsidRDefault="003F7D56">
            <w:pPr>
              <w:pStyle w:val="TableParagraph"/>
              <w:spacing w:before="2"/>
              <w:ind w:left="103"/>
              <w:rPr>
                <w:sz w:val="24"/>
              </w:rPr>
            </w:pPr>
            <w:r>
              <w:rPr>
                <w:sz w:val="24"/>
              </w:rPr>
              <w:t>[</w:t>
            </w:r>
            <w:r>
              <w:rPr>
                <w:spacing w:val="-1"/>
                <w:sz w:val="24"/>
              </w:rPr>
              <w:t xml:space="preserve"> </w:t>
            </w:r>
            <w:r>
              <w:rPr>
                <w:spacing w:val="-10"/>
                <w:sz w:val="24"/>
              </w:rPr>
              <w:t>]</w:t>
            </w:r>
          </w:p>
        </w:tc>
      </w:tr>
      <w:tr w:rsidR="000F1813" w14:paraId="719285AE" w14:textId="77777777">
        <w:trPr>
          <w:trHeight w:val="293"/>
        </w:trPr>
        <w:tc>
          <w:tcPr>
            <w:tcW w:w="628" w:type="dxa"/>
          </w:tcPr>
          <w:p w14:paraId="72C3922E" w14:textId="2265095B" w:rsidR="000F1813" w:rsidRDefault="00CE2B4A">
            <w:pPr>
              <w:pStyle w:val="TableParagraph"/>
              <w:spacing w:before="2"/>
              <w:rPr>
                <w:sz w:val="24"/>
              </w:rPr>
            </w:pPr>
            <w:r>
              <w:rPr>
                <w:spacing w:val="-5"/>
                <w:sz w:val="24"/>
              </w:rPr>
              <w:t>9</w:t>
            </w:r>
          </w:p>
        </w:tc>
        <w:tc>
          <w:tcPr>
            <w:tcW w:w="5610" w:type="dxa"/>
          </w:tcPr>
          <w:p w14:paraId="53CBE060" w14:textId="77777777" w:rsidR="000F1813" w:rsidRDefault="003F7D56">
            <w:pPr>
              <w:pStyle w:val="TableParagraph"/>
              <w:spacing w:before="2"/>
              <w:ind w:left="102"/>
              <w:rPr>
                <w:sz w:val="24"/>
              </w:rPr>
            </w:pPr>
            <w:r>
              <w:rPr>
                <w:sz w:val="24"/>
              </w:rPr>
              <w:t>Financial</w:t>
            </w:r>
            <w:r>
              <w:rPr>
                <w:spacing w:val="-6"/>
                <w:sz w:val="24"/>
              </w:rPr>
              <w:t xml:space="preserve"> </w:t>
            </w:r>
            <w:r>
              <w:rPr>
                <w:sz w:val="24"/>
              </w:rPr>
              <w:t>Stability</w:t>
            </w:r>
            <w:r>
              <w:rPr>
                <w:spacing w:val="-5"/>
                <w:sz w:val="24"/>
              </w:rPr>
              <w:t xml:space="preserve"> </w:t>
            </w:r>
            <w:r>
              <w:rPr>
                <w:sz w:val="24"/>
              </w:rPr>
              <w:t>(Bank</w:t>
            </w:r>
            <w:r>
              <w:rPr>
                <w:spacing w:val="-7"/>
                <w:sz w:val="24"/>
              </w:rPr>
              <w:t xml:space="preserve"> </w:t>
            </w:r>
            <w:r>
              <w:rPr>
                <w:spacing w:val="-2"/>
                <w:sz w:val="24"/>
              </w:rPr>
              <w:t>Statement):</w:t>
            </w:r>
          </w:p>
        </w:tc>
        <w:tc>
          <w:tcPr>
            <w:tcW w:w="3117" w:type="dxa"/>
          </w:tcPr>
          <w:p w14:paraId="4F6BB1D8" w14:textId="77777777" w:rsidR="000F1813" w:rsidRDefault="003F7D56">
            <w:pPr>
              <w:pStyle w:val="TableParagraph"/>
              <w:spacing w:before="2"/>
              <w:ind w:left="103"/>
              <w:rPr>
                <w:sz w:val="24"/>
              </w:rPr>
            </w:pPr>
            <w:r>
              <w:rPr>
                <w:sz w:val="24"/>
              </w:rPr>
              <w:t>[</w:t>
            </w:r>
            <w:r>
              <w:rPr>
                <w:spacing w:val="-1"/>
                <w:sz w:val="24"/>
              </w:rPr>
              <w:t xml:space="preserve"> </w:t>
            </w:r>
            <w:r>
              <w:rPr>
                <w:spacing w:val="-10"/>
                <w:sz w:val="24"/>
              </w:rPr>
              <w:t>]</w:t>
            </w:r>
          </w:p>
        </w:tc>
      </w:tr>
    </w:tbl>
    <w:p w14:paraId="33E501E1" w14:textId="77777777" w:rsidR="003F7D56" w:rsidRDefault="003F7D56"/>
    <w:sectPr w:rsidR="003F7D56">
      <w:pgSz w:w="12240" w:h="15840"/>
      <w:pgMar w:top="1420" w:right="13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D186F" w14:textId="77777777" w:rsidR="00495667" w:rsidRDefault="00495667" w:rsidP="00A55921">
      <w:r>
        <w:separator/>
      </w:r>
    </w:p>
  </w:endnote>
  <w:endnote w:type="continuationSeparator" w:id="0">
    <w:p w14:paraId="1E250F79" w14:textId="77777777" w:rsidR="00495667" w:rsidRDefault="00495667" w:rsidP="00A5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F3ACB" w14:textId="77777777" w:rsidR="00495667" w:rsidRDefault="00495667" w:rsidP="00A55921">
      <w:r>
        <w:separator/>
      </w:r>
    </w:p>
  </w:footnote>
  <w:footnote w:type="continuationSeparator" w:id="0">
    <w:p w14:paraId="1B1E0A88" w14:textId="77777777" w:rsidR="00495667" w:rsidRDefault="00495667" w:rsidP="00A55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BFA"/>
    <w:multiLevelType w:val="hybridMultilevel"/>
    <w:tmpl w:val="45C4E27E"/>
    <w:lvl w:ilvl="0" w:tplc="765ADDDA">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82FC63AA">
      <w:numFmt w:val="bullet"/>
      <w:lvlText w:val="•"/>
      <w:lvlJc w:val="left"/>
      <w:pPr>
        <w:ind w:left="2256" w:hanging="360"/>
      </w:pPr>
      <w:rPr>
        <w:rFonts w:hint="default"/>
        <w:lang w:val="en-US" w:eastAsia="en-US" w:bidi="ar-SA"/>
      </w:rPr>
    </w:lvl>
    <w:lvl w:ilvl="2" w:tplc="FFCCE964">
      <w:numFmt w:val="bullet"/>
      <w:lvlText w:val="•"/>
      <w:lvlJc w:val="left"/>
      <w:pPr>
        <w:ind w:left="3132" w:hanging="360"/>
      </w:pPr>
      <w:rPr>
        <w:rFonts w:hint="default"/>
        <w:lang w:val="en-US" w:eastAsia="en-US" w:bidi="ar-SA"/>
      </w:rPr>
    </w:lvl>
    <w:lvl w:ilvl="3" w:tplc="5770E15E">
      <w:numFmt w:val="bullet"/>
      <w:lvlText w:val="•"/>
      <w:lvlJc w:val="left"/>
      <w:pPr>
        <w:ind w:left="4008" w:hanging="360"/>
      </w:pPr>
      <w:rPr>
        <w:rFonts w:hint="default"/>
        <w:lang w:val="en-US" w:eastAsia="en-US" w:bidi="ar-SA"/>
      </w:rPr>
    </w:lvl>
    <w:lvl w:ilvl="4" w:tplc="94D88AB4">
      <w:numFmt w:val="bullet"/>
      <w:lvlText w:val="•"/>
      <w:lvlJc w:val="left"/>
      <w:pPr>
        <w:ind w:left="4884" w:hanging="360"/>
      </w:pPr>
      <w:rPr>
        <w:rFonts w:hint="default"/>
        <w:lang w:val="en-US" w:eastAsia="en-US" w:bidi="ar-SA"/>
      </w:rPr>
    </w:lvl>
    <w:lvl w:ilvl="5" w:tplc="8D00C096">
      <w:numFmt w:val="bullet"/>
      <w:lvlText w:val="•"/>
      <w:lvlJc w:val="left"/>
      <w:pPr>
        <w:ind w:left="5760" w:hanging="360"/>
      </w:pPr>
      <w:rPr>
        <w:rFonts w:hint="default"/>
        <w:lang w:val="en-US" w:eastAsia="en-US" w:bidi="ar-SA"/>
      </w:rPr>
    </w:lvl>
    <w:lvl w:ilvl="6" w:tplc="BD305DEA">
      <w:numFmt w:val="bullet"/>
      <w:lvlText w:val="•"/>
      <w:lvlJc w:val="left"/>
      <w:pPr>
        <w:ind w:left="6636" w:hanging="360"/>
      </w:pPr>
      <w:rPr>
        <w:rFonts w:hint="default"/>
        <w:lang w:val="en-US" w:eastAsia="en-US" w:bidi="ar-SA"/>
      </w:rPr>
    </w:lvl>
    <w:lvl w:ilvl="7" w:tplc="63AACB58">
      <w:numFmt w:val="bullet"/>
      <w:lvlText w:val="•"/>
      <w:lvlJc w:val="left"/>
      <w:pPr>
        <w:ind w:left="7512" w:hanging="360"/>
      </w:pPr>
      <w:rPr>
        <w:rFonts w:hint="default"/>
        <w:lang w:val="en-US" w:eastAsia="en-US" w:bidi="ar-SA"/>
      </w:rPr>
    </w:lvl>
    <w:lvl w:ilvl="8" w:tplc="69E6F298">
      <w:numFmt w:val="bullet"/>
      <w:lvlText w:val="•"/>
      <w:lvlJc w:val="left"/>
      <w:pPr>
        <w:ind w:left="8388" w:hanging="360"/>
      </w:pPr>
      <w:rPr>
        <w:rFonts w:hint="default"/>
        <w:lang w:val="en-US" w:eastAsia="en-US" w:bidi="ar-SA"/>
      </w:rPr>
    </w:lvl>
  </w:abstractNum>
  <w:abstractNum w:abstractNumId="1" w15:restartNumberingAfterBreak="0">
    <w:nsid w:val="05843C60"/>
    <w:multiLevelType w:val="hybridMultilevel"/>
    <w:tmpl w:val="C01C6FF2"/>
    <w:lvl w:ilvl="0" w:tplc="F260EBCA">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510A522A">
      <w:numFmt w:val="bullet"/>
      <w:lvlText w:val="•"/>
      <w:lvlJc w:val="left"/>
      <w:pPr>
        <w:ind w:left="2256" w:hanging="360"/>
      </w:pPr>
      <w:rPr>
        <w:rFonts w:hint="default"/>
        <w:lang w:val="en-US" w:eastAsia="en-US" w:bidi="ar-SA"/>
      </w:rPr>
    </w:lvl>
    <w:lvl w:ilvl="2" w:tplc="9D3A5058">
      <w:numFmt w:val="bullet"/>
      <w:lvlText w:val="•"/>
      <w:lvlJc w:val="left"/>
      <w:pPr>
        <w:ind w:left="3132" w:hanging="360"/>
      </w:pPr>
      <w:rPr>
        <w:rFonts w:hint="default"/>
        <w:lang w:val="en-US" w:eastAsia="en-US" w:bidi="ar-SA"/>
      </w:rPr>
    </w:lvl>
    <w:lvl w:ilvl="3" w:tplc="926A5A10">
      <w:numFmt w:val="bullet"/>
      <w:lvlText w:val="•"/>
      <w:lvlJc w:val="left"/>
      <w:pPr>
        <w:ind w:left="4008" w:hanging="360"/>
      </w:pPr>
      <w:rPr>
        <w:rFonts w:hint="default"/>
        <w:lang w:val="en-US" w:eastAsia="en-US" w:bidi="ar-SA"/>
      </w:rPr>
    </w:lvl>
    <w:lvl w:ilvl="4" w:tplc="8D8A48B6">
      <w:numFmt w:val="bullet"/>
      <w:lvlText w:val="•"/>
      <w:lvlJc w:val="left"/>
      <w:pPr>
        <w:ind w:left="4884" w:hanging="360"/>
      </w:pPr>
      <w:rPr>
        <w:rFonts w:hint="default"/>
        <w:lang w:val="en-US" w:eastAsia="en-US" w:bidi="ar-SA"/>
      </w:rPr>
    </w:lvl>
    <w:lvl w:ilvl="5" w:tplc="046AB5A4">
      <w:numFmt w:val="bullet"/>
      <w:lvlText w:val="•"/>
      <w:lvlJc w:val="left"/>
      <w:pPr>
        <w:ind w:left="5760" w:hanging="360"/>
      </w:pPr>
      <w:rPr>
        <w:rFonts w:hint="default"/>
        <w:lang w:val="en-US" w:eastAsia="en-US" w:bidi="ar-SA"/>
      </w:rPr>
    </w:lvl>
    <w:lvl w:ilvl="6" w:tplc="F4E21BA6">
      <w:numFmt w:val="bullet"/>
      <w:lvlText w:val="•"/>
      <w:lvlJc w:val="left"/>
      <w:pPr>
        <w:ind w:left="6636" w:hanging="360"/>
      </w:pPr>
      <w:rPr>
        <w:rFonts w:hint="default"/>
        <w:lang w:val="en-US" w:eastAsia="en-US" w:bidi="ar-SA"/>
      </w:rPr>
    </w:lvl>
    <w:lvl w:ilvl="7" w:tplc="2B3E30B0">
      <w:numFmt w:val="bullet"/>
      <w:lvlText w:val="•"/>
      <w:lvlJc w:val="left"/>
      <w:pPr>
        <w:ind w:left="7512" w:hanging="360"/>
      </w:pPr>
      <w:rPr>
        <w:rFonts w:hint="default"/>
        <w:lang w:val="en-US" w:eastAsia="en-US" w:bidi="ar-SA"/>
      </w:rPr>
    </w:lvl>
    <w:lvl w:ilvl="8" w:tplc="571C6A18">
      <w:numFmt w:val="bullet"/>
      <w:lvlText w:val="•"/>
      <w:lvlJc w:val="left"/>
      <w:pPr>
        <w:ind w:left="8388" w:hanging="360"/>
      </w:pPr>
      <w:rPr>
        <w:rFonts w:hint="default"/>
        <w:lang w:val="en-US" w:eastAsia="en-US" w:bidi="ar-SA"/>
      </w:rPr>
    </w:lvl>
  </w:abstractNum>
  <w:abstractNum w:abstractNumId="2" w15:restartNumberingAfterBreak="0">
    <w:nsid w:val="05F23600"/>
    <w:multiLevelType w:val="hybridMultilevel"/>
    <w:tmpl w:val="D08653AE"/>
    <w:lvl w:ilvl="0" w:tplc="B47EB95C">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AEC440A8">
      <w:numFmt w:val="bullet"/>
      <w:lvlText w:val="•"/>
      <w:lvlJc w:val="left"/>
      <w:pPr>
        <w:ind w:left="2256" w:hanging="360"/>
      </w:pPr>
      <w:rPr>
        <w:rFonts w:hint="default"/>
        <w:lang w:val="en-US" w:eastAsia="en-US" w:bidi="ar-SA"/>
      </w:rPr>
    </w:lvl>
    <w:lvl w:ilvl="2" w:tplc="FF200DA8">
      <w:numFmt w:val="bullet"/>
      <w:lvlText w:val="•"/>
      <w:lvlJc w:val="left"/>
      <w:pPr>
        <w:ind w:left="3132" w:hanging="360"/>
      </w:pPr>
      <w:rPr>
        <w:rFonts w:hint="default"/>
        <w:lang w:val="en-US" w:eastAsia="en-US" w:bidi="ar-SA"/>
      </w:rPr>
    </w:lvl>
    <w:lvl w:ilvl="3" w:tplc="31CE3124">
      <w:numFmt w:val="bullet"/>
      <w:lvlText w:val="•"/>
      <w:lvlJc w:val="left"/>
      <w:pPr>
        <w:ind w:left="4008" w:hanging="360"/>
      </w:pPr>
      <w:rPr>
        <w:rFonts w:hint="default"/>
        <w:lang w:val="en-US" w:eastAsia="en-US" w:bidi="ar-SA"/>
      </w:rPr>
    </w:lvl>
    <w:lvl w:ilvl="4" w:tplc="C1F0B02C">
      <w:numFmt w:val="bullet"/>
      <w:lvlText w:val="•"/>
      <w:lvlJc w:val="left"/>
      <w:pPr>
        <w:ind w:left="4884" w:hanging="360"/>
      </w:pPr>
      <w:rPr>
        <w:rFonts w:hint="default"/>
        <w:lang w:val="en-US" w:eastAsia="en-US" w:bidi="ar-SA"/>
      </w:rPr>
    </w:lvl>
    <w:lvl w:ilvl="5" w:tplc="267A5A94">
      <w:numFmt w:val="bullet"/>
      <w:lvlText w:val="•"/>
      <w:lvlJc w:val="left"/>
      <w:pPr>
        <w:ind w:left="5760" w:hanging="360"/>
      </w:pPr>
      <w:rPr>
        <w:rFonts w:hint="default"/>
        <w:lang w:val="en-US" w:eastAsia="en-US" w:bidi="ar-SA"/>
      </w:rPr>
    </w:lvl>
    <w:lvl w:ilvl="6" w:tplc="793455DC">
      <w:numFmt w:val="bullet"/>
      <w:lvlText w:val="•"/>
      <w:lvlJc w:val="left"/>
      <w:pPr>
        <w:ind w:left="6636" w:hanging="360"/>
      </w:pPr>
      <w:rPr>
        <w:rFonts w:hint="default"/>
        <w:lang w:val="en-US" w:eastAsia="en-US" w:bidi="ar-SA"/>
      </w:rPr>
    </w:lvl>
    <w:lvl w:ilvl="7" w:tplc="560C631A">
      <w:numFmt w:val="bullet"/>
      <w:lvlText w:val="•"/>
      <w:lvlJc w:val="left"/>
      <w:pPr>
        <w:ind w:left="7512" w:hanging="360"/>
      </w:pPr>
      <w:rPr>
        <w:rFonts w:hint="default"/>
        <w:lang w:val="en-US" w:eastAsia="en-US" w:bidi="ar-SA"/>
      </w:rPr>
    </w:lvl>
    <w:lvl w:ilvl="8" w:tplc="63E0EC20">
      <w:numFmt w:val="bullet"/>
      <w:lvlText w:val="•"/>
      <w:lvlJc w:val="left"/>
      <w:pPr>
        <w:ind w:left="8388" w:hanging="360"/>
      </w:pPr>
      <w:rPr>
        <w:rFonts w:hint="default"/>
        <w:lang w:val="en-US" w:eastAsia="en-US" w:bidi="ar-SA"/>
      </w:rPr>
    </w:lvl>
  </w:abstractNum>
  <w:abstractNum w:abstractNumId="3" w15:restartNumberingAfterBreak="0">
    <w:nsid w:val="145A07D6"/>
    <w:multiLevelType w:val="hybridMultilevel"/>
    <w:tmpl w:val="B51EC1E8"/>
    <w:lvl w:ilvl="0" w:tplc="8476437E">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94D683BA">
      <w:numFmt w:val="bullet"/>
      <w:lvlText w:val=""/>
      <w:lvlJc w:val="left"/>
      <w:pPr>
        <w:ind w:left="2101" w:hanging="360"/>
      </w:pPr>
      <w:rPr>
        <w:rFonts w:ascii="Symbol" w:eastAsia="Symbol" w:hAnsi="Symbol" w:cs="Symbol" w:hint="default"/>
        <w:b w:val="0"/>
        <w:bCs w:val="0"/>
        <w:i w:val="0"/>
        <w:iCs w:val="0"/>
        <w:spacing w:val="0"/>
        <w:w w:val="100"/>
        <w:sz w:val="20"/>
        <w:szCs w:val="20"/>
        <w:lang w:val="en-US" w:eastAsia="en-US" w:bidi="ar-SA"/>
      </w:rPr>
    </w:lvl>
    <w:lvl w:ilvl="2" w:tplc="E0D037F0">
      <w:numFmt w:val="bullet"/>
      <w:lvlText w:val="•"/>
      <w:lvlJc w:val="left"/>
      <w:pPr>
        <w:ind w:left="2993" w:hanging="360"/>
      </w:pPr>
      <w:rPr>
        <w:rFonts w:hint="default"/>
        <w:lang w:val="en-US" w:eastAsia="en-US" w:bidi="ar-SA"/>
      </w:rPr>
    </w:lvl>
    <w:lvl w:ilvl="3" w:tplc="6478B8CE">
      <w:numFmt w:val="bullet"/>
      <w:lvlText w:val="•"/>
      <w:lvlJc w:val="left"/>
      <w:pPr>
        <w:ind w:left="3886" w:hanging="360"/>
      </w:pPr>
      <w:rPr>
        <w:rFonts w:hint="default"/>
        <w:lang w:val="en-US" w:eastAsia="en-US" w:bidi="ar-SA"/>
      </w:rPr>
    </w:lvl>
    <w:lvl w:ilvl="4" w:tplc="2FC4F6CA">
      <w:numFmt w:val="bullet"/>
      <w:lvlText w:val="•"/>
      <w:lvlJc w:val="left"/>
      <w:pPr>
        <w:ind w:left="4780" w:hanging="360"/>
      </w:pPr>
      <w:rPr>
        <w:rFonts w:hint="default"/>
        <w:lang w:val="en-US" w:eastAsia="en-US" w:bidi="ar-SA"/>
      </w:rPr>
    </w:lvl>
    <w:lvl w:ilvl="5" w:tplc="34446566">
      <w:numFmt w:val="bullet"/>
      <w:lvlText w:val="•"/>
      <w:lvlJc w:val="left"/>
      <w:pPr>
        <w:ind w:left="5673" w:hanging="360"/>
      </w:pPr>
      <w:rPr>
        <w:rFonts w:hint="default"/>
        <w:lang w:val="en-US" w:eastAsia="en-US" w:bidi="ar-SA"/>
      </w:rPr>
    </w:lvl>
    <w:lvl w:ilvl="6" w:tplc="8C285DBE">
      <w:numFmt w:val="bullet"/>
      <w:lvlText w:val="•"/>
      <w:lvlJc w:val="left"/>
      <w:pPr>
        <w:ind w:left="6566" w:hanging="360"/>
      </w:pPr>
      <w:rPr>
        <w:rFonts w:hint="default"/>
        <w:lang w:val="en-US" w:eastAsia="en-US" w:bidi="ar-SA"/>
      </w:rPr>
    </w:lvl>
    <w:lvl w:ilvl="7" w:tplc="BFA6C0C0">
      <w:numFmt w:val="bullet"/>
      <w:lvlText w:val="•"/>
      <w:lvlJc w:val="left"/>
      <w:pPr>
        <w:ind w:left="7460" w:hanging="360"/>
      </w:pPr>
      <w:rPr>
        <w:rFonts w:hint="default"/>
        <w:lang w:val="en-US" w:eastAsia="en-US" w:bidi="ar-SA"/>
      </w:rPr>
    </w:lvl>
    <w:lvl w:ilvl="8" w:tplc="3A1C8C2C">
      <w:numFmt w:val="bullet"/>
      <w:lvlText w:val="•"/>
      <w:lvlJc w:val="left"/>
      <w:pPr>
        <w:ind w:left="8353" w:hanging="360"/>
      </w:pPr>
      <w:rPr>
        <w:rFonts w:hint="default"/>
        <w:lang w:val="en-US" w:eastAsia="en-US" w:bidi="ar-SA"/>
      </w:rPr>
    </w:lvl>
  </w:abstractNum>
  <w:abstractNum w:abstractNumId="4" w15:restartNumberingAfterBreak="0">
    <w:nsid w:val="180410BE"/>
    <w:multiLevelType w:val="hybridMultilevel"/>
    <w:tmpl w:val="D98695CC"/>
    <w:lvl w:ilvl="0" w:tplc="29FE49BE">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7F0A0770">
      <w:numFmt w:val="bullet"/>
      <w:lvlText w:val="•"/>
      <w:lvlJc w:val="left"/>
      <w:pPr>
        <w:ind w:left="2256" w:hanging="360"/>
      </w:pPr>
      <w:rPr>
        <w:rFonts w:hint="default"/>
        <w:lang w:val="en-US" w:eastAsia="en-US" w:bidi="ar-SA"/>
      </w:rPr>
    </w:lvl>
    <w:lvl w:ilvl="2" w:tplc="C2CA7852">
      <w:numFmt w:val="bullet"/>
      <w:lvlText w:val="•"/>
      <w:lvlJc w:val="left"/>
      <w:pPr>
        <w:ind w:left="3132" w:hanging="360"/>
      </w:pPr>
      <w:rPr>
        <w:rFonts w:hint="default"/>
        <w:lang w:val="en-US" w:eastAsia="en-US" w:bidi="ar-SA"/>
      </w:rPr>
    </w:lvl>
    <w:lvl w:ilvl="3" w:tplc="7C36B8A6">
      <w:numFmt w:val="bullet"/>
      <w:lvlText w:val="•"/>
      <w:lvlJc w:val="left"/>
      <w:pPr>
        <w:ind w:left="4008" w:hanging="360"/>
      </w:pPr>
      <w:rPr>
        <w:rFonts w:hint="default"/>
        <w:lang w:val="en-US" w:eastAsia="en-US" w:bidi="ar-SA"/>
      </w:rPr>
    </w:lvl>
    <w:lvl w:ilvl="4" w:tplc="4C1C427A">
      <w:numFmt w:val="bullet"/>
      <w:lvlText w:val="•"/>
      <w:lvlJc w:val="left"/>
      <w:pPr>
        <w:ind w:left="4884" w:hanging="360"/>
      </w:pPr>
      <w:rPr>
        <w:rFonts w:hint="default"/>
        <w:lang w:val="en-US" w:eastAsia="en-US" w:bidi="ar-SA"/>
      </w:rPr>
    </w:lvl>
    <w:lvl w:ilvl="5" w:tplc="A86CA96C">
      <w:numFmt w:val="bullet"/>
      <w:lvlText w:val="•"/>
      <w:lvlJc w:val="left"/>
      <w:pPr>
        <w:ind w:left="5760" w:hanging="360"/>
      </w:pPr>
      <w:rPr>
        <w:rFonts w:hint="default"/>
        <w:lang w:val="en-US" w:eastAsia="en-US" w:bidi="ar-SA"/>
      </w:rPr>
    </w:lvl>
    <w:lvl w:ilvl="6" w:tplc="3D183360">
      <w:numFmt w:val="bullet"/>
      <w:lvlText w:val="•"/>
      <w:lvlJc w:val="left"/>
      <w:pPr>
        <w:ind w:left="6636" w:hanging="360"/>
      </w:pPr>
      <w:rPr>
        <w:rFonts w:hint="default"/>
        <w:lang w:val="en-US" w:eastAsia="en-US" w:bidi="ar-SA"/>
      </w:rPr>
    </w:lvl>
    <w:lvl w:ilvl="7" w:tplc="502615F8">
      <w:numFmt w:val="bullet"/>
      <w:lvlText w:val="•"/>
      <w:lvlJc w:val="left"/>
      <w:pPr>
        <w:ind w:left="7512" w:hanging="360"/>
      </w:pPr>
      <w:rPr>
        <w:rFonts w:hint="default"/>
        <w:lang w:val="en-US" w:eastAsia="en-US" w:bidi="ar-SA"/>
      </w:rPr>
    </w:lvl>
    <w:lvl w:ilvl="8" w:tplc="36DAB138">
      <w:numFmt w:val="bullet"/>
      <w:lvlText w:val="•"/>
      <w:lvlJc w:val="left"/>
      <w:pPr>
        <w:ind w:left="8388" w:hanging="360"/>
      </w:pPr>
      <w:rPr>
        <w:rFonts w:hint="default"/>
        <w:lang w:val="en-US" w:eastAsia="en-US" w:bidi="ar-SA"/>
      </w:rPr>
    </w:lvl>
  </w:abstractNum>
  <w:abstractNum w:abstractNumId="5" w15:restartNumberingAfterBreak="0">
    <w:nsid w:val="20830B6A"/>
    <w:multiLevelType w:val="multilevel"/>
    <w:tmpl w:val="8E8C3C22"/>
    <w:lvl w:ilvl="0">
      <w:start w:val="7"/>
      <w:numFmt w:val="decimal"/>
      <w:lvlText w:val="%1."/>
      <w:lvlJc w:val="left"/>
      <w:pPr>
        <w:ind w:left="1260" w:hanging="240"/>
      </w:pPr>
      <w:rPr>
        <w:rFonts w:ascii="Calibri" w:eastAsia="Calibri" w:hAnsi="Calibri" w:cs="Calibri" w:hint="default"/>
        <w:b/>
        <w:bCs/>
        <w:i w:val="0"/>
        <w:iCs w:val="0"/>
        <w:spacing w:val="-2"/>
        <w:w w:val="100"/>
        <w:sz w:val="24"/>
        <w:szCs w:val="24"/>
        <w:lang w:val="en-US" w:eastAsia="en-US" w:bidi="ar-SA"/>
      </w:rPr>
    </w:lvl>
    <w:lvl w:ilvl="1">
      <w:start w:val="1"/>
      <w:numFmt w:val="decimal"/>
      <w:lvlText w:val="%1.%2"/>
      <w:lvlJc w:val="left"/>
      <w:pPr>
        <w:ind w:left="1380" w:hanging="360"/>
      </w:pPr>
      <w:rPr>
        <w:rFonts w:hint="default"/>
        <w:spacing w:val="-2"/>
        <w:w w:val="100"/>
        <w:lang w:val="en-US" w:eastAsia="en-US" w:bidi="ar-SA"/>
      </w:rPr>
    </w:lvl>
    <w:lvl w:ilvl="2">
      <w:numFmt w:val="bullet"/>
      <w:lvlText w:val=""/>
      <w:lvlJc w:val="left"/>
      <w:pPr>
        <w:ind w:left="1380"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3326" w:hanging="360"/>
      </w:pPr>
      <w:rPr>
        <w:rFonts w:hint="default"/>
        <w:lang w:val="en-US" w:eastAsia="en-US" w:bidi="ar-SA"/>
      </w:rPr>
    </w:lvl>
    <w:lvl w:ilvl="4">
      <w:numFmt w:val="bullet"/>
      <w:lvlText w:val="•"/>
      <w:lvlJc w:val="left"/>
      <w:pPr>
        <w:ind w:left="4300" w:hanging="360"/>
      </w:pPr>
      <w:rPr>
        <w:rFonts w:hint="default"/>
        <w:lang w:val="en-US" w:eastAsia="en-US" w:bidi="ar-SA"/>
      </w:rPr>
    </w:lvl>
    <w:lvl w:ilvl="5">
      <w:numFmt w:val="bullet"/>
      <w:lvlText w:val="•"/>
      <w:lvlJc w:val="left"/>
      <w:pPr>
        <w:ind w:left="5273" w:hanging="360"/>
      </w:pPr>
      <w:rPr>
        <w:rFonts w:hint="default"/>
        <w:lang w:val="en-US" w:eastAsia="en-US" w:bidi="ar-SA"/>
      </w:rPr>
    </w:lvl>
    <w:lvl w:ilvl="6">
      <w:numFmt w:val="bullet"/>
      <w:lvlText w:val="•"/>
      <w:lvlJc w:val="left"/>
      <w:pPr>
        <w:ind w:left="6246" w:hanging="360"/>
      </w:pPr>
      <w:rPr>
        <w:rFonts w:hint="default"/>
        <w:lang w:val="en-US" w:eastAsia="en-US" w:bidi="ar-SA"/>
      </w:rPr>
    </w:lvl>
    <w:lvl w:ilvl="7">
      <w:numFmt w:val="bullet"/>
      <w:lvlText w:val="•"/>
      <w:lvlJc w:val="left"/>
      <w:pPr>
        <w:ind w:left="7220" w:hanging="360"/>
      </w:pPr>
      <w:rPr>
        <w:rFonts w:hint="default"/>
        <w:lang w:val="en-US" w:eastAsia="en-US" w:bidi="ar-SA"/>
      </w:rPr>
    </w:lvl>
    <w:lvl w:ilvl="8">
      <w:numFmt w:val="bullet"/>
      <w:lvlText w:val="•"/>
      <w:lvlJc w:val="left"/>
      <w:pPr>
        <w:ind w:left="8193" w:hanging="360"/>
      </w:pPr>
      <w:rPr>
        <w:rFonts w:hint="default"/>
        <w:lang w:val="en-US" w:eastAsia="en-US" w:bidi="ar-SA"/>
      </w:rPr>
    </w:lvl>
  </w:abstractNum>
  <w:abstractNum w:abstractNumId="6" w15:restartNumberingAfterBreak="0">
    <w:nsid w:val="232870B1"/>
    <w:multiLevelType w:val="hybridMultilevel"/>
    <w:tmpl w:val="1B5AD596"/>
    <w:lvl w:ilvl="0" w:tplc="6C50AA68">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E5F463D8">
      <w:numFmt w:val="bullet"/>
      <w:lvlText w:val=""/>
      <w:lvlJc w:val="left"/>
      <w:pPr>
        <w:ind w:left="1380" w:hanging="268"/>
      </w:pPr>
      <w:rPr>
        <w:rFonts w:ascii="Symbol" w:eastAsia="Symbol" w:hAnsi="Symbol" w:cs="Symbol" w:hint="default"/>
        <w:b w:val="0"/>
        <w:bCs w:val="0"/>
        <w:i w:val="0"/>
        <w:iCs w:val="0"/>
        <w:spacing w:val="0"/>
        <w:w w:val="100"/>
        <w:sz w:val="20"/>
        <w:szCs w:val="20"/>
        <w:lang w:val="en-US" w:eastAsia="en-US" w:bidi="ar-SA"/>
      </w:rPr>
    </w:lvl>
    <w:lvl w:ilvl="2" w:tplc="BE429CCA">
      <w:numFmt w:val="bullet"/>
      <w:lvlText w:val="•"/>
      <w:lvlJc w:val="left"/>
      <w:pPr>
        <w:ind w:left="3132" w:hanging="268"/>
      </w:pPr>
      <w:rPr>
        <w:rFonts w:hint="default"/>
        <w:lang w:val="en-US" w:eastAsia="en-US" w:bidi="ar-SA"/>
      </w:rPr>
    </w:lvl>
    <w:lvl w:ilvl="3" w:tplc="64D6EBF6">
      <w:numFmt w:val="bullet"/>
      <w:lvlText w:val="•"/>
      <w:lvlJc w:val="left"/>
      <w:pPr>
        <w:ind w:left="4008" w:hanging="268"/>
      </w:pPr>
      <w:rPr>
        <w:rFonts w:hint="default"/>
        <w:lang w:val="en-US" w:eastAsia="en-US" w:bidi="ar-SA"/>
      </w:rPr>
    </w:lvl>
    <w:lvl w:ilvl="4" w:tplc="EADA525C">
      <w:numFmt w:val="bullet"/>
      <w:lvlText w:val="•"/>
      <w:lvlJc w:val="left"/>
      <w:pPr>
        <w:ind w:left="4884" w:hanging="268"/>
      </w:pPr>
      <w:rPr>
        <w:rFonts w:hint="default"/>
        <w:lang w:val="en-US" w:eastAsia="en-US" w:bidi="ar-SA"/>
      </w:rPr>
    </w:lvl>
    <w:lvl w:ilvl="5" w:tplc="1676005A">
      <w:numFmt w:val="bullet"/>
      <w:lvlText w:val="•"/>
      <w:lvlJc w:val="left"/>
      <w:pPr>
        <w:ind w:left="5760" w:hanging="268"/>
      </w:pPr>
      <w:rPr>
        <w:rFonts w:hint="default"/>
        <w:lang w:val="en-US" w:eastAsia="en-US" w:bidi="ar-SA"/>
      </w:rPr>
    </w:lvl>
    <w:lvl w:ilvl="6" w:tplc="BA76DE4C">
      <w:numFmt w:val="bullet"/>
      <w:lvlText w:val="•"/>
      <w:lvlJc w:val="left"/>
      <w:pPr>
        <w:ind w:left="6636" w:hanging="268"/>
      </w:pPr>
      <w:rPr>
        <w:rFonts w:hint="default"/>
        <w:lang w:val="en-US" w:eastAsia="en-US" w:bidi="ar-SA"/>
      </w:rPr>
    </w:lvl>
    <w:lvl w:ilvl="7" w:tplc="B9741D20">
      <w:numFmt w:val="bullet"/>
      <w:lvlText w:val="•"/>
      <w:lvlJc w:val="left"/>
      <w:pPr>
        <w:ind w:left="7512" w:hanging="268"/>
      </w:pPr>
      <w:rPr>
        <w:rFonts w:hint="default"/>
        <w:lang w:val="en-US" w:eastAsia="en-US" w:bidi="ar-SA"/>
      </w:rPr>
    </w:lvl>
    <w:lvl w:ilvl="8" w:tplc="CE507F54">
      <w:numFmt w:val="bullet"/>
      <w:lvlText w:val="•"/>
      <w:lvlJc w:val="left"/>
      <w:pPr>
        <w:ind w:left="8388" w:hanging="268"/>
      </w:pPr>
      <w:rPr>
        <w:rFonts w:hint="default"/>
        <w:lang w:val="en-US" w:eastAsia="en-US" w:bidi="ar-SA"/>
      </w:rPr>
    </w:lvl>
  </w:abstractNum>
  <w:abstractNum w:abstractNumId="7" w15:restartNumberingAfterBreak="0">
    <w:nsid w:val="23A11C30"/>
    <w:multiLevelType w:val="hybridMultilevel"/>
    <w:tmpl w:val="223CD636"/>
    <w:lvl w:ilvl="0" w:tplc="6898E8AC">
      <w:numFmt w:val="bullet"/>
      <w:lvlText w:val=""/>
      <w:lvlJc w:val="left"/>
      <w:pPr>
        <w:ind w:left="1380" w:hanging="360"/>
      </w:pPr>
      <w:rPr>
        <w:rFonts w:ascii="Symbol" w:eastAsia="Symbol" w:hAnsi="Symbol" w:cs="Symbol" w:hint="default"/>
        <w:b w:val="0"/>
        <w:bCs w:val="0"/>
        <w:i w:val="0"/>
        <w:iCs w:val="0"/>
        <w:spacing w:val="0"/>
        <w:w w:val="100"/>
        <w:sz w:val="20"/>
        <w:szCs w:val="20"/>
        <w:lang w:val="en-US" w:eastAsia="en-US" w:bidi="ar-SA"/>
      </w:rPr>
    </w:lvl>
    <w:lvl w:ilvl="1" w:tplc="BC46629C">
      <w:numFmt w:val="bullet"/>
      <w:lvlText w:val="•"/>
      <w:lvlJc w:val="left"/>
      <w:pPr>
        <w:ind w:left="2256" w:hanging="360"/>
      </w:pPr>
      <w:rPr>
        <w:rFonts w:hint="default"/>
        <w:lang w:val="en-US" w:eastAsia="en-US" w:bidi="ar-SA"/>
      </w:rPr>
    </w:lvl>
    <w:lvl w:ilvl="2" w:tplc="9188AD1C">
      <w:numFmt w:val="bullet"/>
      <w:lvlText w:val="•"/>
      <w:lvlJc w:val="left"/>
      <w:pPr>
        <w:ind w:left="3132" w:hanging="360"/>
      </w:pPr>
      <w:rPr>
        <w:rFonts w:hint="default"/>
        <w:lang w:val="en-US" w:eastAsia="en-US" w:bidi="ar-SA"/>
      </w:rPr>
    </w:lvl>
    <w:lvl w:ilvl="3" w:tplc="AF2E23E2">
      <w:numFmt w:val="bullet"/>
      <w:lvlText w:val="•"/>
      <w:lvlJc w:val="left"/>
      <w:pPr>
        <w:ind w:left="4008" w:hanging="360"/>
      </w:pPr>
      <w:rPr>
        <w:rFonts w:hint="default"/>
        <w:lang w:val="en-US" w:eastAsia="en-US" w:bidi="ar-SA"/>
      </w:rPr>
    </w:lvl>
    <w:lvl w:ilvl="4" w:tplc="1A32428C">
      <w:numFmt w:val="bullet"/>
      <w:lvlText w:val="•"/>
      <w:lvlJc w:val="left"/>
      <w:pPr>
        <w:ind w:left="4884" w:hanging="360"/>
      </w:pPr>
      <w:rPr>
        <w:rFonts w:hint="default"/>
        <w:lang w:val="en-US" w:eastAsia="en-US" w:bidi="ar-SA"/>
      </w:rPr>
    </w:lvl>
    <w:lvl w:ilvl="5" w:tplc="56266260">
      <w:numFmt w:val="bullet"/>
      <w:lvlText w:val="•"/>
      <w:lvlJc w:val="left"/>
      <w:pPr>
        <w:ind w:left="5760" w:hanging="360"/>
      </w:pPr>
      <w:rPr>
        <w:rFonts w:hint="default"/>
        <w:lang w:val="en-US" w:eastAsia="en-US" w:bidi="ar-SA"/>
      </w:rPr>
    </w:lvl>
    <w:lvl w:ilvl="6" w:tplc="724C4F40">
      <w:numFmt w:val="bullet"/>
      <w:lvlText w:val="•"/>
      <w:lvlJc w:val="left"/>
      <w:pPr>
        <w:ind w:left="6636" w:hanging="360"/>
      </w:pPr>
      <w:rPr>
        <w:rFonts w:hint="default"/>
        <w:lang w:val="en-US" w:eastAsia="en-US" w:bidi="ar-SA"/>
      </w:rPr>
    </w:lvl>
    <w:lvl w:ilvl="7" w:tplc="9AEE2832">
      <w:numFmt w:val="bullet"/>
      <w:lvlText w:val="•"/>
      <w:lvlJc w:val="left"/>
      <w:pPr>
        <w:ind w:left="7512" w:hanging="360"/>
      </w:pPr>
      <w:rPr>
        <w:rFonts w:hint="default"/>
        <w:lang w:val="en-US" w:eastAsia="en-US" w:bidi="ar-SA"/>
      </w:rPr>
    </w:lvl>
    <w:lvl w:ilvl="8" w:tplc="4D8ECA3E">
      <w:numFmt w:val="bullet"/>
      <w:lvlText w:val="•"/>
      <w:lvlJc w:val="left"/>
      <w:pPr>
        <w:ind w:left="8388" w:hanging="360"/>
      </w:pPr>
      <w:rPr>
        <w:rFonts w:hint="default"/>
        <w:lang w:val="en-US" w:eastAsia="en-US" w:bidi="ar-SA"/>
      </w:rPr>
    </w:lvl>
  </w:abstractNum>
  <w:abstractNum w:abstractNumId="8" w15:restartNumberingAfterBreak="0">
    <w:nsid w:val="26E84E3B"/>
    <w:multiLevelType w:val="hybridMultilevel"/>
    <w:tmpl w:val="F67A3C12"/>
    <w:lvl w:ilvl="0" w:tplc="D9622818">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6D887108">
      <w:numFmt w:val="bullet"/>
      <w:lvlText w:val="•"/>
      <w:lvlJc w:val="left"/>
      <w:pPr>
        <w:ind w:left="2256" w:hanging="360"/>
      </w:pPr>
      <w:rPr>
        <w:rFonts w:hint="default"/>
        <w:lang w:val="en-US" w:eastAsia="en-US" w:bidi="ar-SA"/>
      </w:rPr>
    </w:lvl>
    <w:lvl w:ilvl="2" w:tplc="AB2AF0A6">
      <w:numFmt w:val="bullet"/>
      <w:lvlText w:val="•"/>
      <w:lvlJc w:val="left"/>
      <w:pPr>
        <w:ind w:left="3132" w:hanging="360"/>
      </w:pPr>
      <w:rPr>
        <w:rFonts w:hint="default"/>
        <w:lang w:val="en-US" w:eastAsia="en-US" w:bidi="ar-SA"/>
      </w:rPr>
    </w:lvl>
    <w:lvl w:ilvl="3" w:tplc="D6F89F38">
      <w:numFmt w:val="bullet"/>
      <w:lvlText w:val="•"/>
      <w:lvlJc w:val="left"/>
      <w:pPr>
        <w:ind w:left="4008" w:hanging="360"/>
      </w:pPr>
      <w:rPr>
        <w:rFonts w:hint="default"/>
        <w:lang w:val="en-US" w:eastAsia="en-US" w:bidi="ar-SA"/>
      </w:rPr>
    </w:lvl>
    <w:lvl w:ilvl="4" w:tplc="C854DFB6">
      <w:numFmt w:val="bullet"/>
      <w:lvlText w:val="•"/>
      <w:lvlJc w:val="left"/>
      <w:pPr>
        <w:ind w:left="4884" w:hanging="360"/>
      </w:pPr>
      <w:rPr>
        <w:rFonts w:hint="default"/>
        <w:lang w:val="en-US" w:eastAsia="en-US" w:bidi="ar-SA"/>
      </w:rPr>
    </w:lvl>
    <w:lvl w:ilvl="5" w:tplc="E7AEA318">
      <w:numFmt w:val="bullet"/>
      <w:lvlText w:val="•"/>
      <w:lvlJc w:val="left"/>
      <w:pPr>
        <w:ind w:left="5760" w:hanging="360"/>
      </w:pPr>
      <w:rPr>
        <w:rFonts w:hint="default"/>
        <w:lang w:val="en-US" w:eastAsia="en-US" w:bidi="ar-SA"/>
      </w:rPr>
    </w:lvl>
    <w:lvl w:ilvl="6" w:tplc="5942B204">
      <w:numFmt w:val="bullet"/>
      <w:lvlText w:val="•"/>
      <w:lvlJc w:val="left"/>
      <w:pPr>
        <w:ind w:left="6636" w:hanging="360"/>
      </w:pPr>
      <w:rPr>
        <w:rFonts w:hint="default"/>
        <w:lang w:val="en-US" w:eastAsia="en-US" w:bidi="ar-SA"/>
      </w:rPr>
    </w:lvl>
    <w:lvl w:ilvl="7" w:tplc="B1545F10">
      <w:numFmt w:val="bullet"/>
      <w:lvlText w:val="•"/>
      <w:lvlJc w:val="left"/>
      <w:pPr>
        <w:ind w:left="7512" w:hanging="360"/>
      </w:pPr>
      <w:rPr>
        <w:rFonts w:hint="default"/>
        <w:lang w:val="en-US" w:eastAsia="en-US" w:bidi="ar-SA"/>
      </w:rPr>
    </w:lvl>
    <w:lvl w:ilvl="8" w:tplc="78ACD582">
      <w:numFmt w:val="bullet"/>
      <w:lvlText w:val="•"/>
      <w:lvlJc w:val="left"/>
      <w:pPr>
        <w:ind w:left="8388" w:hanging="360"/>
      </w:pPr>
      <w:rPr>
        <w:rFonts w:hint="default"/>
        <w:lang w:val="en-US" w:eastAsia="en-US" w:bidi="ar-SA"/>
      </w:rPr>
    </w:lvl>
  </w:abstractNum>
  <w:abstractNum w:abstractNumId="9" w15:restartNumberingAfterBreak="0">
    <w:nsid w:val="27A8116E"/>
    <w:multiLevelType w:val="multilevel"/>
    <w:tmpl w:val="49B063BA"/>
    <w:lvl w:ilvl="0">
      <w:start w:val="1"/>
      <w:numFmt w:val="decimal"/>
      <w:lvlText w:val="%1."/>
      <w:lvlJc w:val="left"/>
      <w:pPr>
        <w:ind w:left="900" w:hanging="240"/>
      </w:pPr>
      <w:rPr>
        <w:rFonts w:hint="default"/>
        <w:spacing w:val="-2"/>
        <w:w w:val="100"/>
        <w:lang w:val="en-US" w:eastAsia="en-US" w:bidi="ar-SA"/>
      </w:rPr>
    </w:lvl>
    <w:lvl w:ilvl="1">
      <w:start w:val="1"/>
      <w:numFmt w:val="decimal"/>
      <w:lvlText w:val="%1.%2"/>
      <w:lvlJc w:val="left"/>
      <w:pPr>
        <w:ind w:left="1016" w:hanging="356"/>
      </w:pPr>
      <w:rPr>
        <w:rFonts w:hint="default"/>
        <w:spacing w:val="-2"/>
        <w:w w:val="100"/>
        <w:lang w:val="en-US" w:eastAsia="en-US" w:bidi="ar-SA"/>
      </w:rPr>
    </w:lvl>
    <w:lvl w:ilvl="2">
      <w:start w:val="1"/>
      <w:numFmt w:val="decimal"/>
      <w:lvlText w:val="%1.%2.%3"/>
      <w:lvlJc w:val="left"/>
      <w:pPr>
        <w:ind w:left="1204" w:hanging="356"/>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1380" w:hanging="356"/>
      </w:pPr>
      <w:rPr>
        <w:rFonts w:ascii="Symbol" w:eastAsia="Symbol" w:hAnsi="Symbol" w:cs="Symbol" w:hint="default"/>
        <w:b w:val="0"/>
        <w:bCs w:val="0"/>
        <w:i w:val="0"/>
        <w:iCs w:val="0"/>
        <w:spacing w:val="0"/>
        <w:w w:val="100"/>
        <w:sz w:val="20"/>
        <w:szCs w:val="20"/>
        <w:lang w:val="en-US" w:eastAsia="en-US" w:bidi="ar-SA"/>
      </w:rPr>
    </w:lvl>
    <w:lvl w:ilvl="4">
      <w:numFmt w:val="bullet"/>
      <w:lvlText w:val="•"/>
      <w:lvlJc w:val="left"/>
      <w:pPr>
        <w:ind w:left="2631" w:hanging="356"/>
      </w:pPr>
      <w:rPr>
        <w:rFonts w:hint="default"/>
        <w:lang w:val="en-US" w:eastAsia="en-US" w:bidi="ar-SA"/>
      </w:rPr>
    </w:lvl>
    <w:lvl w:ilvl="5">
      <w:numFmt w:val="bullet"/>
      <w:lvlText w:val="•"/>
      <w:lvlJc w:val="left"/>
      <w:pPr>
        <w:ind w:left="3882" w:hanging="356"/>
      </w:pPr>
      <w:rPr>
        <w:rFonts w:hint="default"/>
        <w:lang w:val="en-US" w:eastAsia="en-US" w:bidi="ar-SA"/>
      </w:rPr>
    </w:lvl>
    <w:lvl w:ilvl="6">
      <w:numFmt w:val="bullet"/>
      <w:lvlText w:val="•"/>
      <w:lvlJc w:val="left"/>
      <w:pPr>
        <w:ind w:left="5134" w:hanging="356"/>
      </w:pPr>
      <w:rPr>
        <w:rFonts w:hint="default"/>
        <w:lang w:val="en-US" w:eastAsia="en-US" w:bidi="ar-SA"/>
      </w:rPr>
    </w:lvl>
    <w:lvl w:ilvl="7">
      <w:numFmt w:val="bullet"/>
      <w:lvlText w:val="•"/>
      <w:lvlJc w:val="left"/>
      <w:pPr>
        <w:ind w:left="6385" w:hanging="356"/>
      </w:pPr>
      <w:rPr>
        <w:rFonts w:hint="default"/>
        <w:lang w:val="en-US" w:eastAsia="en-US" w:bidi="ar-SA"/>
      </w:rPr>
    </w:lvl>
    <w:lvl w:ilvl="8">
      <w:numFmt w:val="bullet"/>
      <w:lvlText w:val="•"/>
      <w:lvlJc w:val="left"/>
      <w:pPr>
        <w:ind w:left="7637" w:hanging="356"/>
      </w:pPr>
      <w:rPr>
        <w:rFonts w:hint="default"/>
        <w:lang w:val="en-US" w:eastAsia="en-US" w:bidi="ar-SA"/>
      </w:rPr>
    </w:lvl>
  </w:abstractNum>
  <w:abstractNum w:abstractNumId="10" w15:restartNumberingAfterBreak="0">
    <w:nsid w:val="2B3F4EC9"/>
    <w:multiLevelType w:val="hybridMultilevel"/>
    <w:tmpl w:val="96385B62"/>
    <w:lvl w:ilvl="0" w:tplc="3ACE66D6">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A7E2F6F0">
      <w:numFmt w:val="bullet"/>
      <w:lvlText w:val=""/>
      <w:lvlJc w:val="left"/>
      <w:pPr>
        <w:ind w:left="1380" w:hanging="268"/>
      </w:pPr>
      <w:rPr>
        <w:rFonts w:ascii="Symbol" w:eastAsia="Symbol" w:hAnsi="Symbol" w:cs="Symbol" w:hint="default"/>
        <w:b w:val="0"/>
        <w:bCs w:val="0"/>
        <w:i w:val="0"/>
        <w:iCs w:val="0"/>
        <w:spacing w:val="0"/>
        <w:w w:val="100"/>
        <w:sz w:val="20"/>
        <w:szCs w:val="20"/>
        <w:lang w:val="en-US" w:eastAsia="en-US" w:bidi="ar-SA"/>
      </w:rPr>
    </w:lvl>
    <w:lvl w:ilvl="2" w:tplc="0C58C884">
      <w:numFmt w:val="bullet"/>
      <w:lvlText w:val="•"/>
      <w:lvlJc w:val="left"/>
      <w:pPr>
        <w:ind w:left="3132" w:hanging="268"/>
      </w:pPr>
      <w:rPr>
        <w:rFonts w:hint="default"/>
        <w:lang w:val="en-US" w:eastAsia="en-US" w:bidi="ar-SA"/>
      </w:rPr>
    </w:lvl>
    <w:lvl w:ilvl="3" w:tplc="193EAE98">
      <w:numFmt w:val="bullet"/>
      <w:lvlText w:val="•"/>
      <w:lvlJc w:val="left"/>
      <w:pPr>
        <w:ind w:left="4008" w:hanging="268"/>
      </w:pPr>
      <w:rPr>
        <w:rFonts w:hint="default"/>
        <w:lang w:val="en-US" w:eastAsia="en-US" w:bidi="ar-SA"/>
      </w:rPr>
    </w:lvl>
    <w:lvl w:ilvl="4" w:tplc="749E49B2">
      <w:numFmt w:val="bullet"/>
      <w:lvlText w:val="•"/>
      <w:lvlJc w:val="left"/>
      <w:pPr>
        <w:ind w:left="4884" w:hanging="268"/>
      </w:pPr>
      <w:rPr>
        <w:rFonts w:hint="default"/>
        <w:lang w:val="en-US" w:eastAsia="en-US" w:bidi="ar-SA"/>
      </w:rPr>
    </w:lvl>
    <w:lvl w:ilvl="5" w:tplc="AB42AB16">
      <w:numFmt w:val="bullet"/>
      <w:lvlText w:val="•"/>
      <w:lvlJc w:val="left"/>
      <w:pPr>
        <w:ind w:left="5760" w:hanging="268"/>
      </w:pPr>
      <w:rPr>
        <w:rFonts w:hint="default"/>
        <w:lang w:val="en-US" w:eastAsia="en-US" w:bidi="ar-SA"/>
      </w:rPr>
    </w:lvl>
    <w:lvl w:ilvl="6" w:tplc="17F80712">
      <w:numFmt w:val="bullet"/>
      <w:lvlText w:val="•"/>
      <w:lvlJc w:val="left"/>
      <w:pPr>
        <w:ind w:left="6636" w:hanging="268"/>
      </w:pPr>
      <w:rPr>
        <w:rFonts w:hint="default"/>
        <w:lang w:val="en-US" w:eastAsia="en-US" w:bidi="ar-SA"/>
      </w:rPr>
    </w:lvl>
    <w:lvl w:ilvl="7" w:tplc="89983594">
      <w:numFmt w:val="bullet"/>
      <w:lvlText w:val="•"/>
      <w:lvlJc w:val="left"/>
      <w:pPr>
        <w:ind w:left="7512" w:hanging="268"/>
      </w:pPr>
      <w:rPr>
        <w:rFonts w:hint="default"/>
        <w:lang w:val="en-US" w:eastAsia="en-US" w:bidi="ar-SA"/>
      </w:rPr>
    </w:lvl>
    <w:lvl w:ilvl="8" w:tplc="E5EE87B8">
      <w:numFmt w:val="bullet"/>
      <w:lvlText w:val="•"/>
      <w:lvlJc w:val="left"/>
      <w:pPr>
        <w:ind w:left="8388" w:hanging="268"/>
      </w:pPr>
      <w:rPr>
        <w:rFonts w:hint="default"/>
        <w:lang w:val="en-US" w:eastAsia="en-US" w:bidi="ar-SA"/>
      </w:rPr>
    </w:lvl>
  </w:abstractNum>
  <w:abstractNum w:abstractNumId="11" w15:restartNumberingAfterBreak="0">
    <w:nsid w:val="2D4D3175"/>
    <w:multiLevelType w:val="multilevel"/>
    <w:tmpl w:val="3B78C8F0"/>
    <w:lvl w:ilvl="0">
      <w:start w:val="6"/>
      <w:numFmt w:val="decimal"/>
      <w:lvlText w:val="%1"/>
      <w:lvlJc w:val="left"/>
      <w:pPr>
        <w:ind w:left="1376" w:hanging="356"/>
      </w:pPr>
      <w:rPr>
        <w:rFonts w:hint="default"/>
        <w:lang w:val="en-US" w:eastAsia="en-US" w:bidi="ar-SA"/>
      </w:rPr>
    </w:lvl>
    <w:lvl w:ilvl="1">
      <w:start w:val="1"/>
      <w:numFmt w:val="decimal"/>
      <w:lvlText w:val="%1.%2"/>
      <w:lvlJc w:val="left"/>
      <w:pPr>
        <w:ind w:left="1376" w:hanging="356"/>
      </w:pPr>
      <w:rPr>
        <w:rFonts w:hint="default"/>
        <w:spacing w:val="-2"/>
        <w:w w:val="100"/>
        <w:lang w:val="en-US" w:eastAsia="en-US" w:bidi="ar-SA"/>
      </w:rPr>
    </w:lvl>
    <w:lvl w:ilvl="2">
      <w:numFmt w:val="bullet"/>
      <w:lvlText w:val="•"/>
      <w:lvlJc w:val="left"/>
      <w:pPr>
        <w:ind w:left="3132" w:hanging="356"/>
      </w:pPr>
      <w:rPr>
        <w:rFonts w:hint="default"/>
        <w:lang w:val="en-US" w:eastAsia="en-US" w:bidi="ar-SA"/>
      </w:rPr>
    </w:lvl>
    <w:lvl w:ilvl="3">
      <w:numFmt w:val="bullet"/>
      <w:lvlText w:val="•"/>
      <w:lvlJc w:val="left"/>
      <w:pPr>
        <w:ind w:left="4008" w:hanging="356"/>
      </w:pPr>
      <w:rPr>
        <w:rFonts w:hint="default"/>
        <w:lang w:val="en-US" w:eastAsia="en-US" w:bidi="ar-SA"/>
      </w:rPr>
    </w:lvl>
    <w:lvl w:ilvl="4">
      <w:numFmt w:val="bullet"/>
      <w:lvlText w:val="•"/>
      <w:lvlJc w:val="left"/>
      <w:pPr>
        <w:ind w:left="4884" w:hanging="356"/>
      </w:pPr>
      <w:rPr>
        <w:rFonts w:hint="default"/>
        <w:lang w:val="en-US" w:eastAsia="en-US" w:bidi="ar-SA"/>
      </w:rPr>
    </w:lvl>
    <w:lvl w:ilvl="5">
      <w:numFmt w:val="bullet"/>
      <w:lvlText w:val="•"/>
      <w:lvlJc w:val="left"/>
      <w:pPr>
        <w:ind w:left="5760" w:hanging="356"/>
      </w:pPr>
      <w:rPr>
        <w:rFonts w:hint="default"/>
        <w:lang w:val="en-US" w:eastAsia="en-US" w:bidi="ar-SA"/>
      </w:rPr>
    </w:lvl>
    <w:lvl w:ilvl="6">
      <w:numFmt w:val="bullet"/>
      <w:lvlText w:val="•"/>
      <w:lvlJc w:val="left"/>
      <w:pPr>
        <w:ind w:left="6636" w:hanging="356"/>
      </w:pPr>
      <w:rPr>
        <w:rFonts w:hint="default"/>
        <w:lang w:val="en-US" w:eastAsia="en-US" w:bidi="ar-SA"/>
      </w:rPr>
    </w:lvl>
    <w:lvl w:ilvl="7">
      <w:numFmt w:val="bullet"/>
      <w:lvlText w:val="•"/>
      <w:lvlJc w:val="left"/>
      <w:pPr>
        <w:ind w:left="7512" w:hanging="356"/>
      </w:pPr>
      <w:rPr>
        <w:rFonts w:hint="default"/>
        <w:lang w:val="en-US" w:eastAsia="en-US" w:bidi="ar-SA"/>
      </w:rPr>
    </w:lvl>
    <w:lvl w:ilvl="8">
      <w:numFmt w:val="bullet"/>
      <w:lvlText w:val="•"/>
      <w:lvlJc w:val="left"/>
      <w:pPr>
        <w:ind w:left="8388" w:hanging="356"/>
      </w:pPr>
      <w:rPr>
        <w:rFonts w:hint="default"/>
        <w:lang w:val="en-US" w:eastAsia="en-US" w:bidi="ar-SA"/>
      </w:rPr>
    </w:lvl>
  </w:abstractNum>
  <w:abstractNum w:abstractNumId="12" w15:restartNumberingAfterBreak="0">
    <w:nsid w:val="37840FBB"/>
    <w:multiLevelType w:val="hybridMultilevel"/>
    <w:tmpl w:val="7B3C481C"/>
    <w:lvl w:ilvl="0" w:tplc="CDDE506A">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5AF49B40">
      <w:numFmt w:val="bullet"/>
      <w:lvlText w:val="•"/>
      <w:lvlJc w:val="left"/>
      <w:pPr>
        <w:ind w:left="2256" w:hanging="360"/>
      </w:pPr>
      <w:rPr>
        <w:rFonts w:hint="default"/>
        <w:lang w:val="en-US" w:eastAsia="en-US" w:bidi="ar-SA"/>
      </w:rPr>
    </w:lvl>
    <w:lvl w:ilvl="2" w:tplc="7466D5DA">
      <w:numFmt w:val="bullet"/>
      <w:lvlText w:val="•"/>
      <w:lvlJc w:val="left"/>
      <w:pPr>
        <w:ind w:left="3132" w:hanging="360"/>
      </w:pPr>
      <w:rPr>
        <w:rFonts w:hint="default"/>
        <w:lang w:val="en-US" w:eastAsia="en-US" w:bidi="ar-SA"/>
      </w:rPr>
    </w:lvl>
    <w:lvl w:ilvl="3" w:tplc="85D22E34">
      <w:numFmt w:val="bullet"/>
      <w:lvlText w:val="•"/>
      <w:lvlJc w:val="left"/>
      <w:pPr>
        <w:ind w:left="4008" w:hanging="360"/>
      </w:pPr>
      <w:rPr>
        <w:rFonts w:hint="default"/>
        <w:lang w:val="en-US" w:eastAsia="en-US" w:bidi="ar-SA"/>
      </w:rPr>
    </w:lvl>
    <w:lvl w:ilvl="4" w:tplc="FCA04CA2">
      <w:numFmt w:val="bullet"/>
      <w:lvlText w:val="•"/>
      <w:lvlJc w:val="left"/>
      <w:pPr>
        <w:ind w:left="4884" w:hanging="360"/>
      </w:pPr>
      <w:rPr>
        <w:rFonts w:hint="default"/>
        <w:lang w:val="en-US" w:eastAsia="en-US" w:bidi="ar-SA"/>
      </w:rPr>
    </w:lvl>
    <w:lvl w:ilvl="5" w:tplc="747AEFA8">
      <w:numFmt w:val="bullet"/>
      <w:lvlText w:val="•"/>
      <w:lvlJc w:val="left"/>
      <w:pPr>
        <w:ind w:left="5760" w:hanging="360"/>
      </w:pPr>
      <w:rPr>
        <w:rFonts w:hint="default"/>
        <w:lang w:val="en-US" w:eastAsia="en-US" w:bidi="ar-SA"/>
      </w:rPr>
    </w:lvl>
    <w:lvl w:ilvl="6" w:tplc="89C4C6FC">
      <w:numFmt w:val="bullet"/>
      <w:lvlText w:val="•"/>
      <w:lvlJc w:val="left"/>
      <w:pPr>
        <w:ind w:left="6636" w:hanging="360"/>
      </w:pPr>
      <w:rPr>
        <w:rFonts w:hint="default"/>
        <w:lang w:val="en-US" w:eastAsia="en-US" w:bidi="ar-SA"/>
      </w:rPr>
    </w:lvl>
    <w:lvl w:ilvl="7" w:tplc="522A69BA">
      <w:numFmt w:val="bullet"/>
      <w:lvlText w:val="•"/>
      <w:lvlJc w:val="left"/>
      <w:pPr>
        <w:ind w:left="7512" w:hanging="360"/>
      </w:pPr>
      <w:rPr>
        <w:rFonts w:hint="default"/>
        <w:lang w:val="en-US" w:eastAsia="en-US" w:bidi="ar-SA"/>
      </w:rPr>
    </w:lvl>
    <w:lvl w:ilvl="8" w:tplc="7AB0597E">
      <w:numFmt w:val="bullet"/>
      <w:lvlText w:val="•"/>
      <w:lvlJc w:val="left"/>
      <w:pPr>
        <w:ind w:left="8388" w:hanging="360"/>
      </w:pPr>
      <w:rPr>
        <w:rFonts w:hint="default"/>
        <w:lang w:val="en-US" w:eastAsia="en-US" w:bidi="ar-SA"/>
      </w:rPr>
    </w:lvl>
  </w:abstractNum>
  <w:abstractNum w:abstractNumId="13" w15:restartNumberingAfterBreak="0">
    <w:nsid w:val="38ED2A40"/>
    <w:multiLevelType w:val="multilevel"/>
    <w:tmpl w:val="5B342CA6"/>
    <w:lvl w:ilvl="0">
      <w:start w:val="1"/>
      <w:numFmt w:val="decimal"/>
      <w:lvlText w:val="%1."/>
      <w:lvlJc w:val="left"/>
      <w:pPr>
        <w:ind w:left="1380" w:hanging="360"/>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708" w:hanging="328"/>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637" w:hanging="328"/>
      </w:pPr>
      <w:rPr>
        <w:rFonts w:hint="default"/>
        <w:lang w:val="en-US" w:eastAsia="en-US" w:bidi="ar-SA"/>
      </w:rPr>
    </w:lvl>
    <w:lvl w:ilvl="3">
      <w:numFmt w:val="bullet"/>
      <w:lvlText w:val="•"/>
      <w:lvlJc w:val="left"/>
      <w:pPr>
        <w:ind w:left="3575" w:hanging="328"/>
      </w:pPr>
      <w:rPr>
        <w:rFonts w:hint="default"/>
        <w:lang w:val="en-US" w:eastAsia="en-US" w:bidi="ar-SA"/>
      </w:rPr>
    </w:lvl>
    <w:lvl w:ilvl="4">
      <w:numFmt w:val="bullet"/>
      <w:lvlText w:val="•"/>
      <w:lvlJc w:val="left"/>
      <w:pPr>
        <w:ind w:left="4513" w:hanging="328"/>
      </w:pPr>
      <w:rPr>
        <w:rFonts w:hint="default"/>
        <w:lang w:val="en-US" w:eastAsia="en-US" w:bidi="ar-SA"/>
      </w:rPr>
    </w:lvl>
    <w:lvl w:ilvl="5">
      <w:numFmt w:val="bullet"/>
      <w:lvlText w:val="•"/>
      <w:lvlJc w:val="left"/>
      <w:pPr>
        <w:ind w:left="5451" w:hanging="328"/>
      </w:pPr>
      <w:rPr>
        <w:rFonts w:hint="default"/>
        <w:lang w:val="en-US" w:eastAsia="en-US" w:bidi="ar-SA"/>
      </w:rPr>
    </w:lvl>
    <w:lvl w:ilvl="6">
      <w:numFmt w:val="bullet"/>
      <w:lvlText w:val="•"/>
      <w:lvlJc w:val="left"/>
      <w:pPr>
        <w:ind w:left="6388" w:hanging="328"/>
      </w:pPr>
      <w:rPr>
        <w:rFonts w:hint="default"/>
        <w:lang w:val="en-US" w:eastAsia="en-US" w:bidi="ar-SA"/>
      </w:rPr>
    </w:lvl>
    <w:lvl w:ilvl="7">
      <w:numFmt w:val="bullet"/>
      <w:lvlText w:val="•"/>
      <w:lvlJc w:val="left"/>
      <w:pPr>
        <w:ind w:left="7326" w:hanging="328"/>
      </w:pPr>
      <w:rPr>
        <w:rFonts w:hint="default"/>
        <w:lang w:val="en-US" w:eastAsia="en-US" w:bidi="ar-SA"/>
      </w:rPr>
    </w:lvl>
    <w:lvl w:ilvl="8">
      <w:numFmt w:val="bullet"/>
      <w:lvlText w:val="•"/>
      <w:lvlJc w:val="left"/>
      <w:pPr>
        <w:ind w:left="8264" w:hanging="328"/>
      </w:pPr>
      <w:rPr>
        <w:rFonts w:hint="default"/>
        <w:lang w:val="en-US" w:eastAsia="en-US" w:bidi="ar-SA"/>
      </w:rPr>
    </w:lvl>
  </w:abstractNum>
  <w:abstractNum w:abstractNumId="14" w15:restartNumberingAfterBreak="0">
    <w:nsid w:val="4ACB13A0"/>
    <w:multiLevelType w:val="hybridMultilevel"/>
    <w:tmpl w:val="1CCE6F5C"/>
    <w:lvl w:ilvl="0" w:tplc="91C47814">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17DCD884">
      <w:numFmt w:val="bullet"/>
      <w:lvlText w:val=""/>
      <w:lvlJc w:val="left"/>
      <w:pPr>
        <w:ind w:left="2101" w:hanging="360"/>
      </w:pPr>
      <w:rPr>
        <w:rFonts w:ascii="Symbol" w:eastAsia="Symbol" w:hAnsi="Symbol" w:cs="Symbol" w:hint="default"/>
        <w:b w:val="0"/>
        <w:bCs w:val="0"/>
        <w:i w:val="0"/>
        <w:iCs w:val="0"/>
        <w:spacing w:val="0"/>
        <w:w w:val="100"/>
        <w:sz w:val="20"/>
        <w:szCs w:val="20"/>
        <w:lang w:val="en-US" w:eastAsia="en-US" w:bidi="ar-SA"/>
      </w:rPr>
    </w:lvl>
    <w:lvl w:ilvl="2" w:tplc="F92CB8E8">
      <w:numFmt w:val="bullet"/>
      <w:lvlText w:val="•"/>
      <w:lvlJc w:val="left"/>
      <w:pPr>
        <w:ind w:left="2993" w:hanging="360"/>
      </w:pPr>
      <w:rPr>
        <w:rFonts w:hint="default"/>
        <w:lang w:val="en-US" w:eastAsia="en-US" w:bidi="ar-SA"/>
      </w:rPr>
    </w:lvl>
    <w:lvl w:ilvl="3" w:tplc="4BD80516">
      <w:numFmt w:val="bullet"/>
      <w:lvlText w:val="•"/>
      <w:lvlJc w:val="left"/>
      <w:pPr>
        <w:ind w:left="3886" w:hanging="360"/>
      </w:pPr>
      <w:rPr>
        <w:rFonts w:hint="default"/>
        <w:lang w:val="en-US" w:eastAsia="en-US" w:bidi="ar-SA"/>
      </w:rPr>
    </w:lvl>
    <w:lvl w:ilvl="4" w:tplc="7598D2F6">
      <w:numFmt w:val="bullet"/>
      <w:lvlText w:val="•"/>
      <w:lvlJc w:val="left"/>
      <w:pPr>
        <w:ind w:left="4780" w:hanging="360"/>
      </w:pPr>
      <w:rPr>
        <w:rFonts w:hint="default"/>
        <w:lang w:val="en-US" w:eastAsia="en-US" w:bidi="ar-SA"/>
      </w:rPr>
    </w:lvl>
    <w:lvl w:ilvl="5" w:tplc="CDBC313E">
      <w:numFmt w:val="bullet"/>
      <w:lvlText w:val="•"/>
      <w:lvlJc w:val="left"/>
      <w:pPr>
        <w:ind w:left="5673" w:hanging="360"/>
      </w:pPr>
      <w:rPr>
        <w:rFonts w:hint="default"/>
        <w:lang w:val="en-US" w:eastAsia="en-US" w:bidi="ar-SA"/>
      </w:rPr>
    </w:lvl>
    <w:lvl w:ilvl="6" w:tplc="611C0068">
      <w:numFmt w:val="bullet"/>
      <w:lvlText w:val="•"/>
      <w:lvlJc w:val="left"/>
      <w:pPr>
        <w:ind w:left="6566" w:hanging="360"/>
      </w:pPr>
      <w:rPr>
        <w:rFonts w:hint="default"/>
        <w:lang w:val="en-US" w:eastAsia="en-US" w:bidi="ar-SA"/>
      </w:rPr>
    </w:lvl>
    <w:lvl w:ilvl="7" w:tplc="09AC66FC">
      <w:numFmt w:val="bullet"/>
      <w:lvlText w:val="•"/>
      <w:lvlJc w:val="left"/>
      <w:pPr>
        <w:ind w:left="7460" w:hanging="360"/>
      </w:pPr>
      <w:rPr>
        <w:rFonts w:hint="default"/>
        <w:lang w:val="en-US" w:eastAsia="en-US" w:bidi="ar-SA"/>
      </w:rPr>
    </w:lvl>
    <w:lvl w:ilvl="8" w:tplc="2DFA1696">
      <w:numFmt w:val="bullet"/>
      <w:lvlText w:val="•"/>
      <w:lvlJc w:val="left"/>
      <w:pPr>
        <w:ind w:left="8353" w:hanging="360"/>
      </w:pPr>
      <w:rPr>
        <w:rFonts w:hint="default"/>
        <w:lang w:val="en-US" w:eastAsia="en-US" w:bidi="ar-SA"/>
      </w:rPr>
    </w:lvl>
  </w:abstractNum>
  <w:abstractNum w:abstractNumId="15" w15:restartNumberingAfterBreak="0">
    <w:nsid w:val="557F2A04"/>
    <w:multiLevelType w:val="hybridMultilevel"/>
    <w:tmpl w:val="2BB8C132"/>
    <w:lvl w:ilvl="0" w:tplc="2AB02AF2">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FF8C6074">
      <w:numFmt w:val="bullet"/>
      <w:lvlText w:val="•"/>
      <w:lvlJc w:val="left"/>
      <w:pPr>
        <w:ind w:left="2256" w:hanging="360"/>
      </w:pPr>
      <w:rPr>
        <w:rFonts w:hint="default"/>
        <w:lang w:val="en-US" w:eastAsia="en-US" w:bidi="ar-SA"/>
      </w:rPr>
    </w:lvl>
    <w:lvl w:ilvl="2" w:tplc="A444381A">
      <w:numFmt w:val="bullet"/>
      <w:lvlText w:val="•"/>
      <w:lvlJc w:val="left"/>
      <w:pPr>
        <w:ind w:left="3132" w:hanging="360"/>
      </w:pPr>
      <w:rPr>
        <w:rFonts w:hint="default"/>
        <w:lang w:val="en-US" w:eastAsia="en-US" w:bidi="ar-SA"/>
      </w:rPr>
    </w:lvl>
    <w:lvl w:ilvl="3" w:tplc="99EC993E">
      <w:numFmt w:val="bullet"/>
      <w:lvlText w:val="•"/>
      <w:lvlJc w:val="left"/>
      <w:pPr>
        <w:ind w:left="4008" w:hanging="360"/>
      </w:pPr>
      <w:rPr>
        <w:rFonts w:hint="default"/>
        <w:lang w:val="en-US" w:eastAsia="en-US" w:bidi="ar-SA"/>
      </w:rPr>
    </w:lvl>
    <w:lvl w:ilvl="4" w:tplc="61F8E238">
      <w:numFmt w:val="bullet"/>
      <w:lvlText w:val="•"/>
      <w:lvlJc w:val="left"/>
      <w:pPr>
        <w:ind w:left="4884" w:hanging="360"/>
      </w:pPr>
      <w:rPr>
        <w:rFonts w:hint="default"/>
        <w:lang w:val="en-US" w:eastAsia="en-US" w:bidi="ar-SA"/>
      </w:rPr>
    </w:lvl>
    <w:lvl w:ilvl="5" w:tplc="1E9C9DD6">
      <w:numFmt w:val="bullet"/>
      <w:lvlText w:val="•"/>
      <w:lvlJc w:val="left"/>
      <w:pPr>
        <w:ind w:left="5760" w:hanging="360"/>
      </w:pPr>
      <w:rPr>
        <w:rFonts w:hint="default"/>
        <w:lang w:val="en-US" w:eastAsia="en-US" w:bidi="ar-SA"/>
      </w:rPr>
    </w:lvl>
    <w:lvl w:ilvl="6" w:tplc="8FAC2BFC">
      <w:numFmt w:val="bullet"/>
      <w:lvlText w:val="•"/>
      <w:lvlJc w:val="left"/>
      <w:pPr>
        <w:ind w:left="6636" w:hanging="360"/>
      </w:pPr>
      <w:rPr>
        <w:rFonts w:hint="default"/>
        <w:lang w:val="en-US" w:eastAsia="en-US" w:bidi="ar-SA"/>
      </w:rPr>
    </w:lvl>
    <w:lvl w:ilvl="7" w:tplc="B93CB28A">
      <w:numFmt w:val="bullet"/>
      <w:lvlText w:val="•"/>
      <w:lvlJc w:val="left"/>
      <w:pPr>
        <w:ind w:left="7512" w:hanging="360"/>
      </w:pPr>
      <w:rPr>
        <w:rFonts w:hint="default"/>
        <w:lang w:val="en-US" w:eastAsia="en-US" w:bidi="ar-SA"/>
      </w:rPr>
    </w:lvl>
    <w:lvl w:ilvl="8" w:tplc="EAA6A2A6">
      <w:numFmt w:val="bullet"/>
      <w:lvlText w:val="•"/>
      <w:lvlJc w:val="left"/>
      <w:pPr>
        <w:ind w:left="8388" w:hanging="360"/>
      </w:pPr>
      <w:rPr>
        <w:rFonts w:hint="default"/>
        <w:lang w:val="en-US" w:eastAsia="en-US" w:bidi="ar-SA"/>
      </w:rPr>
    </w:lvl>
  </w:abstractNum>
  <w:abstractNum w:abstractNumId="16" w15:restartNumberingAfterBreak="0">
    <w:nsid w:val="58021067"/>
    <w:multiLevelType w:val="multilevel"/>
    <w:tmpl w:val="C2641590"/>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15:restartNumberingAfterBreak="0">
    <w:nsid w:val="61C76DCF"/>
    <w:multiLevelType w:val="hybridMultilevel"/>
    <w:tmpl w:val="D5083BA2"/>
    <w:lvl w:ilvl="0" w:tplc="4662AFF6">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07A4733A">
      <w:numFmt w:val="bullet"/>
      <w:lvlText w:val="•"/>
      <w:lvlJc w:val="left"/>
      <w:pPr>
        <w:ind w:left="2256" w:hanging="360"/>
      </w:pPr>
      <w:rPr>
        <w:rFonts w:hint="default"/>
        <w:lang w:val="en-US" w:eastAsia="en-US" w:bidi="ar-SA"/>
      </w:rPr>
    </w:lvl>
    <w:lvl w:ilvl="2" w:tplc="F0FA4D90">
      <w:numFmt w:val="bullet"/>
      <w:lvlText w:val="•"/>
      <w:lvlJc w:val="left"/>
      <w:pPr>
        <w:ind w:left="3132" w:hanging="360"/>
      </w:pPr>
      <w:rPr>
        <w:rFonts w:hint="default"/>
        <w:lang w:val="en-US" w:eastAsia="en-US" w:bidi="ar-SA"/>
      </w:rPr>
    </w:lvl>
    <w:lvl w:ilvl="3" w:tplc="FA7C2164">
      <w:numFmt w:val="bullet"/>
      <w:lvlText w:val="•"/>
      <w:lvlJc w:val="left"/>
      <w:pPr>
        <w:ind w:left="4008" w:hanging="360"/>
      </w:pPr>
      <w:rPr>
        <w:rFonts w:hint="default"/>
        <w:lang w:val="en-US" w:eastAsia="en-US" w:bidi="ar-SA"/>
      </w:rPr>
    </w:lvl>
    <w:lvl w:ilvl="4" w:tplc="4A0C2E98">
      <w:numFmt w:val="bullet"/>
      <w:lvlText w:val="•"/>
      <w:lvlJc w:val="left"/>
      <w:pPr>
        <w:ind w:left="4884" w:hanging="360"/>
      </w:pPr>
      <w:rPr>
        <w:rFonts w:hint="default"/>
        <w:lang w:val="en-US" w:eastAsia="en-US" w:bidi="ar-SA"/>
      </w:rPr>
    </w:lvl>
    <w:lvl w:ilvl="5" w:tplc="D812CF38">
      <w:numFmt w:val="bullet"/>
      <w:lvlText w:val="•"/>
      <w:lvlJc w:val="left"/>
      <w:pPr>
        <w:ind w:left="5760" w:hanging="360"/>
      </w:pPr>
      <w:rPr>
        <w:rFonts w:hint="default"/>
        <w:lang w:val="en-US" w:eastAsia="en-US" w:bidi="ar-SA"/>
      </w:rPr>
    </w:lvl>
    <w:lvl w:ilvl="6" w:tplc="5704C330">
      <w:numFmt w:val="bullet"/>
      <w:lvlText w:val="•"/>
      <w:lvlJc w:val="left"/>
      <w:pPr>
        <w:ind w:left="6636" w:hanging="360"/>
      </w:pPr>
      <w:rPr>
        <w:rFonts w:hint="default"/>
        <w:lang w:val="en-US" w:eastAsia="en-US" w:bidi="ar-SA"/>
      </w:rPr>
    </w:lvl>
    <w:lvl w:ilvl="7" w:tplc="906C26CC">
      <w:numFmt w:val="bullet"/>
      <w:lvlText w:val="•"/>
      <w:lvlJc w:val="left"/>
      <w:pPr>
        <w:ind w:left="7512" w:hanging="360"/>
      </w:pPr>
      <w:rPr>
        <w:rFonts w:hint="default"/>
        <w:lang w:val="en-US" w:eastAsia="en-US" w:bidi="ar-SA"/>
      </w:rPr>
    </w:lvl>
    <w:lvl w:ilvl="8" w:tplc="A1FCF0D8">
      <w:numFmt w:val="bullet"/>
      <w:lvlText w:val="•"/>
      <w:lvlJc w:val="left"/>
      <w:pPr>
        <w:ind w:left="8388" w:hanging="360"/>
      </w:pPr>
      <w:rPr>
        <w:rFonts w:hint="default"/>
        <w:lang w:val="en-US" w:eastAsia="en-US" w:bidi="ar-SA"/>
      </w:rPr>
    </w:lvl>
  </w:abstractNum>
  <w:abstractNum w:abstractNumId="18" w15:restartNumberingAfterBreak="0">
    <w:nsid w:val="645E4509"/>
    <w:multiLevelType w:val="hybridMultilevel"/>
    <w:tmpl w:val="3A6EFE56"/>
    <w:lvl w:ilvl="0" w:tplc="C046D222">
      <w:start w:val="1"/>
      <w:numFmt w:val="decimal"/>
      <w:lvlText w:val="%1."/>
      <w:lvlJc w:val="left"/>
      <w:pPr>
        <w:ind w:left="1380" w:hanging="360"/>
      </w:pPr>
      <w:rPr>
        <w:rFonts w:ascii="Calibri" w:eastAsia="Calibri" w:hAnsi="Calibri" w:cs="Calibri" w:hint="default"/>
        <w:b w:val="0"/>
        <w:bCs w:val="0"/>
        <w:i w:val="0"/>
        <w:iCs w:val="0"/>
        <w:spacing w:val="-2"/>
        <w:w w:val="100"/>
        <w:sz w:val="24"/>
        <w:szCs w:val="24"/>
        <w:lang w:val="en-US" w:eastAsia="en-US" w:bidi="ar-SA"/>
      </w:rPr>
    </w:lvl>
    <w:lvl w:ilvl="1" w:tplc="19D419B8">
      <w:numFmt w:val="bullet"/>
      <w:lvlText w:val=""/>
      <w:lvlJc w:val="left"/>
      <w:pPr>
        <w:ind w:left="2101" w:hanging="360"/>
      </w:pPr>
      <w:rPr>
        <w:rFonts w:ascii="Symbol" w:eastAsia="Symbol" w:hAnsi="Symbol" w:cs="Symbol" w:hint="default"/>
        <w:b w:val="0"/>
        <w:bCs w:val="0"/>
        <w:i w:val="0"/>
        <w:iCs w:val="0"/>
        <w:spacing w:val="0"/>
        <w:w w:val="100"/>
        <w:sz w:val="20"/>
        <w:szCs w:val="20"/>
        <w:lang w:val="en-US" w:eastAsia="en-US" w:bidi="ar-SA"/>
      </w:rPr>
    </w:lvl>
    <w:lvl w:ilvl="2" w:tplc="2DAEE148">
      <w:numFmt w:val="bullet"/>
      <w:lvlText w:val="•"/>
      <w:lvlJc w:val="left"/>
      <w:pPr>
        <w:ind w:left="2993" w:hanging="360"/>
      </w:pPr>
      <w:rPr>
        <w:rFonts w:hint="default"/>
        <w:lang w:val="en-US" w:eastAsia="en-US" w:bidi="ar-SA"/>
      </w:rPr>
    </w:lvl>
    <w:lvl w:ilvl="3" w:tplc="352C2D3E">
      <w:numFmt w:val="bullet"/>
      <w:lvlText w:val="•"/>
      <w:lvlJc w:val="left"/>
      <w:pPr>
        <w:ind w:left="3886" w:hanging="360"/>
      </w:pPr>
      <w:rPr>
        <w:rFonts w:hint="default"/>
        <w:lang w:val="en-US" w:eastAsia="en-US" w:bidi="ar-SA"/>
      </w:rPr>
    </w:lvl>
    <w:lvl w:ilvl="4" w:tplc="ED684A98">
      <w:numFmt w:val="bullet"/>
      <w:lvlText w:val="•"/>
      <w:lvlJc w:val="left"/>
      <w:pPr>
        <w:ind w:left="4780" w:hanging="360"/>
      </w:pPr>
      <w:rPr>
        <w:rFonts w:hint="default"/>
        <w:lang w:val="en-US" w:eastAsia="en-US" w:bidi="ar-SA"/>
      </w:rPr>
    </w:lvl>
    <w:lvl w:ilvl="5" w:tplc="3DA68CBE">
      <w:numFmt w:val="bullet"/>
      <w:lvlText w:val="•"/>
      <w:lvlJc w:val="left"/>
      <w:pPr>
        <w:ind w:left="5673" w:hanging="360"/>
      </w:pPr>
      <w:rPr>
        <w:rFonts w:hint="default"/>
        <w:lang w:val="en-US" w:eastAsia="en-US" w:bidi="ar-SA"/>
      </w:rPr>
    </w:lvl>
    <w:lvl w:ilvl="6" w:tplc="D46E3954">
      <w:numFmt w:val="bullet"/>
      <w:lvlText w:val="•"/>
      <w:lvlJc w:val="left"/>
      <w:pPr>
        <w:ind w:left="6566" w:hanging="360"/>
      </w:pPr>
      <w:rPr>
        <w:rFonts w:hint="default"/>
        <w:lang w:val="en-US" w:eastAsia="en-US" w:bidi="ar-SA"/>
      </w:rPr>
    </w:lvl>
    <w:lvl w:ilvl="7" w:tplc="D9844CD0">
      <w:numFmt w:val="bullet"/>
      <w:lvlText w:val="•"/>
      <w:lvlJc w:val="left"/>
      <w:pPr>
        <w:ind w:left="7460" w:hanging="360"/>
      </w:pPr>
      <w:rPr>
        <w:rFonts w:hint="default"/>
        <w:lang w:val="en-US" w:eastAsia="en-US" w:bidi="ar-SA"/>
      </w:rPr>
    </w:lvl>
    <w:lvl w:ilvl="8" w:tplc="46942EBC">
      <w:numFmt w:val="bullet"/>
      <w:lvlText w:val="•"/>
      <w:lvlJc w:val="left"/>
      <w:pPr>
        <w:ind w:left="8353" w:hanging="360"/>
      </w:pPr>
      <w:rPr>
        <w:rFonts w:hint="default"/>
        <w:lang w:val="en-US" w:eastAsia="en-US" w:bidi="ar-SA"/>
      </w:rPr>
    </w:lvl>
  </w:abstractNum>
  <w:num w:numId="1" w16cid:durableId="322318981">
    <w:abstractNumId w:val="1"/>
  </w:num>
  <w:num w:numId="2" w16cid:durableId="1484661080">
    <w:abstractNumId w:val="14"/>
  </w:num>
  <w:num w:numId="3" w16cid:durableId="153302796">
    <w:abstractNumId w:val="18"/>
  </w:num>
  <w:num w:numId="4" w16cid:durableId="162815345">
    <w:abstractNumId w:val="10"/>
  </w:num>
  <w:num w:numId="5" w16cid:durableId="1235973798">
    <w:abstractNumId w:val="6"/>
  </w:num>
  <w:num w:numId="6" w16cid:durableId="740909728">
    <w:abstractNumId w:val="3"/>
  </w:num>
  <w:num w:numId="7" w16cid:durableId="84500984">
    <w:abstractNumId w:val="2"/>
  </w:num>
  <w:num w:numId="8" w16cid:durableId="1799882449">
    <w:abstractNumId w:val="0"/>
  </w:num>
  <w:num w:numId="9" w16cid:durableId="1575122986">
    <w:abstractNumId w:val="7"/>
  </w:num>
  <w:num w:numId="10" w16cid:durableId="928081117">
    <w:abstractNumId w:val="5"/>
  </w:num>
  <w:num w:numId="11" w16cid:durableId="475101675">
    <w:abstractNumId w:val="12"/>
  </w:num>
  <w:num w:numId="12" w16cid:durableId="1154184481">
    <w:abstractNumId w:val="17"/>
  </w:num>
  <w:num w:numId="13" w16cid:durableId="1669286376">
    <w:abstractNumId w:val="8"/>
  </w:num>
  <w:num w:numId="14" w16cid:durableId="662390151">
    <w:abstractNumId w:val="11"/>
  </w:num>
  <w:num w:numId="15" w16cid:durableId="2090610353">
    <w:abstractNumId w:val="15"/>
  </w:num>
  <w:num w:numId="16" w16cid:durableId="808785344">
    <w:abstractNumId w:val="4"/>
  </w:num>
  <w:num w:numId="17" w16cid:durableId="1664237515">
    <w:abstractNumId w:val="9"/>
  </w:num>
  <w:num w:numId="18" w16cid:durableId="214855284">
    <w:abstractNumId w:val="13"/>
  </w:num>
  <w:num w:numId="19" w16cid:durableId="2139301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13"/>
    <w:rsid w:val="000722CF"/>
    <w:rsid w:val="000C34DD"/>
    <w:rsid w:val="000F1813"/>
    <w:rsid w:val="0015443D"/>
    <w:rsid w:val="00177221"/>
    <w:rsid w:val="001B76B4"/>
    <w:rsid w:val="00263F88"/>
    <w:rsid w:val="00281560"/>
    <w:rsid w:val="0029220C"/>
    <w:rsid w:val="00296078"/>
    <w:rsid w:val="00334DF9"/>
    <w:rsid w:val="0034480C"/>
    <w:rsid w:val="003B086C"/>
    <w:rsid w:val="003C147E"/>
    <w:rsid w:val="003F7D56"/>
    <w:rsid w:val="0048609E"/>
    <w:rsid w:val="00492C40"/>
    <w:rsid w:val="00495667"/>
    <w:rsid w:val="004E711B"/>
    <w:rsid w:val="00535ABC"/>
    <w:rsid w:val="00574533"/>
    <w:rsid w:val="00644B07"/>
    <w:rsid w:val="006D1ADB"/>
    <w:rsid w:val="006E0BDB"/>
    <w:rsid w:val="00715DA3"/>
    <w:rsid w:val="0078310F"/>
    <w:rsid w:val="00810FBE"/>
    <w:rsid w:val="00884C2A"/>
    <w:rsid w:val="008D4B19"/>
    <w:rsid w:val="009B638C"/>
    <w:rsid w:val="009C790F"/>
    <w:rsid w:val="00A13F3E"/>
    <w:rsid w:val="00A55921"/>
    <w:rsid w:val="00A733CD"/>
    <w:rsid w:val="00A91C9B"/>
    <w:rsid w:val="00A929ED"/>
    <w:rsid w:val="00AE2FE1"/>
    <w:rsid w:val="00B04E0C"/>
    <w:rsid w:val="00B23B78"/>
    <w:rsid w:val="00B50222"/>
    <w:rsid w:val="00B94023"/>
    <w:rsid w:val="00BC49C7"/>
    <w:rsid w:val="00BD505B"/>
    <w:rsid w:val="00BD5E14"/>
    <w:rsid w:val="00CE2B4A"/>
    <w:rsid w:val="00D13D37"/>
    <w:rsid w:val="00D47547"/>
    <w:rsid w:val="00D8150A"/>
    <w:rsid w:val="00DC0457"/>
    <w:rsid w:val="00E078FB"/>
    <w:rsid w:val="00E22DBC"/>
    <w:rsid w:val="00E2673E"/>
    <w:rsid w:val="00E737B5"/>
    <w:rsid w:val="00EF14D3"/>
    <w:rsid w:val="00F25AD7"/>
    <w:rsid w:val="00F62218"/>
    <w:rsid w:val="00F77539"/>
    <w:rsid w:val="00F94898"/>
    <w:rsid w:val="00FD2A7C"/>
    <w:rsid w:val="00FF4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0384"/>
  <w15:docId w15:val="{A7927021-8753-4BD4-8C74-51E7DFC2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16"/>
      <w:ind w:left="974"/>
      <w:outlineLvl w:val="0"/>
    </w:pPr>
    <w:rPr>
      <w:rFonts w:ascii="Calibri Light" w:eastAsia="Calibri Light" w:hAnsi="Calibri Light" w:cs="Calibri Light"/>
      <w:sz w:val="32"/>
      <w:szCs w:val="32"/>
    </w:rPr>
  </w:style>
  <w:style w:type="paragraph" w:styleId="Heading2">
    <w:name w:val="heading 2"/>
    <w:basedOn w:val="Normal"/>
    <w:uiPriority w:val="1"/>
    <w:qFormat/>
    <w:pPr>
      <w:spacing w:before="159"/>
      <w:ind w:left="660" w:hanging="3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3"/>
      <w:ind w:left="1380"/>
    </w:pPr>
    <w:rPr>
      <w:sz w:val="24"/>
      <w:szCs w:val="24"/>
    </w:rPr>
  </w:style>
  <w:style w:type="paragraph" w:styleId="Title">
    <w:name w:val="Title"/>
    <w:basedOn w:val="Normal"/>
    <w:uiPriority w:val="1"/>
    <w:qFormat/>
    <w:pPr>
      <w:ind w:left="2597" w:right="2061"/>
      <w:jc w:val="center"/>
    </w:pPr>
    <w:rPr>
      <w:b/>
      <w:bCs/>
      <w:sz w:val="40"/>
      <w:szCs w:val="40"/>
    </w:rPr>
  </w:style>
  <w:style w:type="paragraph" w:styleId="ListParagraph">
    <w:name w:val="List Paragraph"/>
    <w:basedOn w:val="Normal"/>
    <w:uiPriority w:val="1"/>
    <w:qFormat/>
    <w:pPr>
      <w:spacing w:before="183"/>
      <w:ind w:left="1380" w:hanging="360"/>
    </w:pPr>
  </w:style>
  <w:style w:type="paragraph" w:customStyle="1" w:styleId="TableParagraph">
    <w:name w:val="Table Paragraph"/>
    <w:basedOn w:val="Normal"/>
    <w:uiPriority w:val="1"/>
    <w:qFormat/>
    <w:pPr>
      <w:spacing w:line="272" w:lineRule="exact"/>
      <w:ind w:left="106"/>
    </w:pPr>
  </w:style>
  <w:style w:type="character" w:styleId="Hyperlink">
    <w:name w:val="Hyperlink"/>
    <w:basedOn w:val="DefaultParagraphFont"/>
    <w:uiPriority w:val="99"/>
    <w:unhideWhenUsed/>
    <w:rsid w:val="00EF14D3"/>
    <w:rPr>
      <w:color w:val="0000FF" w:themeColor="hyperlink"/>
      <w:u w:val="single"/>
    </w:rPr>
  </w:style>
  <w:style w:type="paragraph" w:styleId="NormalWeb">
    <w:name w:val="Normal (Web)"/>
    <w:basedOn w:val="Normal"/>
    <w:uiPriority w:val="99"/>
    <w:semiHidden/>
    <w:unhideWhenUsed/>
    <w:rsid w:val="00E22DB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5921"/>
    <w:pPr>
      <w:tabs>
        <w:tab w:val="center" w:pos="4680"/>
        <w:tab w:val="right" w:pos="9360"/>
      </w:tabs>
    </w:pPr>
  </w:style>
  <w:style w:type="character" w:customStyle="1" w:styleId="HeaderChar">
    <w:name w:val="Header Char"/>
    <w:basedOn w:val="DefaultParagraphFont"/>
    <w:link w:val="Header"/>
    <w:uiPriority w:val="99"/>
    <w:rsid w:val="00A55921"/>
    <w:rPr>
      <w:rFonts w:ascii="Calibri" w:eastAsia="Calibri" w:hAnsi="Calibri" w:cs="Calibri"/>
    </w:rPr>
  </w:style>
  <w:style w:type="paragraph" w:styleId="Footer">
    <w:name w:val="footer"/>
    <w:basedOn w:val="Normal"/>
    <w:link w:val="FooterChar"/>
    <w:uiPriority w:val="99"/>
    <w:unhideWhenUsed/>
    <w:rsid w:val="00A55921"/>
    <w:pPr>
      <w:tabs>
        <w:tab w:val="center" w:pos="4680"/>
        <w:tab w:val="right" w:pos="9360"/>
      </w:tabs>
    </w:pPr>
  </w:style>
  <w:style w:type="character" w:customStyle="1" w:styleId="FooterChar">
    <w:name w:val="Footer Char"/>
    <w:basedOn w:val="DefaultParagraphFont"/>
    <w:link w:val="Footer"/>
    <w:uiPriority w:val="99"/>
    <w:rsid w:val="00A55921"/>
    <w:rPr>
      <w:rFonts w:ascii="Calibri" w:eastAsia="Calibri" w:hAnsi="Calibri" w:cs="Calibri"/>
    </w:rPr>
  </w:style>
  <w:style w:type="table" w:styleId="TableGrid">
    <w:name w:val="Table Grid"/>
    <w:basedOn w:val="TableNormal"/>
    <w:uiPriority w:val="39"/>
    <w:rsid w:val="008D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194661">
      <w:bodyDiv w:val="1"/>
      <w:marLeft w:val="0"/>
      <w:marRight w:val="0"/>
      <w:marTop w:val="0"/>
      <w:marBottom w:val="0"/>
      <w:divBdr>
        <w:top w:val="none" w:sz="0" w:space="0" w:color="auto"/>
        <w:left w:val="none" w:sz="0" w:space="0" w:color="auto"/>
        <w:bottom w:val="none" w:sz="0" w:space="0" w:color="auto"/>
        <w:right w:val="none" w:sz="0" w:space="0" w:color="auto"/>
      </w:divBdr>
    </w:div>
    <w:div w:id="1577864414">
      <w:bodyDiv w:val="1"/>
      <w:marLeft w:val="0"/>
      <w:marRight w:val="0"/>
      <w:marTop w:val="0"/>
      <w:marBottom w:val="0"/>
      <w:divBdr>
        <w:top w:val="none" w:sz="0" w:space="0" w:color="auto"/>
        <w:left w:val="none" w:sz="0" w:space="0" w:color="auto"/>
        <w:bottom w:val="none" w:sz="0" w:space="0" w:color="auto"/>
        <w:right w:val="none" w:sz="0" w:space="0" w:color="auto"/>
      </w:divBdr>
    </w:div>
    <w:div w:id="181090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ohadaf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ohadafg.org" TargetMode="External"/><Relationship Id="rId5" Type="http://schemas.openxmlformats.org/officeDocument/2006/relationships/footnotes" Target="footnotes.xml"/><Relationship Id="rId10" Type="http://schemas.openxmlformats.org/officeDocument/2006/relationships/hyperlink" Target="mailto:procurement@ohadafg.org" TargetMode="External"/><Relationship Id="rId4" Type="http://schemas.openxmlformats.org/officeDocument/2006/relationships/webSettings" Target="webSettings.xml"/><Relationship Id="rId9" Type="http://schemas.openxmlformats.org/officeDocument/2006/relationships/hyperlink" Target="mailto:wceao.a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 F</dc:creator>
  <cp:lastModifiedBy>OHAD ORG</cp:lastModifiedBy>
  <cp:revision>19</cp:revision>
  <dcterms:created xsi:type="dcterms:W3CDTF">2024-02-11T06:02:00Z</dcterms:created>
  <dcterms:modified xsi:type="dcterms:W3CDTF">2024-02-14T07:30:00Z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Foxit Software Inc.</vt:lpwstr>
  </property>
  <property fmtid="{D5CDD505-2E9C-101B-9397-08002B2CF9AE}" pid="4" name="LastSaved">
    <vt:filetime>2024-02-03T00:00:00Z</vt:filetime>
  </property>
  <property fmtid="{D5CDD505-2E9C-101B-9397-08002B2CF9AE}" pid="5" name="Producer">
    <vt:lpwstr>Foxit PDF Creator Version 12.1.0.15345</vt:lpwstr>
  </property>
</Properties>
</file>