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3F" w:rsidRPr="00BC2A3F" w:rsidRDefault="00BC2A3F" w:rsidP="00BC2A3F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وزارت فوایدعامه، ازتمام داوطلبان واجد شرایط دعوت می نماید تا در پروسه داوطلبی</w:t>
      </w:r>
      <w:r w:rsidRPr="00BC2A3F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پروژه بازسازی شاهراه کابل </w:t>
      </w:r>
      <w:r w:rsidRPr="00BC2A3F">
        <w:rPr>
          <w:rFonts w:ascii="Times New Roman" w:eastAsia="Times New Roman" w:hAnsi="Times New Roman" w:cs="Times New Roman"/>
          <w:sz w:val="26"/>
          <w:szCs w:val="26"/>
          <w:rtl/>
          <w:lang w:bidi="fa-IR"/>
        </w:rPr>
        <w:t>–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کندهار لات اول از قلات الی شهر صفا از کیلومتر (000+17 -</w:t>
      </w:r>
      <w:r w:rsidRPr="00BC2A3F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000+0) از روش منبع واحد اشتراک نموده و بل اججام بدون قیمت پروژه را از آمریت تدارکات ساختمانی این وزارت </w:t>
      </w:r>
      <w:r w:rsidRPr="00BC2A3F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بدست آورده، آفرهای خویش را طور سربسته از تاریخ نشر اعلان الی ساعت {</w:t>
      </w:r>
      <w:r w:rsidRPr="00BC2A3F">
        <w:rPr>
          <w:rFonts w:ascii="Traditional Arabic" w:eastAsia="Times New Roman" w:hAnsi="Traditional Arabic" w:cs="Traditional Arabic"/>
          <w:sz w:val="26"/>
          <w:szCs w:val="26"/>
        </w:rPr>
        <w:t>2:00</w:t>
      </w:r>
      <w:r w:rsidRPr="00BC2A3F">
        <w:rPr>
          <w:rFonts w:ascii="Calibri" w:eastAsia="Times New Roman" w:hAnsi="Calibri" w:cs="Times New Roman"/>
          <w:rtl/>
        </w:rPr>
        <w:t xml:space="preserve"> 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ps-AF"/>
        </w:rPr>
        <w:t>بعد</w:t>
      </w:r>
      <w:r w:rsidRPr="00BC2A3F">
        <w:rPr>
          <w:rFonts w:ascii="Cambria" w:eastAsia="Times New Roman" w:hAnsi="Cambria" w:cs="Cambria" w:hint="cs"/>
          <w:sz w:val="26"/>
          <w:szCs w:val="26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از ظهر } مؤرخ {22/</w:t>
      </w:r>
      <w:r w:rsidRPr="00BC2A3F">
        <w:rPr>
          <w:rFonts w:ascii="Traditional Arabic" w:eastAsia="Times New Roman" w:hAnsi="Traditional Arabic" w:cs="Traditional Arabic"/>
          <w:sz w:val="26"/>
          <w:szCs w:val="26"/>
        </w:rPr>
        <w:t>11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/1402} به </w:t>
      </w:r>
      <w:r w:rsidRPr="00BC2A3F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ریاست تدارکات، وزارت فواید عامه، واقع ملالی وات، سرک وزارت داخله اسبق، جوار اداره ملی احصائیه و معلومات ارایه نمایند. آفرهای ناوقت رسیده و انترنیتی قابل پذیرش نمی باشد.همزمان به تاریخ و ساعت فوق الذکر جلسه نرخ گیری پروژه در حضور داشت نماینده گان داوطبان و نماینده گان موظیف اداره برگزار میگردد بعد از جلسه نرخ گیری با درنظرداشت معیارات ذیل و نازلترین نرخ ارایه شده به اساس حکم مقام محترم وزارت ازطریق روش منبع واحد طی مراحل میگردد</w:t>
      </w:r>
      <w:r w:rsidRPr="00BC2A3F">
        <w:rPr>
          <w:rFonts w:ascii="Traditional Arabic" w:eastAsia="Times New Roman" w:hAnsi="Traditional Arabic" w:cs="Traditional Arabic"/>
          <w:sz w:val="26"/>
          <w:szCs w:val="26"/>
        </w:rPr>
        <w:t>.</w:t>
      </w:r>
    </w:p>
    <w:p w:rsidR="00BC2A3F" w:rsidRPr="00BC2A3F" w:rsidRDefault="00BC2A3F" w:rsidP="00BC2A3F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3F">
        <w:rPr>
          <w:rFonts w:ascii="Arial" w:eastAsia="Times New Roman" w:hAnsi="Arial" w:cs="Arial"/>
          <w:i/>
          <w:iCs/>
          <w:sz w:val="20"/>
          <w:szCs w:val="20"/>
          <w:rtl/>
          <w:lang w:bidi="ps-AF"/>
        </w:rPr>
        <w:t xml:space="preserve">شرایط ذیل در آن قابل تطبیق میباشد: </w:t>
      </w:r>
    </w:p>
    <w:p w:rsidR="00BC2A3F" w:rsidRPr="00BC2A3F" w:rsidRDefault="00BC2A3F" w:rsidP="00BC2A3F">
      <w:pPr>
        <w:numPr>
          <w:ilvl w:val="0"/>
          <w:numId w:val="4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حد اقل لازم حجم معاملات امور ساختمانی مطابق قانون وطرزالعمل تدارکات مبلغ(</w:t>
      </w:r>
      <w:r w:rsidRPr="00BC2A3F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) افغانی </w:t>
      </w:r>
    </w:p>
    <w:p w:rsidR="00BC2A3F" w:rsidRPr="00BC2A3F" w:rsidRDefault="00BC2A3F" w:rsidP="00BC2A3F">
      <w:pPr>
        <w:numPr>
          <w:ilvl w:val="0"/>
          <w:numId w:val="4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یک قرارداد مشابه مطابق قانون وطرزالعمل تدارکات که قیمت آن حد اقل : مبلغ (</w:t>
      </w:r>
      <w:r w:rsidRPr="00BC2A3F">
        <w:rPr>
          <w:rFonts w:ascii="Traditional Arabic" w:eastAsia="Times New Roman" w:hAnsi="Traditional Arabic" w:cs="Traditional Arabic"/>
          <w:sz w:val="24"/>
          <w:szCs w:val="24"/>
        </w:rPr>
        <w:t>362,950,000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  <w:r w:rsidRPr="00BC2A3F">
        <w:rPr>
          <w:rFonts w:ascii="Calibri" w:eastAsia="Times New Roman" w:hAnsi="Calibri" w:cs="Times New Roman"/>
          <w:rtl/>
        </w:rPr>
        <w:t xml:space="preserve"> 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ویا دو قرارداد مشابه را که</w:t>
      </w:r>
      <w:r w:rsidRPr="00BC2A3F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مجموع</w:t>
      </w:r>
      <w:r w:rsidRPr="00BC2A3F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قیمت آن</w:t>
      </w:r>
      <w:r w:rsidRPr="00BC2A3F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حد اقل</w:t>
      </w:r>
      <w:r w:rsidRPr="00BC2A3F">
        <w:rPr>
          <w:rFonts w:ascii="Traditional Arabic" w:eastAsia="Times New Roman" w:hAnsi="Traditional Arabic" w:cs="Traditional Arabic"/>
          <w:sz w:val="24"/>
          <w:szCs w:val="24"/>
        </w:rPr>
        <w:t>: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BC2A3F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 باشد</w:t>
      </w:r>
    </w:p>
    <w:p w:rsidR="00BC2A3F" w:rsidRPr="00BC2A3F" w:rsidRDefault="00BC2A3F" w:rsidP="00BC2A3F">
      <w:pPr>
        <w:numPr>
          <w:ilvl w:val="0"/>
          <w:numId w:val="4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توانایی مالی</w:t>
      </w:r>
      <w:r w:rsidRPr="00BC2A3F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BC2A3F">
        <w:rPr>
          <w:rFonts w:ascii="Traditional Arabic" w:eastAsia="Times New Roman" w:hAnsi="Traditional Arabic" w:cs="Traditional Arabic"/>
          <w:sz w:val="24"/>
          <w:szCs w:val="24"/>
        </w:rPr>
        <w:t>80,000,000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BC2A3F" w:rsidRPr="00BC2A3F" w:rsidRDefault="00BC2A3F" w:rsidP="00BC2A3F">
      <w:pPr>
        <w:numPr>
          <w:ilvl w:val="0"/>
          <w:numId w:val="4"/>
        </w:numPr>
        <w:bidi/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تضمین آفر :</w:t>
      </w:r>
      <w:r w:rsidRPr="00BC2A3F">
        <w:rPr>
          <w:rFonts w:ascii="Calibri" w:eastAsia="Times New Roman" w:hAnsi="Calibri" w:cs="Times New Roman"/>
          <w:rtl/>
        </w:rPr>
        <w:t xml:space="preserve"> 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(</w:t>
      </w:r>
      <w:r w:rsidRPr="00BC2A3F">
        <w:rPr>
          <w:rFonts w:ascii="Traditional Arabic" w:eastAsia="Times New Roman" w:hAnsi="Traditional Arabic" w:cs="Traditional Arabic"/>
          <w:sz w:val="24"/>
          <w:szCs w:val="24"/>
        </w:rPr>
        <w:t>12,000,000</w:t>
      </w:r>
      <w:r w:rsidRPr="00BC2A3F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4555DF" w:rsidRPr="00BC2A3F" w:rsidRDefault="00BC2A3F" w:rsidP="00BC2A3F">
      <w:bookmarkStart w:id="0" w:name="_GoBack"/>
      <w:bookmarkEnd w:id="0"/>
    </w:p>
    <w:sectPr w:rsidR="004555DF" w:rsidRPr="00BC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A82"/>
    <w:multiLevelType w:val="multilevel"/>
    <w:tmpl w:val="60CC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71AF6"/>
    <w:multiLevelType w:val="multilevel"/>
    <w:tmpl w:val="19EC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79A5"/>
    <w:multiLevelType w:val="multilevel"/>
    <w:tmpl w:val="2494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438FF"/>
    <w:multiLevelType w:val="multilevel"/>
    <w:tmpl w:val="8918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7"/>
    <w:rsid w:val="00007687"/>
    <w:rsid w:val="006366A9"/>
    <w:rsid w:val="009E47CC"/>
    <w:rsid w:val="00A71FBA"/>
    <w:rsid w:val="00BC2A3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C5FB-3B4A-4056-8B73-74D5496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2024-02-04T09:09:00Z</dcterms:created>
  <dcterms:modified xsi:type="dcterms:W3CDTF">2024-02-04T09:09:00Z</dcterms:modified>
</cp:coreProperties>
</file>