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4F" w:rsidRPr="0073704F" w:rsidRDefault="0073704F" w:rsidP="0073704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04F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دعوت به داوطلبی مجدد</w:t>
      </w:r>
    </w:p>
    <w:p w:rsidR="0073704F" w:rsidRPr="0073704F" w:rsidRDefault="0073704F" w:rsidP="007370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3704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4893"/>
        <w:gridCol w:w="2196"/>
        <w:gridCol w:w="1540"/>
      </w:tblGrid>
      <w:tr w:rsidR="0073704F" w:rsidRPr="0073704F" w:rsidTr="0073704F">
        <w:trPr>
          <w:trHeight w:val="546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04F" w:rsidRPr="0073704F" w:rsidRDefault="0073704F" w:rsidP="007370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704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04F" w:rsidRPr="0073704F" w:rsidRDefault="0073704F" w:rsidP="007370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704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04F" w:rsidRPr="0073704F" w:rsidRDefault="0073704F" w:rsidP="007370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704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04F" w:rsidRPr="0073704F" w:rsidRDefault="0073704F" w:rsidP="007370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704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73704F" w:rsidRPr="0073704F" w:rsidTr="0073704F">
        <w:trPr>
          <w:trHeight w:val="57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04F" w:rsidRPr="0073704F" w:rsidRDefault="0073704F" w:rsidP="007370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704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04F" w:rsidRPr="0073704F" w:rsidRDefault="0073704F" w:rsidP="0073704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704F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پروژه امور وصل برق شهرک فامیلی وزارت امور داخله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04F" w:rsidRPr="0073704F" w:rsidRDefault="0073704F" w:rsidP="007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3704F">
              <w:rPr>
                <w:rFonts w:ascii="Calibri" w:eastAsia="Times New Roman" w:hAnsi="Calibri" w:cs="Times New Roman"/>
                <w:b/>
                <w:bCs/>
              </w:rPr>
              <w:t>MOI</w:t>
            </w:r>
            <w:r w:rsidRPr="0073704F">
              <w:rPr>
                <w:rFonts w:ascii="Calibri" w:eastAsia="Times New Roman" w:hAnsi="Calibri" w:cs="Times New Roman"/>
                <w:b/>
                <w:bCs/>
                <w:rtl/>
              </w:rPr>
              <w:t>1402</w:t>
            </w:r>
            <w:r w:rsidRPr="0073704F">
              <w:rPr>
                <w:rFonts w:ascii="Calibri" w:eastAsia="Times New Roman" w:hAnsi="Calibri" w:cs="Times New Roman"/>
                <w:b/>
                <w:bCs/>
              </w:rPr>
              <w:t>-F-0263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04F" w:rsidRPr="0073704F" w:rsidRDefault="0073704F" w:rsidP="007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4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>45،000 افغانی</w:t>
            </w:r>
          </w:p>
        </w:tc>
      </w:tr>
    </w:tbl>
    <w:p w:rsidR="0073704F" w:rsidRPr="0073704F" w:rsidRDefault="0073704F" w:rsidP="007370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04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3704F" w:rsidRPr="0073704F" w:rsidRDefault="0073704F" w:rsidP="007370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اداره:</w:t>
      </w:r>
      <w:r w:rsidRPr="0073704F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73704F">
        <w:rPr>
          <w:rFonts w:ascii="Arial" w:eastAsia="Times New Roman" w:hAnsi="Arial" w:cs="Arial"/>
          <w:color w:val="000000"/>
          <w:sz w:val="24"/>
          <w:szCs w:val="24"/>
          <w:rtl/>
          <w:lang w:bidi="ps-AF"/>
        </w:rPr>
        <w:t>، د</w:t>
      </w:r>
      <w:r w:rsidRPr="0073704F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کورنیو چارو وزارت نوی تعمیر د 310 بلاک</w:t>
      </w:r>
    </w:p>
    <w:p w:rsidR="0073704F" w:rsidRPr="0073704F" w:rsidRDefault="0073704F" w:rsidP="007370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د</w:t>
      </w: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ځ</w:t>
      </w: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ای:</w:t>
      </w:r>
      <w:r w:rsidRPr="0073704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3704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73704F">
        <w:rPr>
          <w:rFonts w:ascii="Arial" w:eastAsia="Times New Roman" w:hAnsi="Arial" w:cs="Arial"/>
          <w:color w:val="000000"/>
          <w:sz w:val="24"/>
          <w:szCs w:val="24"/>
          <w:rtl/>
          <w:lang w:bidi="ps-AF"/>
        </w:rPr>
        <w:t xml:space="preserve">د تدارکاتو </w:t>
      </w:r>
      <w:r w:rsidRPr="0073704F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ریاست، </w:t>
      </w:r>
      <w:r w:rsidRPr="0073704F">
        <w:rPr>
          <w:rFonts w:ascii="Arial" w:eastAsia="Times New Roman" w:hAnsi="Arial" w:cs="Arial"/>
          <w:sz w:val="24"/>
          <w:szCs w:val="24"/>
          <w:rtl/>
          <w:lang w:bidi="fa-IR"/>
        </w:rPr>
        <w:t>دساختمانی چارو آمریت</w:t>
      </w:r>
    </w:p>
    <w:p w:rsidR="0073704F" w:rsidRPr="0073704F" w:rsidRDefault="0073704F" w:rsidP="007370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د آفر پرانستن</w:t>
      </w: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ې</w:t>
      </w: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73704F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7 ورځی وروسته له اعلان څخه</w:t>
      </w:r>
    </w:p>
    <w:p w:rsidR="0073704F" w:rsidRPr="0073704F" w:rsidRDefault="0073704F" w:rsidP="007370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د آفر پرانست</w:t>
      </w: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ې</w:t>
      </w:r>
      <w:r w:rsidRPr="0073704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ځ</w:t>
      </w:r>
      <w:r w:rsidRPr="0073704F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ای: </w:t>
      </w:r>
      <w:r w:rsidRPr="0073704F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د تدارکاتو ریاست</w:t>
      </w:r>
      <w:r w:rsidRPr="0073704F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73704F" w:rsidRPr="0073704F" w:rsidRDefault="0073704F" w:rsidP="007370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3704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3704F" w:rsidRPr="0073704F" w:rsidRDefault="0073704F" w:rsidP="007370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3704F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اداره:</w:t>
      </w:r>
      <w:r w:rsidRPr="0073704F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73704F" w:rsidRPr="0073704F" w:rsidRDefault="0073704F" w:rsidP="007370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3704F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73704F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، بلاک 310 ، آمریت تدارکات امور ساختمانی</w:t>
      </w:r>
    </w:p>
    <w:p w:rsidR="0073704F" w:rsidRPr="0073704F" w:rsidRDefault="0073704F" w:rsidP="007370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3704F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زمان آفرگشایی: 7</w:t>
      </w:r>
      <w:r w:rsidRPr="0073704F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روز بعداز نشر اعلان</w:t>
      </w:r>
    </w:p>
    <w:p w:rsidR="0073704F" w:rsidRPr="0073704F" w:rsidRDefault="0073704F" w:rsidP="007370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3704F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73704F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ریاست تدارکات</w:t>
      </w:r>
    </w:p>
    <w:p w:rsidR="0073704F" w:rsidRPr="0073704F" w:rsidRDefault="0073704F" w:rsidP="0073704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3704F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نوت:</w:t>
      </w:r>
      <w:r w:rsidRPr="0073704F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در صورت هرگونه تفاوت میان اعلان و شرطنامه، شرطنامه مدار اعتبار است.</w:t>
      </w:r>
    </w:p>
    <w:p w:rsidR="004555DF" w:rsidRDefault="0073704F" w:rsidP="0073704F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4F"/>
    <w:rsid w:val="006366A9"/>
    <w:rsid w:val="0073704F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72CE-160E-4BEC-8B48-A1EC403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2024-01-24T04:37:00Z</dcterms:created>
  <dcterms:modified xsi:type="dcterms:W3CDTF">2024-01-24T04:37:00Z</dcterms:modified>
</cp:coreProperties>
</file>