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63" w:rsidRPr="00537763" w:rsidRDefault="00537763" w:rsidP="00537763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763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537763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537763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537763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537763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(2020) متر مربع زمین که دارای (47) باب دکاکین همجوار گلبهار تارو واقع پل محمود خان از مربوطات ناحیه شانزدهم  شاروالی کابل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537763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537763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537763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537763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537763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537763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537763">
        <w:rPr>
          <w:rFonts w:ascii="Calibri" w:eastAsia="Times New Roman" w:hAnsi="Calibri" w:cs="Times New Roman"/>
          <w:iCs/>
          <w:color w:val="FF0000"/>
          <w:spacing w:val="-2"/>
          <w:lang w:bidi="fa-IR"/>
        </w:rPr>
        <w:t>10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سه شنبه </w:t>
      </w:r>
      <w:r w:rsidRPr="00537763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24-11-1402به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537763" w:rsidRPr="00537763" w:rsidRDefault="00537763" w:rsidP="00537763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37763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537763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(100،000) یکصد هزار افغانی</w:t>
      </w:r>
      <w:r w:rsidRPr="00537763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537763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537763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537763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537763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10بجه</w:t>
      </w:r>
      <w:r w:rsidRPr="00537763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537763">
        <w:rPr>
          <w:rFonts w:ascii="Calibri" w:eastAsia="Times New Roman" w:hAnsi="Calibri" w:cs="Times New Roman"/>
          <w:i/>
          <w:spacing w:val="-2"/>
          <w:rtl/>
          <w:lang w:bidi="fa-IR"/>
        </w:rPr>
        <w:t> قبل از ظهر روز سه شنبه  24-11-1402</w:t>
      </w:r>
      <w:r w:rsidRPr="00537763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537763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537763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537763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537763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537763" w:rsidRDefault="00537763" w:rsidP="00537763">
      <w:bookmarkStart w:id="0" w:name="_GoBack"/>
      <w:bookmarkEnd w:id="0"/>
    </w:p>
    <w:sectPr w:rsidR="004555DF" w:rsidRPr="0053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22365A"/>
    <w:rsid w:val="003F6827"/>
    <w:rsid w:val="004D512E"/>
    <w:rsid w:val="00537763"/>
    <w:rsid w:val="006366A9"/>
    <w:rsid w:val="006B4484"/>
    <w:rsid w:val="00771629"/>
    <w:rsid w:val="007F1D78"/>
    <w:rsid w:val="00874086"/>
    <w:rsid w:val="008C6D9F"/>
    <w:rsid w:val="009B5C1C"/>
    <w:rsid w:val="00A11966"/>
    <w:rsid w:val="00A517B2"/>
    <w:rsid w:val="00C73E62"/>
    <w:rsid w:val="00CC73E5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2024-01-22T09:39:00Z</dcterms:created>
  <dcterms:modified xsi:type="dcterms:W3CDTF">2024-01-22T09:39:00Z</dcterms:modified>
</cp:coreProperties>
</file>